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A9AA" w14:textId="1163DE3C" w:rsidR="00081AEE" w:rsidRPr="00FC4BCE" w:rsidRDefault="00081AEE" w:rsidP="008329EF">
      <w:pPr>
        <w:spacing w:line="240" w:lineRule="auto"/>
        <w:jc w:val="center"/>
        <w:rPr>
          <w:b/>
          <w:sz w:val="21"/>
          <w:szCs w:val="21"/>
          <w:u w:val="single"/>
        </w:rPr>
      </w:pPr>
      <w:bookmarkStart w:id="0" w:name="_Hlk151453770"/>
      <w:r w:rsidRPr="00FC4BCE">
        <w:rPr>
          <w:b/>
          <w:sz w:val="21"/>
          <w:szCs w:val="21"/>
          <w:u w:val="single"/>
        </w:rPr>
        <w:t xml:space="preserve">COMUNICADO AOS INTERESSADOS NA PARTICIPAÇÃO </w:t>
      </w:r>
    </w:p>
    <w:p w14:paraId="39BA9352" w14:textId="77777777" w:rsidR="00081AEE" w:rsidRPr="00FC4BCE" w:rsidRDefault="00081AEE" w:rsidP="008329EF">
      <w:pPr>
        <w:pStyle w:val="SemEspaamento"/>
        <w:rPr>
          <w:rFonts w:ascii="Arial" w:hAnsi="Arial" w:cs="Arial"/>
          <w:sz w:val="21"/>
          <w:szCs w:val="21"/>
        </w:rPr>
      </w:pPr>
    </w:p>
    <w:p w14:paraId="45B28798" w14:textId="77777777" w:rsidR="00081AEE" w:rsidRPr="00FC4BCE" w:rsidRDefault="00081AEE" w:rsidP="008329EF">
      <w:pPr>
        <w:pStyle w:val="SemEspaamento"/>
        <w:rPr>
          <w:rFonts w:ascii="Arial" w:hAnsi="Arial" w:cs="Arial"/>
          <w:sz w:val="21"/>
          <w:szCs w:val="21"/>
        </w:rPr>
      </w:pPr>
    </w:p>
    <w:p w14:paraId="6D08A96F" w14:textId="496862C1" w:rsidR="00081AEE" w:rsidRPr="00FC4BCE" w:rsidRDefault="00081AEE" w:rsidP="008329EF">
      <w:pPr>
        <w:pStyle w:val="SemEspaamento"/>
        <w:jc w:val="both"/>
        <w:rPr>
          <w:rFonts w:ascii="Arial" w:hAnsi="Arial" w:cs="Arial"/>
          <w:sz w:val="21"/>
          <w:szCs w:val="21"/>
        </w:rPr>
      </w:pPr>
      <w:r w:rsidRPr="00FC4BCE">
        <w:rPr>
          <w:rFonts w:ascii="Arial" w:hAnsi="Arial" w:cs="Arial"/>
          <w:sz w:val="21"/>
          <w:szCs w:val="21"/>
        </w:rPr>
        <w:t xml:space="preserve">Inobstante a plena viabilidade de </w:t>
      </w:r>
      <w:r w:rsidR="009C7B41" w:rsidRPr="00FC4BCE">
        <w:rPr>
          <w:rFonts w:ascii="Arial" w:hAnsi="Arial" w:cs="Arial"/>
          <w:sz w:val="21"/>
          <w:szCs w:val="21"/>
        </w:rPr>
        <w:t>auto aplicação</w:t>
      </w:r>
      <w:r w:rsidRPr="00FC4BCE">
        <w:rPr>
          <w:rFonts w:ascii="Arial" w:hAnsi="Arial" w:cs="Arial"/>
          <w:sz w:val="21"/>
          <w:szCs w:val="21"/>
        </w:rPr>
        <w:t xml:space="preserve"> do disposto no </w:t>
      </w:r>
      <w:r w:rsidRPr="00FC4BCE">
        <w:rPr>
          <w:rStyle w:val="Refdenotaderodap"/>
          <w:rFonts w:ascii="Arial" w:hAnsi="Arial" w:cs="Arial"/>
          <w:sz w:val="21"/>
          <w:szCs w:val="21"/>
        </w:rPr>
        <w:footnoteReference w:id="1"/>
      </w:r>
      <w:r w:rsidRPr="00FC4BCE">
        <w:rPr>
          <w:rFonts w:ascii="Arial" w:hAnsi="Arial" w:cs="Arial"/>
          <w:sz w:val="21"/>
          <w:szCs w:val="21"/>
        </w:rPr>
        <w:t xml:space="preserve">art. 155, </w:t>
      </w:r>
      <w:r w:rsidR="009E4850" w:rsidRPr="00FC4BCE">
        <w:rPr>
          <w:rStyle w:val="Refdenotaderodap"/>
          <w:rFonts w:ascii="Arial" w:hAnsi="Arial" w:cs="Arial"/>
          <w:sz w:val="21"/>
          <w:szCs w:val="21"/>
        </w:rPr>
        <w:footnoteReference w:id="2"/>
      </w:r>
      <w:r w:rsidRPr="00FC4BCE">
        <w:rPr>
          <w:rFonts w:ascii="Arial" w:hAnsi="Arial" w:cs="Arial"/>
          <w:sz w:val="21"/>
          <w:szCs w:val="21"/>
        </w:rPr>
        <w:t xml:space="preserve">VI da Lei Federal Nº 14.133/2021, a Prefeitura Municipal de </w:t>
      </w:r>
      <w:r w:rsidR="00A71EA0" w:rsidRPr="00FC4BCE">
        <w:rPr>
          <w:rFonts w:ascii="Arial" w:hAnsi="Arial" w:cs="Arial"/>
          <w:sz w:val="21"/>
          <w:szCs w:val="21"/>
        </w:rPr>
        <w:t>Nova Nazaré-MT</w:t>
      </w:r>
      <w:r w:rsidRPr="00FC4BCE">
        <w:rPr>
          <w:rFonts w:ascii="Arial" w:hAnsi="Arial" w:cs="Arial"/>
          <w:sz w:val="21"/>
          <w:szCs w:val="21"/>
        </w:rPr>
        <w:t xml:space="preserve">, </w:t>
      </w:r>
      <w:r w:rsidR="007D0670" w:rsidRPr="00FC4BCE">
        <w:rPr>
          <w:rFonts w:ascii="Arial" w:hAnsi="Arial" w:cs="Arial"/>
          <w:sz w:val="21"/>
          <w:szCs w:val="21"/>
        </w:rPr>
        <w:t>ve</w:t>
      </w:r>
      <w:r w:rsidRPr="00FC4BCE">
        <w:rPr>
          <w:rFonts w:ascii="Arial" w:hAnsi="Arial" w:cs="Arial"/>
          <w:sz w:val="21"/>
          <w:szCs w:val="21"/>
        </w:rPr>
        <w:t xml:space="preserve">m trazer ao conhecimento de quem interessar possa, que não hesitará em decidir penalizar os pregoantes que descumpram o pactuado neste edital de convocação. </w:t>
      </w:r>
    </w:p>
    <w:p w14:paraId="0058F1A7" w14:textId="77777777" w:rsidR="00081AEE" w:rsidRPr="00FC4BCE" w:rsidRDefault="00081AEE" w:rsidP="008329EF">
      <w:pPr>
        <w:pStyle w:val="SemEspaamento"/>
        <w:ind w:firstLine="1134"/>
        <w:jc w:val="both"/>
        <w:rPr>
          <w:rFonts w:ascii="Arial" w:hAnsi="Arial" w:cs="Arial"/>
          <w:sz w:val="21"/>
          <w:szCs w:val="21"/>
        </w:rPr>
      </w:pPr>
    </w:p>
    <w:p w14:paraId="6F3B3D8D" w14:textId="3CC8EF4D" w:rsidR="00081AEE" w:rsidRPr="00FC4BCE" w:rsidRDefault="00081AEE" w:rsidP="008329EF">
      <w:pPr>
        <w:pStyle w:val="SemEspaamento"/>
        <w:jc w:val="both"/>
        <w:rPr>
          <w:rFonts w:ascii="Arial" w:hAnsi="Arial" w:cs="Arial"/>
          <w:sz w:val="21"/>
          <w:szCs w:val="21"/>
        </w:rPr>
      </w:pPr>
      <w:r w:rsidRPr="00FC4BCE">
        <w:rPr>
          <w:rFonts w:ascii="Arial" w:hAnsi="Arial" w:cs="Arial"/>
          <w:sz w:val="21"/>
          <w:szCs w:val="21"/>
        </w:rPr>
        <w:t xml:space="preserve">Como de praxe, no caso de inobservância das regras legais, a Prefeitura de </w:t>
      </w:r>
      <w:r w:rsidR="004E165A" w:rsidRPr="00FC4BCE">
        <w:rPr>
          <w:rFonts w:ascii="Arial" w:hAnsi="Arial" w:cs="Arial"/>
          <w:sz w:val="21"/>
          <w:szCs w:val="21"/>
        </w:rPr>
        <w:t>Nova Nazaré</w:t>
      </w:r>
      <w:r w:rsidRPr="00FC4BCE">
        <w:rPr>
          <w:rFonts w:ascii="Arial" w:hAnsi="Arial" w:cs="Arial"/>
          <w:sz w:val="21"/>
          <w:szCs w:val="21"/>
        </w:rPr>
        <w:t xml:space="preserve"> se pronunciará com clareza e precisão no sentido de aplicar multas, </w:t>
      </w:r>
      <w:r w:rsidR="00142386" w:rsidRPr="00FC4BCE">
        <w:rPr>
          <w:rFonts w:ascii="Arial" w:hAnsi="Arial" w:cs="Arial"/>
          <w:sz w:val="21"/>
          <w:szCs w:val="21"/>
        </w:rPr>
        <w:t>tornar impedida ou declarar a inidoneidade dos licitantes.</w:t>
      </w:r>
      <w:r w:rsidRPr="00FC4BCE">
        <w:rPr>
          <w:rFonts w:ascii="Arial" w:hAnsi="Arial" w:cs="Arial"/>
          <w:sz w:val="21"/>
          <w:szCs w:val="21"/>
        </w:rPr>
        <w:t xml:space="preserve"> </w:t>
      </w:r>
    </w:p>
    <w:p w14:paraId="4EB538AB" w14:textId="77777777" w:rsidR="00081AEE" w:rsidRPr="00FC4BCE" w:rsidRDefault="00081AEE" w:rsidP="008329EF">
      <w:pPr>
        <w:pStyle w:val="SemEspaamento"/>
        <w:ind w:firstLine="1134"/>
        <w:jc w:val="both"/>
        <w:rPr>
          <w:rFonts w:ascii="Arial" w:hAnsi="Arial" w:cs="Arial"/>
          <w:sz w:val="21"/>
          <w:szCs w:val="21"/>
        </w:rPr>
      </w:pPr>
    </w:p>
    <w:p w14:paraId="194BD64F" w14:textId="5EB8E66D" w:rsidR="00081AEE" w:rsidRPr="00FC4BCE" w:rsidRDefault="00081AEE" w:rsidP="008329EF">
      <w:pPr>
        <w:pStyle w:val="SemEspaamento"/>
        <w:jc w:val="both"/>
        <w:rPr>
          <w:rFonts w:ascii="Arial" w:hAnsi="Arial" w:cs="Arial"/>
          <w:sz w:val="21"/>
          <w:szCs w:val="21"/>
        </w:rPr>
      </w:pPr>
      <w:r w:rsidRPr="00FC4BCE">
        <w:rPr>
          <w:rFonts w:ascii="Arial" w:hAnsi="Arial" w:cs="Arial"/>
          <w:sz w:val="21"/>
          <w:szCs w:val="21"/>
        </w:rPr>
        <w:t>Desse modo, também cumpre informar que a inobservância das forma</w:t>
      </w:r>
      <w:r w:rsidR="009C7B41" w:rsidRPr="00FC4BCE">
        <w:rPr>
          <w:rFonts w:ascii="Arial" w:hAnsi="Arial" w:cs="Arial"/>
          <w:sz w:val="21"/>
          <w:szCs w:val="21"/>
        </w:rPr>
        <w:t xml:space="preserve">lidades editalícias acarretará </w:t>
      </w:r>
      <w:r w:rsidRPr="00FC4BCE">
        <w:rPr>
          <w:rFonts w:ascii="Arial" w:hAnsi="Arial" w:cs="Arial"/>
          <w:sz w:val="21"/>
          <w:szCs w:val="21"/>
        </w:rPr>
        <w:t xml:space="preserve">a aplicação das sanções </w:t>
      </w:r>
      <w:r w:rsidR="009C7B41" w:rsidRPr="00FC4BCE">
        <w:rPr>
          <w:rFonts w:ascii="Arial" w:hAnsi="Arial" w:cs="Arial"/>
          <w:sz w:val="21"/>
          <w:szCs w:val="21"/>
        </w:rPr>
        <w:t>pertinentes</w:t>
      </w:r>
      <w:r w:rsidRPr="00FC4BCE">
        <w:rPr>
          <w:rFonts w:ascii="Arial" w:hAnsi="Arial" w:cs="Arial"/>
          <w:sz w:val="21"/>
          <w:szCs w:val="21"/>
        </w:rPr>
        <w:t xml:space="preserve"> à espécie a todos que de algum modo concorram para o descumprimento dessas normas legais, sendo-lhes imputada diretamente a responsabilidade administrativa, civil e criminal, sem prejuízo das demais cominações cabíveis, na conformidade com o que preceitua a legislação em vigor. </w:t>
      </w:r>
    </w:p>
    <w:p w14:paraId="0D69548B" w14:textId="77777777" w:rsidR="00081AEE" w:rsidRPr="00FC4BCE" w:rsidRDefault="00081AEE" w:rsidP="008329EF">
      <w:pPr>
        <w:pStyle w:val="SemEspaamento"/>
        <w:ind w:firstLine="1134"/>
        <w:jc w:val="both"/>
        <w:rPr>
          <w:rFonts w:ascii="Arial" w:hAnsi="Arial" w:cs="Arial"/>
          <w:sz w:val="21"/>
          <w:szCs w:val="21"/>
        </w:rPr>
      </w:pPr>
    </w:p>
    <w:p w14:paraId="1CDD02AF" w14:textId="56E9B0D6" w:rsidR="00081AEE" w:rsidRPr="00FC4BCE" w:rsidRDefault="00081AEE" w:rsidP="008329EF">
      <w:pPr>
        <w:pStyle w:val="SemEspaamento"/>
        <w:jc w:val="both"/>
        <w:rPr>
          <w:rFonts w:ascii="Arial" w:hAnsi="Arial" w:cs="Arial"/>
          <w:sz w:val="21"/>
          <w:szCs w:val="21"/>
        </w:rPr>
      </w:pPr>
      <w:r w:rsidRPr="00FC4BCE">
        <w:rPr>
          <w:rFonts w:ascii="Arial" w:hAnsi="Arial" w:cs="Arial"/>
          <w:sz w:val="21"/>
          <w:szCs w:val="21"/>
        </w:rPr>
        <w:t xml:space="preserve">Sendo assim, solicitamos que os pregoantes interessados apresentem suas propostas e lances de forma consciente, com a certeza de que poderão entregar ou fornecer objeto da forma como foi </w:t>
      </w:r>
      <w:r w:rsidR="00CB5DBB" w:rsidRPr="00FC4BCE">
        <w:rPr>
          <w:rFonts w:ascii="Arial" w:hAnsi="Arial" w:cs="Arial"/>
          <w:sz w:val="21"/>
          <w:szCs w:val="21"/>
        </w:rPr>
        <w:t>descrito</w:t>
      </w:r>
      <w:r w:rsidRPr="00FC4BCE">
        <w:rPr>
          <w:rFonts w:ascii="Arial" w:hAnsi="Arial" w:cs="Arial"/>
          <w:sz w:val="21"/>
          <w:szCs w:val="21"/>
        </w:rPr>
        <w:t xml:space="preserve"> no edital e dentro dos prazos, preços e padrões de qualidade exigidos. </w:t>
      </w:r>
    </w:p>
    <w:p w14:paraId="65BCB12A" w14:textId="77777777" w:rsidR="00081AEE" w:rsidRPr="00FC4BCE" w:rsidRDefault="00081AEE" w:rsidP="008329EF">
      <w:pPr>
        <w:pStyle w:val="SemEspaamento"/>
        <w:ind w:firstLine="1134"/>
        <w:jc w:val="both"/>
        <w:rPr>
          <w:rFonts w:ascii="Arial" w:hAnsi="Arial" w:cs="Arial"/>
          <w:sz w:val="21"/>
          <w:szCs w:val="21"/>
        </w:rPr>
      </w:pPr>
    </w:p>
    <w:p w14:paraId="12E57DF0" w14:textId="44D0B479" w:rsidR="00081AEE" w:rsidRPr="00FC4BCE" w:rsidRDefault="00081AEE" w:rsidP="008329EF">
      <w:pPr>
        <w:pStyle w:val="SemEspaamento"/>
        <w:jc w:val="both"/>
        <w:rPr>
          <w:rFonts w:ascii="Arial" w:hAnsi="Arial" w:cs="Arial"/>
          <w:sz w:val="21"/>
          <w:szCs w:val="21"/>
        </w:rPr>
      </w:pPr>
      <w:r w:rsidRPr="00FC4BCE">
        <w:rPr>
          <w:rFonts w:ascii="Arial" w:hAnsi="Arial" w:cs="Arial"/>
          <w:sz w:val="21"/>
          <w:szCs w:val="21"/>
        </w:rPr>
        <w:t xml:space="preserve">Vale lembrar ainda que os pedidos de </w:t>
      </w:r>
      <w:r w:rsidR="00AE2E37" w:rsidRPr="00FC4BCE">
        <w:rPr>
          <w:rFonts w:ascii="Arial" w:hAnsi="Arial" w:cs="Arial"/>
          <w:sz w:val="21"/>
          <w:szCs w:val="21"/>
        </w:rPr>
        <w:t>restabelecimento do equilíbrio econômico-financeiro</w:t>
      </w:r>
      <w:r w:rsidRPr="00FC4BCE">
        <w:rPr>
          <w:rFonts w:ascii="Arial" w:hAnsi="Arial" w:cs="Arial"/>
          <w:sz w:val="21"/>
          <w:szCs w:val="21"/>
        </w:rPr>
        <w:t xml:space="preserve"> somente serão deferidos </w:t>
      </w:r>
      <w:r w:rsidR="00AE2E37" w:rsidRPr="00FC4BCE">
        <w:rPr>
          <w:rFonts w:ascii="Arial" w:hAnsi="Arial" w:cs="Arial"/>
          <w:sz w:val="21"/>
          <w:szCs w:val="21"/>
        </w:rPr>
        <w:t>mediante a cabal comprovação do fato superveniente que motivou o requerimento e desde que estejam</w:t>
      </w:r>
      <w:r w:rsidRPr="00FC4BCE">
        <w:rPr>
          <w:rFonts w:ascii="Arial" w:hAnsi="Arial" w:cs="Arial"/>
          <w:sz w:val="21"/>
          <w:szCs w:val="21"/>
        </w:rPr>
        <w:t xml:space="preserve"> em total consonância com a lei. </w:t>
      </w:r>
    </w:p>
    <w:p w14:paraId="091D2653" w14:textId="77777777" w:rsidR="00081AEE" w:rsidRPr="00FC4BCE" w:rsidRDefault="00081AEE" w:rsidP="008329EF">
      <w:pPr>
        <w:pStyle w:val="SemEspaamento"/>
        <w:ind w:firstLine="1134"/>
        <w:jc w:val="both"/>
        <w:rPr>
          <w:rFonts w:ascii="Arial" w:hAnsi="Arial" w:cs="Arial"/>
          <w:sz w:val="21"/>
          <w:szCs w:val="21"/>
        </w:rPr>
      </w:pPr>
    </w:p>
    <w:p w14:paraId="3E53F23A" w14:textId="77777777" w:rsidR="00081AEE" w:rsidRPr="00FC4BCE" w:rsidRDefault="00081AEE" w:rsidP="008329EF">
      <w:pPr>
        <w:pStyle w:val="SemEspaamento"/>
        <w:jc w:val="both"/>
        <w:rPr>
          <w:rFonts w:ascii="Arial" w:hAnsi="Arial" w:cs="Arial"/>
          <w:b/>
          <w:bCs/>
          <w:sz w:val="21"/>
          <w:szCs w:val="21"/>
          <w:u w:val="single"/>
        </w:rPr>
      </w:pPr>
      <w:r w:rsidRPr="00FC4BCE">
        <w:rPr>
          <w:rFonts w:ascii="Arial" w:hAnsi="Arial" w:cs="Arial"/>
          <w:sz w:val="21"/>
          <w:szCs w:val="21"/>
        </w:rPr>
        <w:t>Ratificamos, pois, a condição obrigatória e indispensável de que as propostas sejam efetivadas de forma séria, consciente, firme, concreta e exequível, visando evitar transtornos de maior monta, tanto para a administração pública como para os pregoantes em geral.</w:t>
      </w:r>
    </w:p>
    <w:p w14:paraId="35807E20" w14:textId="77777777" w:rsidR="00081AEE" w:rsidRPr="00FC4BCE" w:rsidRDefault="00081AEE" w:rsidP="008329EF">
      <w:pPr>
        <w:spacing w:line="240" w:lineRule="auto"/>
        <w:jc w:val="center"/>
        <w:rPr>
          <w:b/>
          <w:bCs/>
          <w:sz w:val="21"/>
          <w:szCs w:val="21"/>
          <w:u w:val="single"/>
        </w:rPr>
      </w:pPr>
    </w:p>
    <w:p w14:paraId="1D737069" w14:textId="77777777" w:rsidR="00081AEE" w:rsidRPr="00FC4BCE" w:rsidRDefault="00081AEE" w:rsidP="008329EF">
      <w:pPr>
        <w:spacing w:line="240" w:lineRule="auto"/>
        <w:jc w:val="center"/>
        <w:rPr>
          <w:b/>
          <w:bCs/>
          <w:sz w:val="21"/>
          <w:szCs w:val="21"/>
          <w:u w:val="single"/>
        </w:rPr>
      </w:pPr>
    </w:p>
    <w:p w14:paraId="70AC3D5D" w14:textId="77777777" w:rsidR="00081AEE" w:rsidRPr="00FC4BCE" w:rsidRDefault="00081AEE" w:rsidP="008329EF">
      <w:pPr>
        <w:spacing w:line="240" w:lineRule="auto"/>
        <w:jc w:val="center"/>
        <w:rPr>
          <w:b/>
          <w:bCs/>
          <w:sz w:val="21"/>
          <w:szCs w:val="21"/>
          <w:u w:val="single"/>
        </w:rPr>
      </w:pPr>
    </w:p>
    <w:p w14:paraId="23A65214" w14:textId="77777777" w:rsidR="00081AEE" w:rsidRPr="00FC4BCE" w:rsidRDefault="00081AEE" w:rsidP="008329EF">
      <w:pPr>
        <w:spacing w:line="240" w:lineRule="auto"/>
        <w:jc w:val="center"/>
        <w:rPr>
          <w:b/>
          <w:bCs/>
          <w:sz w:val="21"/>
          <w:szCs w:val="21"/>
          <w:u w:val="single"/>
        </w:rPr>
      </w:pPr>
    </w:p>
    <w:p w14:paraId="74B77293" w14:textId="77777777" w:rsidR="00E84676" w:rsidRPr="00FC4BCE" w:rsidRDefault="00E84676" w:rsidP="008329EF">
      <w:pPr>
        <w:spacing w:line="240" w:lineRule="auto"/>
        <w:jc w:val="center"/>
        <w:rPr>
          <w:b/>
          <w:bCs/>
          <w:sz w:val="21"/>
          <w:szCs w:val="21"/>
          <w:u w:val="single"/>
        </w:rPr>
      </w:pPr>
    </w:p>
    <w:p w14:paraId="3EA77FE4" w14:textId="058C552F" w:rsidR="00081AEE" w:rsidRPr="00FC4BCE" w:rsidRDefault="00081AEE" w:rsidP="008329EF">
      <w:pPr>
        <w:spacing w:line="240" w:lineRule="auto"/>
        <w:jc w:val="center"/>
        <w:rPr>
          <w:b/>
          <w:bCs/>
          <w:sz w:val="21"/>
          <w:szCs w:val="21"/>
          <w:u w:val="single"/>
        </w:rPr>
      </w:pPr>
    </w:p>
    <w:p w14:paraId="73ACB0EE" w14:textId="430C97E4" w:rsidR="005710A0" w:rsidRPr="00FC4BCE" w:rsidRDefault="005710A0" w:rsidP="008329EF">
      <w:pPr>
        <w:spacing w:line="240" w:lineRule="auto"/>
        <w:jc w:val="center"/>
        <w:rPr>
          <w:b/>
          <w:bCs/>
          <w:sz w:val="21"/>
          <w:szCs w:val="21"/>
          <w:u w:val="single"/>
        </w:rPr>
      </w:pPr>
    </w:p>
    <w:p w14:paraId="552BE25D" w14:textId="0F97F024" w:rsidR="005710A0" w:rsidRPr="00FC4BCE" w:rsidRDefault="005710A0" w:rsidP="008329EF">
      <w:pPr>
        <w:spacing w:line="240" w:lineRule="auto"/>
        <w:jc w:val="center"/>
        <w:rPr>
          <w:b/>
          <w:bCs/>
          <w:sz w:val="21"/>
          <w:szCs w:val="21"/>
          <w:u w:val="single"/>
        </w:rPr>
      </w:pPr>
    </w:p>
    <w:p w14:paraId="52E44D33" w14:textId="1B72793E" w:rsidR="005710A0" w:rsidRPr="00FC4BCE" w:rsidRDefault="005710A0" w:rsidP="008329EF">
      <w:pPr>
        <w:spacing w:line="240" w:lineRule="auto"/>
        <w:jc w:val="center"/>
        <w:rPr>
          <w:b/>
          <w:bCs/>
          <w:sz w:val="21"/>
          <w:szCs w:val="21"/>
          <w:u w:val="single"/>
        </w:rPr>
      </w:pPr>
    </w:p>
    <w:p w14:paraId="11A1FF97" w14:textId="0ED702F3" w:rsidR="005710A0" w:rsidRPr="00FC4BCE" w:rsidRDefault="005710A0" w:rsidP="008329EF">
      <w:pPr>
        <w:spacing w:line="240" w:lineRule="auto"/>
        <w:jc w:val="center"/>
        <w:rPr>
          <w:b/>
          <w:bCs/>
          <w:sz w:val="21"/>
          <w:szCs w:val="21"/>
          <w:u w:val="single"/>
        </w:rPr>
      </w:pPr>
    </w:p>
    <w:p w14:paraId="6998D581" w14:textId="27439CAB" w:rsidR="005710A0" w:rsidRPr="00FC4BCE" w:rsidRDefault="005710A0" w:rsidP="008329EF">
      <w:pPr>
        <w:spacing w:line="240" w:lineRule="auto"/>
        <w:jc w:val="center"/>
        <w:rPr>
          <w:b/>
          <w:bCs/>
          <w:sz w:val="21"/>
          <w:szCs w:val="21"/>
          <w:u w:val="single"/>
        </w:rPr>
      </w:pPr>
    </w:p>
    <w:p w14:paraId="67DE07B0" w14:textId="4BD9D449" w:rsidR="005710A0" w:rsidRPr="00FC4BCE" w:rsidRDefault="005710A0" w:rsidP="008329EF">
      <w:pPr>
        <w:spacing w:line="240" w:lineRule="auto"/>
        <w:jc w:val="center"/>
        <w:rPr>
          <w:b/>
          <w:bCs/>
          <w:sz w:val="21"/>
          <w:szCs w:val="21"/>
          <w:u w:val="single"/>
        </w:rPr>
      </w:pPr>
    </w:p>
    <w:p w14:paraId="7EB1DD31" w14:textId="13F7ACAB" w:rsidR="005710A0" w:rsidRPr="00FC4BCE" w:rsidRDefault="005710A0" w:rsidP="008329EF">
      <w:pPr>
        <w:spacing w:line="240" w:lineRule="auto"/>
        <w:jc w:val="center"/>
        <w:rPr>
          <w:b/>
          <w:bCs/>
          <w:sz w:val="21"/>
          <w:szCs w:val="21"/>
          <w:u w:val="single"/>
        </w:rPr>
      </w:pPr>
    </w:p>
    <w:p w14:paraId="1FA7C6D5" w14:textId="0283A164" w:rsidR="00AD1E5A" w:rsidRPr="00FC4BCE" w:rsidRDefault="00AD1E5A" w:rsidP="008329EF">
      <w:pPr>
        <w:spacing w:line="240" w:lineRule="auto"/>
        <w:jc w:val="center"/>
        <w:rPr>
          <w:b/>
          <w:bCs/>
          <w:sz w:val="21"/>
          <w:szCs w:val="21"/>
          <w:u w:val="single"/>
        </w:rPr>
      </w:pPr>
    </w:p>
    <w:p w14:paraId="0ED31BCC" w14:textId="53DE29DE" w:rsidR="00AD1E5A" w:rsidRPr="00FC4BCE" w:rsidRDefault="00AD1E5A" w:rsidP="008329EF">
      <w:pPr>
        <w:spacing w:line="240" w:lineRule="auto"/>
        <w:jc w:val="center"/>
        <w:rPr>
          <w:b/>
          <w:bCs/>
          <w:sz w:val="21"/>
          <w:szCs w:val="21"/>
          <w:u w:val="single"/>
        </w:rPr>
      </w:pPr>
    </w:p>
    <w:p w14:paraId="0CF90271" w14:textId="47DF65E4" w:rsidR="00AD1E5A" w:rsidRPr="00FC4BCE" w:rsidRDefault="00AD1E5A" w:rsidP="008329EF">
      <w:pPr>
        <w:spacing w:line="240" w:lineRule="auto"/>
        <w:jc w:val="center"/>
        <w:rPr>
          <w:b/>
          <w:bCs/>
          <w:sz w:val="21"/>
          <w:szCs w:val="21"/>
          <w:u w:val="single"/>
        </w:rPr>
      </w:pPr>
    </w:p>
    <w:p w14:paraId="6054C88C" w14:textId="50BD2FF2" w:rsidR="00AD1E5A" w:rsidRDefault="00AD1E5A" w:rsidP="008329EF">
      <w:pPr>
        <w:spacing w:line="240" w:lineRule="auto"/>
        <w:jc w:val="center"/>
        <w:rPr>
          <w:b/>
          <w:bCs/>
          <w:sz w:val="21"/>
          <w:szCs w:val="21"/>
          <w:u w:val="single"/>
        </w:rPr>
      </w:pPr>
    </w:p>
    <w:p w14:paraId="04E5290A" w14:textId="66641B1B" w:rsidR="00FC4BCE" w:rsidRDefault="00FC4BCE" w:rsidP="008329EF">
      <w:pPr>
        <w:spacing w:line="240" w:lineRule="auto"/>
        <w:jc w:val="center"/>
        <w:rPr>
          <w:b/>
          <w:bCs/>
          <w:sz w:val="21"/>
          <w:szCs w:val="21"/>
          <w:u w:val="single"/>
        </w:rPr>
      </w:pPr>
    </w:p>
    <w:p w14:paraId="2970B6AC" w14:textId="77777777" w:rsidR="00FC4BCE" w:rsidRPr="00FC4BCE" w:rsidRDefault="00FC4BCE" w:rsidP="008329EF">
      <w:pPr>
        <w:spacing w:line="240" w:lineRule="auto"/>
        <w:jc w:val="center"/>
        <w:rPr>
          <w:b/>
          <w:bCs/>
          <w:sz w:val="21"/>
          <w:szCs w:val="21"/>
          <w:u w:val="single"/>
        </w:rPr>
      </w:pPr>
    </w:p>
    <w:p w14:paraId="715BAB94" w14:textId="64D25309" w:rsidR="00AD1E5A" w:rsidRPr="00FC4BCE" w:rsidRDefault="00AD1E5A" w:rsidP="008329EF">
      <w:pPr>
        <w:spacing w:line="240" w:lineRule="auto"/>
        <w:jc w:val="center"/>
        <w:rPr>
          <w:b/>
          <w:bCs/>
          <w:sz w:val="21"/>
          <w:szCs w:val="21"/>
          <w:u w:val="single"/>
        </w:rPr>
      </w:pPr>
    </w:p>
    <w:p w14:paraId="73C86D4A" w14:textId="6B1594BC" w:rsidR="00AD1E5A" w:rsidRPr="00FC4BCE" w:rsidRDefault="00AD1E5A" w:rsidP="008329EF">
      <w:pPr>
        <w:spacing w:line="240" w:lineRule="auto"/>
        <w:jc w:val="center"/>
        <w:rPr>
          <w:b/>
          <w:bCs/>
          <w:sz w:val="21"/>
          <w:szCs w:val="21"/>
          <w:u w:val="single"/>
        </w:rPr>
      </w:pPr>
    </w:p>
    <w:p w14:paraId="35F7DD05" w14:textId="77777777" w:rsidR="00AD1E5A" w:rsidRPr="00FC4BCE" w:rsidRDefault="00AD1E5A" w:rsidP="008329EF">
      <w:pPr>
        <w:spacing w:line="240" w:lineRule="auto"/>
        <w:jc w:val="center"/>
        <w:rPr>
          <w:b/>
          <w:bCs/>
          <w:sz w:val="21"/>
          <w:szCs w:val="21"/>
          <w:u w:val="single"/>
        </w:rPr>
      </w:pPr>
    </w:p>
    <w:p w14:paraId="21E36576" w14:textId="77777777" w:rsidR="005710A0" w:rsidRPr="00FC4BCE" w:rsidRDefault="005710A0" w:rsidP="008329EF">
      <w:pPr>
        <w:spacing w:line="240" w:lineRule="auto"/>
        <w:jc w:val="center"/>
        <w:rPr>
          <w:b/>
          <w:bCs/>
          <w:sz w:val="21"/>
          <w:szCs w:val="21"/>
          <w:u w:val="single"/>
        </w:rPr>
      </w:pPr>
    </w:p>
    <w:p w14:paraId="07FEBEF5" w14:textId="77777777" w:rsidR="005710A0" w:rsidRPr="00FC4BCE" w:rsidRDefault="005710A0" w:rsidP="008329EF">
      <w:pPr>
        <w:spacing w:line="240" w:lineRule="auto"/>
        <w:jc w:val="center"/>
        <w:rPr>
          <w:b/>
          <w:bCs/>
          <w:sz w:val="21"/>
          <w:szCs w:val="21"/>
          <w:u w:val="single"/>
        </w:rPr>
      </w:pPr>
    </w:p>
    <w:p w14:paraId="0759C104" w14:textId="77777777" w:rsidR="00FC4BCE" w:rsidRPr="00FC4BCE" w:rsidRDefault="00FC4BCE" w:rsidP="008329EF">
      <w:pPr>
        <w:spacing w:line="240" w:lineRule="auto"/>
        <w:jc w:val="center"/>
        <w:rPr>
          <w:b/>
          <w:color w:val="000000" w:themeColor="text1"/>
          <w:sz w:val="21"/>
          <w:szCs w:val="21"/>
        </w:rPr>
      </w:pPr>
    </w:p>
    <w:p w14:paraId="28F9733A" w14:textId="3EE95556" w:rsidR="009E4850" w:rsidRPr="00FC4BCE" w:rsidRDefault="009E4850" w:rsidP="008329EF">
      <w:pPr>
        <w:spacing w:line="240" w:lineRule="auto"/>
        <w:jc w:val="center"/>
        <w:rPr>
          <w:b/>
          <w:color w:val="000000" w:themeColor="text1"/>
          <w:sz w:val="21"/>
          <w:szCs w:val="21"/>
        </w:rPr>
      </w:pPr>
      <w:r w:rsidRPr="00FC4BCE">
        <w:rPr>
          <w:b/>
          <w:color w:val="000000" w:themeColor="text1"/>
          <w:sz w:val="21"/>
          <w:szCs w:val="21"/>
        </w:rPr>
        <w:lastRenderedPageBreak/>
        <w:t xml:space="preserve">PROCESSO ADMINISTRATIVO N° </w:t>
      </w:r>
      <w:r w:rsidR="00551103" w:rsidRPr="00FC4BCE">
        <w:rPr>
          <w:b/>
          <w:color w:val="000000" w:themeColor="text1"/>
          <w:sz w:val="21"/>
          <w:szCs w:val="21"/>
        </w:rPr>
        <w:t>0</w:t>
      </w:r>
      <w:r w:rsidR="00AC6546">
        <w:rPr>
          <w:b/>
          <w:color w:val="000000" w:themeColor="text1"/>
          <w:sz w:val="21"/>
          <w:szCs w:val="21"/>
        </w:rPr>
        <w:t>27</w:t>
      </w:r>
      <w:r w:rsidRPr="00FC4BCE">
        <w:rPr>
          <w:b/>
          <w:color w:val="000000" w:themeColor="text1"/>
          <w:sz w:val="21"/>
          <w:szCs w:val="21"/>
        </w:rPr>
        <w:t>/202</w:t>
      </w:r>
      <w:r w:rsidR="00FC4BCE" w:rsidRPr="00FC4BCE">
        <w:rPr>
          <w:b/>
          <w:color w:val="000000" w:themeColor="text1"/>
          <w:sz w:val="21"/>
          <w:szCs w:val="21"/>
        </w:rPr>
        <w:t>5</w:t>
      </w:r>
    </w:p>
    <w:p w14:paraId="04C63B6F" w14:textId="7F7A1593" w:rsidR="009E4850" w:rsidRPr="00FC4BCE" w:rsidRDefault="009E4850" w:rsidP="008329EF">
      <w:pPr>
        <w:overflowPunct w:val="0"/>
        <w:spacing w:line="240" w:lineRule="auto"/>
        <w:jc w:val="center"/>
        <w:rPr>
          <w:b/>
          <w:bCs/>
          <w:color w:val="000000" w:themeColor="text1"/>
          <w:sz w:val="21"/>
          <w:szCs w:val="21"/>
        </w:rPr>
      </w:pPr>
      <w:r w:rsidRPr="00FC4BCE">
        <w:rPr>
          <w:b/>
          <w:bCs/>
          <w:color w:val="000000" w:themeColor="text1"/>
          <w:sz w:val="21"/>
          <w:szCs w:val="21"/>
        </w:rPr>
        <w:t xml:space="preserve">PREGÃO ELETRÔNICO N° </w:t>
      </w:r>
      <w:r w:rsidR="00551103" w:rsidRPr="00FC4BCE">
        <w:rPr>
          <w:b/>
          <w:bCs/>
          <w:color w:val="000000" w:themeColor="text1"/>
          <w:sz w:val="21"/>
          <w:szCs w:val="21"/>
        </w:rPr>
        <w:t>0</w:t>
      </w:r>
      <w:r w:rsidR="00AD7BD5" w:rsidRPr="00FC4BCE">
        <w:rPr>
          <w:b/>
          <w:bCs/>
          <w:color w:val="000000" w:themeColor="text1"/>
          <w:sz w:val="21"/>
          <w:szCs w:val="21"/>
        </w:rPr>
        <w:t>0</w:t>
      </w:r>
      <w:r w:rsidR="007D422A">
        <w:rPr>
          <w:b/>
          <w:bCs/>
          <w:color w:val="000000" w:themeColor="text1"/>
          <w:sz w:val="21"/>
          <w:szCs w:val="21"/>
        </w:rPr>
        <w:t>4</w:t>
      </w:r>
      <w:r w:rsidRPr="00FC4BCE">
        <w:rPr>
          <w:b/>
          <w:bCs/>
          <w:color w:val="000000" w:themeColor="text1"/>
          <w:sz w:val="21"/>
          <w:szCs w:val="21"/>
        </w:rPr>
        <w:t>/202</w:t>
      </w:r>
      <w:r w:rsidR="00FC4BCE" w:rsidRPr="00FC4BCE">
        <w:rPr>
          <w:b/>
          <w:bCs/>
          <w:color w:val="000000" w:themeColor="text1"/>
          <w:sz w:val="21"/>
          <w:szCs w:val="21"/>
        </w:rPr>
        <w:t>5</w:t>
      </w:r>
    </w:p>
    <w:p w14:paraId="204C4F5C" w14:textId="07BFC8F3" w:rsidR="00E84676" w:rsidRPr="00FC4BCE" w:rsidRDefault="00E84676" w:rsidP="008329EF">
      <w:pPr>
        <w:overflowPunct w:val="0"/>
        <w:spacing w:line="240" w:lineRule="auto"/>
        <w:jc w:val="center"/>
        <w:rPr>
          <w:b/>
          <w:bCs/>
          <w:color w:val="000000" w:themeColor="text1"/>
          <w:sz w:val="21"/>
          <w:szCs w:val="21"/>
        </w:rPr>
      </w:pPr>
    </w:p>
    <w:p w14:paraId="638CB8F0" w14:textId="77777777" w:rsidR="00FC4BCE" w:rsidRPr="00636CE1" w:rsidRDefault="00FC4BCE" w:rsidP="008329EF">
      <w:pPr>
        <w:overflowPunct w:val="0"/>
        <w:spacing w:line="240" w:lineRule="auto"/>
        <w:jc w:val="center"/>
        <w:rPr>
          <w:b/>
          <w:bCs/>
          <w:color w:val="000000" w:themeColor="text1"/>
          <w:sz w:val="24"/>
          <w:szCs w:val="24"/>
        </w:rPr>
      </w:pPr>
    </w:p>
    <w:p w14:paraId="6FA7E052" w14:textId="2A4B377F" w:rsidR="009E4850" w:rsidRPr="00636CE1" w:rsidRDefault="009E4850" w:rsidP="008329EF">
      <w:pPr>
        <w:pStyle w:val="Default"/>
        <w:jc w:val="both"/>
        <w:rPr>
          <w:rFonts w:ascii="Arial" w:hAnsi="Arial" w:cs="Arial"/>
          <w:color w:val="auto"/>
        </w:rPr>
      </w:pPr>
      <w:r w:rsidRPr="00636CE1">
        <w:rPr>
          <w:rFonts w:ascii="Arial" w:hAnsi="Arial" w:cs="Arial"/>
          <w:b/>
          <w:bCs/>
          <w:color w:val="auto"/>
        </w:rPr>
        <w:t xml:space="preserve">Data de </w:t>
      </w:r>
      <w:r w:rsidRPr="00636CE1">
        <w:rPr>
          <w:rFonts w:ascii="Arial" w:hAnsi="Arial" w:cs="Arial"/>
          <w:b/>
          <w:bCs/>
          <w:color w:val="auto"/>
          <w:highlight w:val="yellow"/>
        </w:rPr>
        <w:t>realização:</w:t>
      </w:r>
      <w:r w:rsidRPr="00636CE1">
        <w:rPr>
          <w:rFonts w:ascii="Arial" w:hAnsi="Arial" w:cs="Arial"/>
          <w:bCs/>
          <w:color w:val="auto"/>
          <w:highlight w:val="yellow"/>
        </w:rPr>
        <w:t xml:space="preserve"> </w:t>
      </w:r>
      <w:r w:rsidR="00AC6546" w:rsidRPr="00636CE1">
        <w:rPr>
          <w:rFonts w:ascii="Arial" w:hAnsi="Arial" w:cs="Arial"/>
          <w:b/>
          <w:bCs/>
          <w:color w:val="auto"/>
          <w:highlight w:val="yellow"/>
        </w:rPr>
        <w:t>1</w:t>
      </w:r>
      <w:r w:rsidR="00AA3E1F">
        <w:rPr>
          <w:rFonts w:ascii="Arial" w:hAnsi="Arial" w:cs="Arial"/>
          <w:b/>
          <w:bCs/>
          <w:color w:val="auto"/>
          <w:highlight w:val="yellow"/>
        </w:rPr>
        <w:t>9</w:t>
      </w:r>
      <w:r w:rsidR="009C7B41" w:rsidRPr="00636CE1">
        <w:rPr>
          <w:rFonts w:ascii="Arial" w:hAnsi="Arial" w:cs="Arial"/>
          <w:b/>
          <w:bCs/>
          <w:color w:val="auto"/>
          <w:highlight w:val="yellow"/>
        </w:rPr>
        <w:t>/</w:t>
      </w:r>
      <w:r w:rsidR="00AC6546" w:rsidRPr="00636CE1">
        <w:rPr>
          <w:rFonts w:ascii="Arial" w:hAnsi="Arial" w:cs="Arial"/>
          <w:b/>
          <w:bCs/>
          <w:color w:val="auto"/>
          <w:highlight w:val="yellow"/>
        </w:rPr>
        <w:t>05</w:t>
      </w:r>
      <w:r w:rsidR="009C7B41" w:rsidRPr="00636CE1">
        <w:rPr>
          <w:rFonts w:ascii="Arial" w:hAnsi="Arial" w:cs="Arial"/>
          <w:b/>
          <w:bCs/>
          <w:color w:val="auto"/>
          <w:highlight w:val="yellow"/>
        </w:rPr>
        <w:t>/</w:t>
      </w:r>
      <w:r w:rsidR="00551103" w:rsidRPr="00636CE1">
        <w:rPr>
          <w:rFonts w:ascii="Arial" w:hAnsi="Arial" w:cs="Arial"/>
          <w:b/>
          <w:bCs/>
          <w:color w:val="auto"/>
          <w:highlight w:val="yellow"/>
        </w:rPr>
        <w:t>20</w:t>
      </w:r>
      <w:r w:rsidR="00FC4BCE" w:rsidRPr="00636CE1">
        <w:rPr>
          <w:rFonts w:ascii="Arial" w:hAnsi="Arial" w:cs="Arial"/>
          <w:b/>
          <w:bCs/>
          <w:color w:val="auto"/>
          <w:highlight w:val="yellow"/>
        </w:rPr>
        <w:t>25</w:t>
      </w:r>
      <w:r w:rsidRPr="00636CE1">
        <w:rPr>
          <w:rFonts w:ascii="Arial" w:hAnsi="Arial" w:cs="Arial"/>
          <w:bCs/>
          <w:color w:val="auto"/>
          <w:highlight w:val="yellow"/>
        </w:rPr>
        <w:t>.</w:t>
      </w:r>
    </w:p>
    <w:p w14:paraId="16558A3A" w14:textId="6AADF873" w:rsidR="009E4850" w:rsidRPr="00636CE1" w:rsidRDefault="009E4850" w:rsidP="008329EF">
      <w:pPr>
        <w:pStyle w:val="Default"/>
        <w:jc w:val="both"/>
        <w:rPr>
          <w:rFonts w:ascii="Arial" w:hAnsi="Arial" w:cs="Arial"/>
          <w:color w:val="auto"/>
        </w:rPr>
      </w:pPr>
      <w:r w:rsidRPr="00636CE1">
        <w:rPr>
          <w:rFonts w:ascii="Arial" w:hAnsi="Arial" w:cs="Arial"/>
          <w:b/>
          <w:bCs/>
          <w:color w:val="auto"/>
        </w:rPr>
        <w:t>Horário de Brasília:</w:t>
      </w:r>
      <w:r w:rsidRPr="00636CE1">
        <w:rPr>
          <w:rFonts w:ascii="Arial" w:hAnsi="Arial" w:cs="Arial"/>
          <w:bCs/>
          <w:color w:val="auto"/>
        </w:rPr>
        <w:t xml:space="preserve"> </w:t>
      </w:r>
      <w:r w:rsidR="00AC6546" w:rsidRPr="00636CE1">
        <w:rPr>
          <w:rFonts w:ascii="Arial" w:hAnsi="Arial" w:cs="Arial"/>
          <w:bCs/>
          <w:color w:val="auto"/>
        </w:rPr>
        <w:t>08</w:t>
      </w:r>
      <w:r w:rsidRPr="00636CE1">
        <w:rPr>
          <w:rFonts w:ascii="Arial" w:hAnsi="Arial" w:cs="Arial"/>
          <w:bCs/>
          <w:color w:val="auto"/>
        </w:rPr>
        <w:t>h</w:t>
      </w:r>
      <w:r w:rsidR="00AC6546" w:rsidRPr="00636CE1">
        <w:rPr>
          <w:rFonts w:ascii="Arial" w:hAnsi="Arial" w:cs="Arial"/>
          <w:bCs/>
          <w:color w:val="auto"/>
        </w:rPr>
        <w:t xml:space="preserve"> 30</w:t>
      </w:r>
      <w:r w:rsidRPr="00636CE1">
        <w:rPr>
          <w:rFonts w:ascii="Arial" w:hAnsi="Arial" w:cs="Arial"/>
          <w:bCs/>
          <w:color w:val="auto"/>
        </w:rPr>
        <w:t>min (</w:t>
      </w:r>
      <w:r w:rsidR="00AE2E37" w:rsidRPr="00636CE1">
        <w:rPr>
          <w:rFonts w:ascii="Arial" w:hAnsi="Arial" w:cs="Arial"/>
          <w:bCs/>
          <w:color w:val="auto"/>
        </w:rPr>
        <w:t>Brasília</w:t>
      </w:r>
      <w:r w:rsidRPr="00636CE1">
        <w:rPr>
          <w:rFonts w:ascii="Arial" w:hAnsi="Arial" w:cs="Arial"/>
          <w:bCs/>
          <w:color w:val="auto"/>
        </w:rPr>
        <w:t>)</w:t>
      </w:r>
    </w:p>
    <w:p w14:paraId="6AA47DDA" w14:textId="77777777" w:rsidR="009E4850" w:rsidRPr="00FC4BCE" w:rsidRDefault="009E4850" w:rsidP="008329EF">
      <w:pPr>
        <w:overflowPunct w:val="0"/>
        <w:spacing w:line="240" w:lineRule="auto"/>
        <w:rPr>
          <w:rStyle w:val="Hyperlink"/>
          <w:color w:val="auto"/>
          <w:sz w:val="21"/>
          <w:szCs w:val="21"/>
        </w:rPr>
      </w:pPr>
      <w:r w:rsidRPr="00FC4BCE">
        <w:rPr>
          <w:b/>
          <w:bCs/>
          <w:sz w:val="21"/>
          <w:szCs w:val="21"/>
        </w:rPr>
        <w:t>Endereço Eletrônico</w:t>
      </w:r>
      <w:r w:rsidRPr="00FC4BCE">
        <w:rPr>
          <w:bCs/>
          <w:sz w:val="21"/>
          <w:szCs w:val="21"/>
        </w:rPr>
        <w:t xml:space="preserve">: </w:t>
      </w:r>
      <w:hyperlink r:id="rId8">
        <w:r w:rsidRPr="00FC4BCE">
          <w:rPr>
            <w:sz w:val="21"/>
            <w:szCs w:val="21"/>
            <w:u w:val="single" w:color="0000FF"/>
          </w:rPr>
          <w:t>www.licitanet.com.br</w:t>
        </w:r>
      </w:hyperlink>
    </w:p>
    <w:p w14:paraId="437D0988" w14:textId="77777777" w:rsidR="009E4850" w:rsidRPr="00FC4BCE" w:rsidRDefault="009E4850" w:rsidP="008329EF">
      <w:pPr>
        <w:overflowPunct w:val="0"/>
        <w:spacing w:line="240" w:lineRule="auto"/>
        <w:rPr>
          <w:rStyle w:val="Hyperlink"/>
          <w:color w:val="auto"/>
          <w:sz w:val="21"/>
          <w:szCs w:val="21"/>
        </w:rPr>
      </w:pPr>
      <w:r w:rsidRPr="00FC4BCE">
        <w:rPr>
          <w:rStyle w:val="Hyperlink"/>
          <w:b/>
          <w:color w:val="auto"/>
          <w:sz w:val="21"/>
          <w:szCs w:val="21"/>
        </w:rPr>
        <w:t>Modo de Disputa:</w:t>
      </w:r>
      <w:r w:rsidRPr="00FC4BCE">
        <w:rPr>
          <w:rStyle w:val="Hyperlink"/>
          <w:color w:val="auto"/>
          <w:sz w:val="21"/>
          <w:szCs w:val="21"/>
        </w:rPr>
        <w:t xml:space="preserve"> Aberto</w:t>
      </w:r>
    </w:p>
    <w:p w14:paraId="2EE3917B" w14:textId="77777777" w:rsidR="009E4850" w:rsidRPr="00FC4BCE" w:rsidRDefault="009E4850" w:rsidP="008329EF">
      <w:pPr>
        <w:pStyle w:val="SemEspaamento"/>
        <w:rPr>
          <w:rFonts w:ascii="Arial" w:hAnsi="Arial" w:cs="Arial"/>
          <w:sz w:val="21"/>
          <w:szCs w:val="21"/>
        </w:rPr>
      </w:pPr>
    </w:p>
    <w:p w14:paraId="6B50E4D0" w14:textId="77777777" w:rsidR="009E4850" w:rsidRPr="00FC4BCE" w:rsidRDefault="009E4850" w:rsidP="008329EF">
      <w:pPr>
        <w:pStyle w:val="SemEspaamento"/>
        <w:rPr>
          <w:rFonts w:ascii="Arial" w:hAnsi="Arial" w:cs="Arial"/>
          <w:b/>
          <w:sz w:val="21"/>
          <w:szCs w:val="21"/>
        </w:rPr>
      </w:pPr>
    </w:p>
    <w:p w14:paraId="3F154D67" w14:textId="0175BB6F" w:rsidR="00A11B62" w:rsidRPr="00FC4BCE" w:rsidRDefault="00E84676" w:rsidP="00FC4BCE">
      <w:pPr>
        <w:spacing w:line="276" w:lineRule="auto"/>
        <w:rPr>
          <w:b/>
          <w:sz w:val="21"/>
          <w:szCs w:val="21"/>
        </w:rPr>
      </w:pPr>
      <w:r w:rsidRPr="00FC4BCE">
        <w:rPr>
          <w:b/>
          <w:color w:val="000000" w:themeColor="text1"/>
          <w:sz w:val="21"/>
          <w:szCs w:val="21"/>
        </w:rPr>
        <w:t xml:space="preserve">O MUNICÍPIO DE </w:t>
      </w:r>
      <w:r w:rsidR="00A71EA0" w:rsidRPr="00FC4BCE">
        <w:rPr>
          <w:b/>
          <w:color w:val="000000" w:themeColor="text1"/>
          <w:sz w:val="21"/>
          <w:szCs w:val="21"/>
        </w:rPr>
        <w:t>NOVA NAZARÉ</w:t>
      </w:r>
      <w:r w:rsidRPr="00FC4BCE">
        <w:rPr>
          <w:color w:val="000000" w:themeColor="text1"/>
          <w:sz w:val="21"/>
          <w:szCs w:val="21"/>
        </w:rPr>
        <w:t xml:space="preserve">, </w:t>
      </w:r>
      <w:r w:rsidRPr="00FC4BCE">
        <w:rPr>
          <w:sz w:val="21"/>
          <w:szCs w:val="21"/>
        </w:rPr>
        <w:t>por intermédio de s</w:t>
      </w:r>
      <w:r w:rsidR="00FC4BCE" w:rsidRPr="00FC4BCE">
        <w:rPr>
          <w:sz w:val="21"/>
          <w:szCs w:val="21"/>
        </w:rPr>
        <w:t>eu</w:t>
      </w:r>
      <w:r w:rsidRPr="00FC4BCE">
        <w:rPr>
          <w:sz w:val="21"/>
          <w:szCs w:val="21"/>
        </w:rPr>
        <w:t xml:space="preserve"> Secretári</w:t>
      </w:r>
      <w:r w:rsidR="00FC4BCE" w:rsidRPr="00FC4BCE">
        <w:rPr>
          <w:sz w:val="21"/>
          <w:szCs w:val="21"/>
        </w:rPr>
        <w:t>o</w:t>
      </w:r>
      <w:r w:rsidR="00AD7BD5" w:rsidRPr="00FC4BCE">
        <w:rPr>
          <w:sz w:val="21"/>
          <w:szCs w:val="21"/>
        </w:rPr>
        <w:t xml:space="preserve"> </w:t>
      </w:r>
      <w:r w:rsidRPr="00FC4BCE">
        <w:rPr>
          <w:sz w:val="21"/>
          <w:szCs w:val="21"/>
        </w:rPr>
        <w:t xml:space="preserve">Municipal de </w:t>
      </w:r>
      <w:r w:rsidR="007D422A">
        <w:rPr>
          <w:sz w:val="21"/>
          <w:szCs w:val="21"/>
        </w:rPr>
        <w:t>Administração</w:t>
      </w:r>
      <w:r w:rsidR="00AD7BD5" w:rsidRPr="00FC4BCE">
        <w:rPr>
          <w:sz w:val="21"/>
          <w:szCs w:val="21"/>
        </w:rPr>
        <w:t xml:space="preserve">, </w:t>
      </w:r>
      <w:r w:rsidRPr="00FC4BCE">
        <w:rPr>
          <w:bCs/>
          <w:color w:val="auto"/>
          <w:sz w:val="21"/>
          <w:szCs w:val="21"/>
        </w:rPr>
        <w:t xml:space="preserve">Sr. </w:t>
      </w:r>
      <w:r w:rsidR="007D422A">
        <w:rPr>
          <w:b/>
          <w:sz w:val="21"/>
          <w:szCs w:val="21"/>
        </w:rPr>
        <w:t>ENOQUE DE SOUSA LIMA</w:t>
      </w:r>
      <w:r w:rsidR="00FC4BCE" w:rsidRPr="00FC4BCE">
        <w:rPr>
          <w:b/>
          <w:sz w:val="21"/>
          <w:szCs w:val="21"/>
        </w:rPr>
        <w:t xml:space="preserve">, </w:t>
      </w:r>
      <w:r w:rsidRPr="00FC4BCE">
        <w:rPr>
          <w:bCs/>
          <w:color w:val="auto"/>
          <w:sz w:val="21"/>
          <w:szCs w:val="21"/>
        </w:rPr>
        <w:t>designad</w:t>
      </w:r>
      <w:r w:rsidR="007D422A">
        <w:rPr>
          <w:bCs/>
          <w:color w:val="auto"/>
          <w:sz w:val="21"/>
          <w:szCs w:val="21"/>
        </w:rPr>
        <w:t>o</w:t>
      </w:r>
      <w:r w:rsidR="00AD7BD5" w:rsidRPr="00965BDE">
        <w:rPr>
          <w:bCs/>
          <w:color w:val="auto"/>
          <w:sz w:val="21"/>
          <w:szCs w:val="21"/>
        </w:rPr>
        <w:t xml:space="preserve"> </w:t>
      </w:r>
      <w:r w:rsidRPr="00965BDE">
        <w:rPr>
          <w:bCs/>
          <w:color w:val="auto"/>
          <w:sz w:val="21"/>
          <w:szCs w:val="21"/>
        </w:rPr>
        <w:t>pela</w:t>
      </w:r>
      <w:r w:rsidRPr="00965BDE">
        <w:rPr>
          <w:b/>
          <w:color w:val="auto"/>
          <w:sz w:val="21"/>
          <w:szCs w:val="21"/>
        </w:rPr>
        <w:t xml:space="preserve"> </w:t>
      </w:r>
      <w:r w:rsidR="00965BDE" w:rsidRPr="00965BDE">
        <w:rPr>
          <w:b/>
          <w:color w:val="auto"/>
          <w:sz w:val="21"/>
          <w:szCs w:val="21"/>
          <w:highlight w:val="yellow"/>
        </w:rPr>
        <w:t>Portaria nº003/2025</w:t>
      </w:r>
      <w:r w:rsidR="00965BDE">
        <w:rPr>
          <w:bCs/>
          <w:color w:val="auto"/>
          <w:sz w:val="21"/>
          <w:szCs w:val="21"/>
        </w:rPr>
        <w:t xml:space="preserve">, </w:t>
      </w:r>
      <w:r w:rsidR="009E4850" w:rsidRPr="00FC4BCE">
        <w:rPr>
          <w:color w:val="000000" w:themeColor="text1"/>
          <w:sz w:val="21"/>
          <w:szCs w:val="21"/>
        </w:rPr>
        <w:t>torna público para conhecimento dos interessados que na data, horário e local acima indicado</w:t>
      </w:r>
      <w:r w:rsidR="009C7B41" w:rsidRPr="00FC4BCE">
        <w:rPr>
          <w:color w:val="000000" w:themeColor="text1"/>
          <w:sz w:val="21"/>
          <w:szCs w:val="21"/>
        </w:rPr>
        <w:t>s,</w:t>
      </w:r>
      <w:r w:rsidR="009E4850" w:rsidRPr="00FC4BCE">
        <w:rPr>
          <w:color w:val="000000" w:themeColor="text1"/>
          <w:sz w:val="21"/>
          <w:szCs w:val="21"/>
        </w:rPr>
        <w:t xml:space="preserve"> com obediência ao disposto na Lei n°. 14.133/2021</w:t>
      </w:r>
      <w:r w:rsidR="009C7B41" w:rsidRPr="00FC4BCE">
        <w:rPr>
          <w:color w:val="000000" w:themeColor="text1"/>
          <w:sz w:val="21"/>
          <w:szCs w:val="21"/>
        </w:rPr>
        <w:t xml:space="preserve"> </w:t>
      </w:r>
      <w:r w:rsidR="009E4850" w:rsidRPr="00FC4BCE">
        <w:rPr>
          <w:color w:val="000000" w:themeColor="text1"/>
          <w:sz w:val="21"/>
          <w:szCs w:val="21"/>
        </w:rPr>
        <w:t xml:space="preserve">e </w:t>
      </w:r>
      <w:r w:rsidR="002A4AE7" w:rsidRPr="00FC4BCE">
        <w:rPr>
          <w:color w:val="000000" w:themeColor="text1"/>
          <w:sz w:val="21"/>
          <w:szCs w:val="21"/>
        </w:rPr>
        <w:t xml:space="preserve">Decreto Municipal nº </w:t>
      </w:r>
      <w:r w:rsidR="004C091F" w:rsidRPr="00FC4BCE">
        <w:rPr>
          <w:color w:val="000000" w:themeColor="text1"/>
          <w:sz w:val="21"/>
          <w:szCs w:val="21"/>
        </w:rPr>
        <w:t>4335</w:t>
      </w:r>
      <w:r w:rsidR="002A4AE7" w:rsidRPr="00FC4BCE">
        <w:rPr>
          <w:color w:val="000000" w:themeColor="text1"/>
          <w:sz w:val="21"/>
          <w:szCs w:val="21"/>
        </w:rPr>
        <w:t>/2024</w:t>
      </w:r>
      <w:r w:rsidR="009E4850" w:rsidRPr="00FC4BCE">
        <w:rPr>
          <w:color w:val="000000" w:themeColor="text1"/>
          <w:sz w:val="21"/>
          <w:szCs w:val="21"/>
        </w:rPr>
        <w:t xml:space="preserve">; Lei Complementar n° 123/2006, </w:t>
      </w:r>
      <w:r w:rsidR="0073422B" w:rsidRPr="00FC4BCE">
        <w:rPr>
          <w:bCs/>
          <w:sz w:val="21"/>
          <w:szCs w:val="21"/>
        </w:rPr>
        <w:t>Resolução de C</w:t>
      </w:r>
      <w:r w:rsidR="009E4850" w:rsidRPr="00FC4BCE">
        <w:rPr>
          <w:bCs/>
          <w:sz w:val="21"/>
          <w:szCs w:val="21"/>
        </w:rPr>
        <w:t>onsulta nº 17/2015 – TCE/MT</w:t>
      </w:r>
      <w:r w:rsidR="00A11B62" w:rsidRPr="00FC4BCE">
        <w:rPr>
          <w:bCs/>
          <w:sz w:val="21"/>
          <w:szCs w:val="21"/>
        </w:rPr>
        <w:t xml:space="preserve">, </w:t>
      </w:r>
      <w:r w:rsidR="009E4850" w:rsidRPr="00FC4BCE">
        <w:rPr>
          <w:bCs/>
          <w:sz w:val="21"/>
          <w:szCs w:val="21"/>
        </w:rPr>
        <w:t xml:space="preserve">que fará realizar licitação na modalidade </w:t>
      </w:r>
      <w:r w:rsidR="009E4850" w:rsidRPr="00FC4BCE">
        <w:rPr>
          <w:b/>
          <w:sz w:val="21"/>
          <w:szCs w:val="21"/>
        </w:rPr>
        <w:t>PREGÃO ELETR</w:t>
      </w:r>
      <w:r w:rsidR="008F6C21" w:rsidRPr="00FC4BCE">
        <w:rPr>
          <w:b/>
          <w:sz w:val="21"/>
          <w:szCs w:val="21"/>
        </w:rPr>
        <w:t>Ô</w:t>
      </w:r>
      <w:r w:rsidR="009E4850" w:rsidRPr="00FC4BCE">
        <w:rPr>
          <w:b/>
          <w:sz w:val="21"/>
          <w:szCs w:val="21"/>
        </w:rPr>
        <w:t>NICO</w:t>
      </w:r>
      <w:r w:rsidR="0073422B" w:rsidRPr="00FC4BCE">
        <w:rPr>
          <w:b/>
          <w:sz w:val="21"/>
          <w:szCs w:val="21"/>
        </w:rPr>
        <w:t>,</w:t>
      </w:r>
      <w:r w:rsidR="0073422B" w:rsidRPr="00FC4BCE">
        <w:rPr>
          <w:bCs/>
          <w:sz w:val="21"/>
          <w:szCs w:val="21"/>
        </w:rPr>
        <w:t xml:space="preserve"> do tipo </w:t>
      </w:r>
      <w:r w:rsidR="0073422B" w:rsidRPr="00FC4BCE">
        <w:rPr>
          <w:b/>
          <w:color w:val="FF0000"/>
          <w:sz w:val="21"/>
          <w:szCs w:val="21"/>
        </w:rPr>
        <w:t>MENOR PREÇO,</w:t>
      </w:r>
      <w:r w:rsidR="009E4850" w:rsidRPr="00FC4BCE">
        <w:rPr>
          <w:b/>
          <w:sz w:val="21"/>
          <w:szCs w:val="21"/>
        </w:rPr>
        <w:t xml:space="preserve"> </w:t>
      </w:r>
      <w:r w:rsidR="00FC4BCE" w:rsidRPr="00FC4BCE">
        <w:rPr>
          <w:b/>
          <w:i/>
          <w:sz w:val="21"/>
          <w:szCs w:val="21"/>
        </w:rPr>
        <w:t>COM ITENS</w:t>
      </w:r>
      <w:r w:rsidR="00FC4BCE" w:rsidRPr="00FC4BCE">
        <w:rPr>
          <w:b/>
          <w:sz w:val="21"/>
          <w:szCs w:val="21"/>
        </w:rPr>
        <w:t xml:space="preserve"> </w:t>
      </w:r>
      <w:r w:rsidR="00A11B62" w:rsidRPr="00FC4BCE">
        <w:rPr>
          <w:b/>
          <w:i/>
          <w:sz w:val="21"/>
          <w:szCs w:val="21"/>
        </w:rPr>
        <w:t xml:space="preserve">DE </w:t>
      </w:r>
      <w:r w:rsidR="00AD1E5A" w:rsidRPr="00FC4BCE">
        <w:rPr>
          <w:b/>
          <w:i/>
          <w:sz w:val="21"/>
          <w:szCs w:val="21"/>
        </w:rPr>
        <w:t xml:space="preserve">PARTICIPAÇÃO EXCLUSIVA DE </w:t>
      </w:r>
      <w:r w:rsidR="005710A0" w:rsidRPr="00FC4BCE">
        <w:rPr>
          <w:b/>
          <w:i/>
          <w:sz w:val="21"/>
          <w:szCs w:val="21"/>
        </w:rPr>
        <w:t xml:space="preserve"> </w:t>
      </w:r>
      <w:r w:rsidR="0073422B" w:rsidRPr="00FC4BCE">
        <w:rPr>
          <w:b/>
          <w:i/>
          <w:sz w:val="21"/>
          <w:szCs w:val="21"/>
        </w:rPr>
        <w:t>MICRO</w:t>
      </w:r>
      <w:r w:rsidR="009E4850" w:rsidRPr="00FC4BCE">
        <w:rPr>
          <w:b/>
          <w:i/>
          <w:sz w:val="21"/>
          <w:szCs w:val="21"/>
        </w:rPr>
        <w:t>EMPRESAS (ME) E EMPRESAS DE PEQUENO PORTE (EPP)</w:t>
      </w:r>
      <w:r w:rsidR="009E4850" w:rsidRPr="00FC4BCE">
        <w:rPr>
          <w:b/>
          <w:sz w:val="21"/>
          <w:szCs w:val="21"/>
        </w:rPr>
        <w:t xml:space="preserve">, </w:t>
      </w:r>
      <w:r w:rsidR="009E4850" w:rsidRPr="00FC4BCE">
        <w:rPr>
          <w:bCs/>
          <w:sz w:val="21"/>
          <w:szCs w:val="21"/>
        </w:rPr>
        <w:t>conforme descrito neste Edital e seus anexos,</w:t>
      </w:r>
      <w:r w:rsidR="009E4850" w:rsidRPr="00FC4BCE">
        <w:rPr>
          <w:b/>
          <w:i/>
          <w:sz w:val="21"/>
          <w:szCs w:val="21"/>
        </w:rPr>
        <w:t xml:space="preserve"> </w:t>
      </w:r>
      <w:r w:rsidR="009E4850" w:rsidRPr="00FC4BCE">
        <w:rPr>
          <w:color w:val="000000" w:themeColor="text1"/>
          <w:sz w:val="21"/>
          <w:szCs w:val="21"/>
        </w:rPr>
        <w:t>devendo as propostas serem entregues n</w:t>
      </w:r>
      <w:r w:rsidR="009E4850" w:rsidRPr="00FC4BCE">
        <w:rPr>
          <w:sz w:val="21"/>
          <w:szCs w:val="21"/>
        </w:rPr>
        <w:t>a data, horário e endereço eletrônico indicado para abertura da Sessão Pública de Pregão Eletrônico, por meio d</w:t>
      </w:r>
      <w:r w:rsidR="0073422B" w:rsidRPr="00FC4BCE">
        <w:rPr>
          <w:sz w:val="21"/>
          <w:szCs w:val="21"/>
        </w:rPr>
        <w:t>o</w:t>
      </w:r>
      <w:r w:rsidR="009E4850" w:rsidRPr="00FC4BCE">
        <w:rPr>
          <w:sz w:val="21"/>
          <w:szCs w:val="21"/>
        </w:rPr>
        <w:t xml:space="preserve"> </w:t>
      </w:r>
      <w:r w:rsidR="009E4850" w:rsidRPr="00FC4BCE">
        <w:rPr>
          <w:b/>
          <w:sz w:val="21"/>
          <w:szCs w:val="21"/>
        </w:rPr>
        <w:t xml:space="preserve">Sistema Eletrônico LICITANET. </w:t>
      </w:r>
    </w:p>
    <w:p w14:paraId="5A58A012" w14:textId="77777777" w:rsidR="00A11B62" w:rsidRPr="00FC4BCE" w:rsidRDefault="00A11B62" w:rsidP="008329EF">
      <w:pPr>
        <w:pStyle w:val="SemEspaamento"/>
        <w:rPr>
          <w:rFonts w:ascii="Arial" w:hAnsi="Arial" w:cs="Arial"/>
          <w:sz w:val="21"/>
          <w:szCs w:val="21"/>
        </w:rPr>
      </w:pPr>
    </w:p>
    <w:p w14:paraId="1966E432" w14:textId="2F4738BE" w:rsidR="009E4850" w:rsidRPr="00FC4BCE" w:rsidRDefault="0073422B" w:rsidP="008329EF">
      <w:pPr>
        <w:adjustRightInd w:val="0"/>
        <w:spacing w:line="240" w:lineRule="auto"/>
        <w:rPr>
          <w:bCs/>
          <w:sz w:val="21"/>
          <w:szCs w:val="21"/>
        </w:rPr>
      </w:pPr>
      <w:r w:rsidRPr="00FC4BCE">
        <w:rPr>
          <w:sz w:val="21"/>
          <w:szCs w:val="21"/>
        </w:rPr>
        <w:t>Entende-se por Microe</w:t>
      </w:r>
      <w:r w:rsidR="009E4850" w:rsidRPr="00FC4BCE">
        <w:rPr>
          <w:sz w:val="21"/>
          <w:szCs w:val="21"/>
        </w:rPr>
        <w:t>mpresas ou Empresas de Pequeno Porte aptas a participar do presente certame aquelas definidas no Art</w:t>
      </w:r>
      <w:r w:rsidR="008F6C21" w:rsidRPr="00FC4BCE">
        <w:rPr>
          <w:sz w:val="21"/>
          <w:szCs w:val="21"/>
        </w:rPr>
        <w:t>.</w:t>
      </w:r>
      <w:r w:rsidR="009E4850" w:rsidRPr="00FC4BCE">
        <w:rPr>
          <w:sz w:val="21"/>
          <w:szCs w:val="21"/>
        </w:rPr>
        <w:t xml:space="preserve"> 3º da Lei Complementar nº 123/2006 e que não se enquadram em nenhuma das situações prev</w:t>
      </w:r>
      <w:r w:rsidR="008F6C21" w:rsidRPr="00FC4BCE">
        <w:rPr>
          <w:sz w:val="21"/>
          <w:szCs w:val="21"/>
        </w:rPr>
        <w:t>istas no § 4º deste mesmo artigo</w:t>
      </w:r>
      <w:r w:rsidR="009E4850" w:rsidRPr="00FC4BCE">
        <w:rPr>
          <w:sz w:val="21"/>
          <w:szCs w:val="21"/>
        </w:rPr>
        <w:t xml:space="preserve"> c/ alterações pela Lei Complementar 147/2014</w:t>
      </w:r>
      <w:r w:rsidR="00474FF9" w:rsidRPr="00FC4BCE">
        <w:rPr>
          <w:sz w:val="21"/>
          <w:szCs w:val="21"/>
        </w:rPr>
        <w:t xml:space="preserve"> e demais regulamentos vinculados à licitação</w:t>
      </w:r>
      <w:r w:rsidR="009E4850" w:rsidRPr="00FC4BCE">
        <w:rPr>
          <w:sz w:val="21"/>
          <w:szCs w:val="21"/>
        </w:rPr>
        <w:t>.</w:t>
      </w:r>
    </w:p>
    <w:p w14:paraId="1B4D038B" w14:textId="48CFAFA8" w:rsidR="009E4850" w:rsidRPr="00FC4BCE" w:rsidRDefault="009E4850" w:rsidP="008329EF">
      <w:pPr>
        <w:pStyle w:val="SemEspaamento"/>
        <w:rPr>
          <w:rFonts w:ascii="Arial" w:hAnsi="Arial" w:cs="Arial"/>
          <w:sz w:val="21"/>
          <w:szCs w:val="21"/>
        </w:rPr>
      </w:pPr>
    </w:p>
    <w:p w14:paraId="10A1CC7B" w14:textId="29F529AF" w:rsidR="00474FF9" w:rsidRPr="00FC4BCE" w:rsidRDefault="00474FF9" w:rsidP="008329EF">
      <w:pPr>
        <w:pStyle w:val="SemEspaamento"/>
        <w:jc w:val="both"/>
        <w:rPr>
          <w:rFonts w:ascii="Arial" w:hAnsi="Arial" w:cs="Arial"/>
          <w:sz w:val="21"/>
          <w:szCs w:val="21"/>
        </w:rPr>
      </w:pPr>
      <w:r w:rsidRPr="00FC4BCE">
        <w:rPr>
          <w:rFonts w:ascii="Arial" w:hAnsi="Arial" w:cs="Arial"/>
          <w:b/>
          <w:sz w:val="21"/>
          <w:szCs w:val="21"/>
        </w:rPr>
        <w:t xml:space="preserve">O PREGÃO ELETRÔNICO </w:t>
      </w:r>
      <w:r w:rsidRPr="00FC4BCE">
        <w:rPr>
          <w:rFonts w:ascii="Arial" w:hAnsi="Arial" w:cs="Arial"/>
          <w:sz w:val="21"/>
          <w:szCs w:val="21"/>
        </w:rPr>
        <w:t xml:space="preserve">será realizado em sessão pública, via INTERNET, mediante condições de segurança - criptografia e autenticação - em todas as suas fases. Os trabalhos serão conduzidos por servidores integrantes do quadro da Secretaria Municipal de Administração, denominados </w:t>
      </w:r>
      <w:r w:rsidR="0073422B" w:rsidRPr="00FC4BCE">
        <w:rPr>
          <w:rFonts w:ascii="Arial" w:hAnsi="Arial" w:cs="Arial"/>
          <w:sz w:val="21"/>
          <w:szCs w:val="21"/>
        </w:rPr>
        <w:t>Pregoeiro</w:t>
      </w:r>
      <w:r w:rsidRPr="00FC4BCE">
        <w:rPr>
          <w:rFonts w:ascii="Arial" w:hAnsi="Arial" w:cs="Arial"/>
          <w:sz w:val="21"/>
          <w:szCs w:val="21"/>
        </w:rPr>
        <w:t xml:space="preserve"> e Equipe de Apoio, mediante a inserção e monitoramento de dados gerados ou transferidos para o aplicativo</w:t>
      </w:r>
      <w:r w:rsidRPr="00FC4BCE">
        <w:rPr>
          <w:rFonts w:ascii="Arial" w:hAnsi="Arial" w:cs="Arial"/>
          <w:i/>
          <w:sz w:val="21"/>
          <w:szCs w:val="21"/>
        </w:rPr>
        <w:t xml:space="preserve">, </w:t>
      </w:r>
      <w:r w:rsidRPr="00FC4BCE">
        <w:rPr>
          <w:rFonts w:ascii="Arial" w:hAnsi="Arial" w:cs="Arial"/>
          <w:sz w:val="21"/>
          <w:szCs w:val="21"/>
        </w:rPr>
        <w:t xml:space="preserve">constante da página eletrônica da </w:t>
      </w:r>
      <w:r w:rsidRPr="00FC4BCE">
        <w:rPr>
          <w:rFonts w:ascii="Arial" w:hAnsi="Arial" w:cs="Arial"/>
          <w:b/>
          <w:sz w:val="21"/>
          <w:szCs w:val="21"/>
        </w:rPr>
        <w:t>LICITANET –</w:t>
      </w:r>
      <w:hyperlink r:id="rId9">
        <w:r w:rsidRPr="00FC4BCE">
          <w:rPr>
            <w:rFonts w:ascii="Arial" w:hAnsi="Arial" w:cs="Arial"/>
            <w:sz w:val="21"/>
            <w:szCs w:val="21"/>
          </w:rPr>
          <w:t xml:space="preserve"> </w:t>
        </w:r>
      </w:hyperlink>
      <w:hyperlink r:id="rId10">
        <w:r w:rsidRPr="00FC4BCE">
          <w:rPr>
            <w:rFonts w:ascii="Arial" w:hAnsi="Arial" w:cs="Arial"/>
            <w:b/>
            <w:color w:val="0000FF"/>
            <w:sz w:val="21"/>
            <w:szCs w:val="21"/>
            <w:u w:val="single" w:color="0000FF"/>
          </w:rPr>
          <w:t>www.licitanet.com.br</w:t>
        </w:r>
      </w:hyperlink>
      <w:hyperlink r:id="rId11">
        <w:r w:rsidRPr="00FC4BCE">
          <w:rPr>
            <w:rFonts w:ascii="Arial" w:hAnsi="Arial" w:cs="Arial"/>
            <w:sz w:val="21"/>
            <w:szCs w:val="21"/>
          </w:rPr>
          <w:t>.</w:t>
        </w:r>
      </w:hyperlink>
      <w:r w:rsidRPr="00FC4BCE">
        <w:rPr>
          <w:rFonts w:ascii="Arial" w:hAnsi="Arial" w:cs="Arial"/>
          <w:sz w:val="21"/>
          <w:szCs w:val="21"/>
        </w:rPr>
        <w:t xml:space="preserve"> </w:t>
      </w:r>
    </w:p>
    <w:p w14:paraId="5CC2F523" w14:textId="77777777" w:rsidR="00474FF9" w:rsidRPr="00FC4BCE" w:rsidRDefault="00474FF9" w:rsidP="008329EF">
      <w:pPr>
        <w:pStyle w:val="SemEspaamento"/>
        <w:jc w:val="both"/>
        <w:rPr>
          <w:rFonts w:ascii="Arial" w:hAnsi="Arial" w:cs="Arial"/>
          <w:b/>
          <w:sz w:val="21"/>
          <w:szCs w:val="21"/>
        </w:rPr>
      </w:pPr>
    </w:p>
    <w:p w14:paraId="4AFC7D9A" w14:textId="7AF899A0" w:rsidR="00474FF9" w:rsidRPr="00FC4BCE" w:rsidRDefault="00474FF9" w:rsidP="008329EF">
      <w:pPr>
        <w:pStyle w:val="SemEspaamento"/>
        <w:jc w:val="both"/>
        <w:rPr>
          <w:rFonts w:ascii="Arial" w:hAnsi="Arial" w:cs="Arial"/>
          <w:sz w:val="21"/>
          <w:szCs w:val="21"/>
        </w:rPr>
      </w:pPr>
      <w:r w:rsidRPr="00FC4BCE">
        <w:rPr>
          <w:rFonts w:ascii="Arial" w:hAnsi="Arial" w:cs="Arial"/>
          <w:sz w:val="21"/>
          <w:szCs w:val="21"/>
        </w:rPr>
        <w:t xml:space="preserve">O instrumento convocatório e todos os elementos integrantes encontram-se disponíveis, para conhecimento e retirada, no endereço eletrônico; </w:t>
      </w:r>
      <w:hyperlink r:id="rId12">
        <w:r w:rsidRPr="00FC4BCE">
          <w:rPr>
            <w:rFonts w:ascii="Arial" w:hAnsi="Arial" w:cs="Arial"/>
            <w:b/>
            <w:sz w:val="21"/>
            <w:szCs w:val="21"/>
            <w:u w:val="single" w:color="0000FF"/>
          </w:rPr>
          <w:t>www.licitanet.com.br</w:t>
        </w:r>
      </w:hyperlink>
      <w:hyperlink r:id="rId13">
        <w:r w:rsidRPr="00FC4BCE">
          <w:rPr>
            <w:rFonts w:ascii="Arial" w:hAnsi="Arial" w:cs="Arial"/>
            <w:b/>
            <w:sz w:val="21"/>
            <w:szCs w:val="21"/>
          </w:rPr>
          <w:t xml:space="preserve"> </w:t>
        </w:r>
      </w:hyperlink>
      <w:r w:rsidRPr="00FC4BCE">
        <w:rPr>
          <w:rFonts w:ascii="Arial" w:hAnsi="Arial" w:cs="Arial"/>
          <w:sz w:val="21"/>
          <w:szCs w:val="21"/>
        </w:rPr>
        <w:t xml:space="preserve">e </w:t>
      </w:r>
      <w:hyperlink r:id="rId14" w:history="1">
        <w:r w:rsidRPr="00FC4BCE">
          <w:rPr>
            <w:rStyle w:val="Hyperlink"/>
            <w:rFonts w:ascii="Arial" w:hAnsi="Arial" w:cs="Arial"/>
            <w:color w:val="auto"/>
            <w:sz w:val="21"/>
            <w:szCs w:val="21"/>
          </w:rPr>
          <w:t>podendo</w:t>
        </w:r>
      </w:hyperlink>
      <w:r w:rsidRPr="00FC4BCE">
        <w:rPr>
          <w:rFonts w:ascii="Arial" w:hAnsi="Arial" w:cs="Arial"/>
          <w:sz w:val="21"/>
          <w:szCs w:val="21"/>
        </w:rPr>
        <w:t xml:space="preserve"> ainda ser solicitado através do e-mail </w:t>
      </w:r>
      <w:r w:rsidR="00A71EA0" w:rsidRPr="00FC4BCE">
        <w:rPr>
          <w:rFonts w:ascii="Arial" w:hAnsi="Arial" w:cs="Arial"/>
          <w:b/>
          <w:sz w:val="21"/>
          <w:szCs w:val="21"/>
        </w:rPr>
        <w:t>licitacaonovanazaremt</w:t>
      </w:r>
      <w:r w:rsidRPr="00FC4BCE">
        <w:rPr>
          <w:rFonts w:ascii="Arial" w:hAnsi="Arial" w:cs="Arial"/>
          <w:b/>
          <w:sz w:val="21"/>
          <w:szCs w:val="21"/>
        </w:rPr>
        <w:t>@gmail.com</w:t>
      </w:r>
      <w:hyperlink r:id="rId15">
        <w:r w:rsidRPr="00FC4BCE">
          <w:rPr>
            <w:rFonts w:ascii="Arial" w:hAnsi="Arial" w:cs="Arial"/>
            <w:sz w:val="21"/>
            <w:szCs w:val="21"/>
          </w:rPr>
          <w:t>.</w:t>
        </w:r>
      </w:hyperlink>
      <w:r w:rsidRPr="00FC4BCE">
        <w:rPr>
          <w:rFonts w:ascii="Arial" w:hAnsi="Arial" w:cs="Arial"/>
          <w:sz w:val="21"/>
          <w:szCs w:val="21"/>
        </w:rPr>
        <w:t xml:space="preserve"> </w:t>
      </w:r>
      <w:r w:rsidRPr="00FC4BCE">
        <w:rPr>
          <w:rFonts w:ascii="Arial" w:hAnsi="Arial" w:cs="Arial"/>
          <w:b/>
          <w:sz w:val="21"/>
          <w:szCs w:val="21"/>
        </w:rPr>
        <w:t xml:space="preserve"> </w:t>
      </w:r>
    </w:p>
    <w:p w14:paraId="16D1FB49" w14:textId="77777777" w:rsidR="00474FF9" w:rsidRPr="00FC4BCE" w:rsidRDefault="00474FF9" w:rsidP="008329EF">
      <w:pPr>
        <w:pStyle w:val="Default"/>
        <w:jc w:val="both"/>
        <w:rPr>
          <w:rFonts w:ascii="Arial" w:hAnsi="Arial" w:cs="Arial"/>
          <w:color w:val="auto"/>
          <w:sz w:val="21"/>
          <w:szCs w:val="21"/>
        </w:rPr>
      </w:pPr>
    </w:p>
    <w:p w14:paraId="748DB9DE" w14:textId="038692BA" w:rsidR="009E4850" w:rsidRPr="00FC4BCE" w:rsidRDefault="009E4850" w:rsidP="00AD1E5A">
      <w:pPr>
        <w:pStyle w:val="PargrafodaLista"/>
        <w:widowControl w:val="0"/>
        <w:spacing w:line="240" w:lineRule="auto"/>
        <w:ind w:left="0"/>
        <w:contextualSpacing w:val="0"/>
        <w:rPr>
          <w:i/>
          <w:sz w:val="18"/>
          <w:szCs w:val="21"/>
        </w:rPr>
      </w:pPr>
      <w:r w:rsidRPr="00FC4BCE">
        <w:rPr>
          <w:b/>
          <w:bCs/>
          <w:i/>
          <w:sz w:val="18"/>
          <w:szCs w:val="21"/>
        </w:rPr>
        <w:t xml:space="preserve">OBS: </w:t>
      </w:r>
      <w:r w:rsidRPr="00FC4BCE">
        <w:rPr>
          <w:i/>
          <w:sz w:val="18"/>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Pr="00FC4BCE">
        <w:rPr>
          <w:i/>
          <w:spacing w:val="-13"/>
          <w:sz w:val="18"/>
          <w:szCs w:val="21"/>
        </w:rPr>
        <w:t xml:space="preserve"> </w:t>
      </w:r>
      <w:r w:rsidR="00F82BCF" w:rsidRPr="00FC4BCE">
        <w:rPr>
          <w:i/>
          <w:sz w:val="18"/>
          <w:szCs w:val="21"/>
        </w:rPr>
        <w:t>Pregoeiro</w:t>
      </w:r>
      <w:r w:rsidRPr="00FC4BCE">
        <w:rPr>
          <w:i/>
          <w:sz w:val="18"/>
          <w:szCs w:val="21"/>
        </w:rPr>
        <w:t xml:space="preserve">. Todas as referências de tempo no Edital, no aviso e durante a sessão pública observarão o horário de </w:t>
      </w:r>
      <w:r w:rsidRPr="00FC4BCE">
        <w:rPr>
          <w:b/>
          <w:i/>
          <w:sz w:val="18"/>
          <w:szCs w:val="21"/>
        </w:rPr>
        <w:t>Brasília –</w:t>
      </w:r>
      <w:r w:rsidRPr="00FC4BCE">
        <w:rPr>
          <w:b/>
          <w:i/>
          <w:spacing w:val="-4"/>
          <w:sz w:val="18"/>
          <w:szCs w:val="21"/>
        </w:rPr>
        <w:t xml:space="preserve"> </w:t>
      </w:r>
      <w:r w:rsidRPr="00FC4BCE">
        <w:rPr>
          <w:b/>
          <w:i/>
          <w:sz w:val="18"/>
          <w:szCs w:val="21"/>
        </w:rPr>
        <w:t>DF</w:t>
      </w:r>
      <w:r w:rsidRPr="00FC4BCE">
        <w:rPr>
          <w:i/>
          <w:sz w:val="18"/>
          <w:szCs w:val="21"/>
        </w:rPr>
        <w:t>.</w:t>
      </w:r>
    </w:p>
    <w:p w14:paraId="39903463" w14:textId="77777777" w:rsidR="00B321DB" w:rsidRPr="00FC4BCE" w:rsidRDefault="00B321DB" w:rsidP="008329EF">
      <w:pPr>
        <w:pStyle w:val="SemEspaamento"/>
        <w:rPr>
          <w:rFonts w:ascii="Arial" w:hAnsi="Arial" w:cs="Arial"/>
          <w:sz w:val="21"/>
          <w:szCs w:val="21"/>
        </w:rPr>
      </w:pPr>
    </w:p>
    <w:p w14:paraId="05EF9F02" w14:textId="0E63A96F" w:rsidR="0037457D" w:rsidRPr="00FC4BCE" w:rsidRDefault="00324426" w:rsidP="008329EF">
      <w:pPr>
        <w:pStyle w:val="SemEspaamento"/>
        <w:rPr>
          <w:rFonts w:ascii="Arial" w:hAnsi="Arial" w:cs="Arial"/>
          <w:b/>
          <w:sz w:val="21"/>
          <w:szCs w:val="21"/>
        </w:rPr>
      </w:pPr>
      <w:r w:rsidRPr="00FC4BCE">
        <w:rPr>
          <w:rFonts w:ascii="Arial" w:hAnsi="Arial" w:cs="Arial"/>
          <w:b/>
          <w:sz w:val="21"/>
          <w:szCs w:val="21"/>
        </w:rPr>
        <w:t xml:space="preserve">1. </w:t>
      </w:r>
      <w:r w:rsidR="0037457D" w:rsidRPr="00FC4BCE">
        <w:rPr>
          <w:rFonts w:ascii="Arial" w:hAnsi="Arial" w:cs="Arial"/>
          <w:b/>
          <w:sz w:val="21"/>
          <w:szCs w:val="21"/>
        </w:rPr>
        <w:t>DO OBJETO</w:t>
      </w:r>
      <w:r w:rsidR="00B72960" w:rsidRPr="00FC4BCE">
        <w:rPr>
          <w:rFonts w:ascii="Arial" w:hAnsi="Arial" w:cs="Arial"/>
          <w:b/>
          <w:sz w:val="21"/>
          <w:szCs w:val="21"/>
        </w:rPr>
        <w:t>:</w:t>
      </w:r>
    </w:p>
    <w:p w14:paraId="0CACCA50" w14:textId="6C62DABF" w:rsidR="00C0189C" w:rsidRPr="007D422A" w:rsidRDefault="00324426" w:rsidP="008329EF">
      <w:pPr>
        <w:pStyle w:val="SemEspaamento"/>
        <w:jc w:val="both"/>
        <w:rPr>
          <w:rFonts w:ascii="Arial" w:hAnsi="Arial" w:cs="Arial"/>
          <w:sz w:val="21"/>
          <w:szCs w:val="21"/>
        </w:rPr>
      </w:pPr>
      <w:r w:rsidRPr="007D422A">
        <w:rPr>
          <w:rFonts w:ascii="Arial" w:hAnsi="Arial" w:cs="Arial"/>
          <w:b/>
          <w:sz w:val="21"/>
          <w:szCs w:val="21"/>
        </w:rPr>
        <w:t>1</w:t>
      </w:r>
      <w:r w:rsidR="00D33B78" w:rsidRPr="007D422A">
        <w:rPr>
          <w:rFonts w:ascii="Arial" w:hAnsi="Arial" w:cs="Arial"/>
          <w:b/>
          <w:sz w:val="21"/>
          <w:szCs w:val="21"/>
        </w:rPr>
        <w:t xml:space="preserve">.1. </w:t>
      </w:r>
      <w:r w:rsidR="00D33B78" w:rsidRPr="007D422A">
        <w:rPr>
          <w:rFonts w:ascii="Arial" w:hAnsi="Arial" w:cs="Arial"/>
          <w:sz w:val="21"/>
          <w:szCs w:val="21"/>
        </w:rPr>
        <w:t>A presente licitação tem por objeto</w:t>
      </w:r>
      <w:r w:rsidR="00F73AC3" w:rsidRPr="007D422A">
        <w:rPr>
          <w:rFonts w:ascii="Arial" w:hAnsi="Arial" w:cs="Arial"/>
          <w:sz w:val="21"/>
          <w:szCs w:val="21"/>
        </w:rPr>
        <w:t xml:space="preserve"> </w:t>
      </w:r>
      <w:r w:rsidR="00451E01" w:rsidRPr="007D422A">
        <w:rPr>
          <w:rFonts w:ascii="Arial" w:hAnsi="Arial" w:cs="Arial"/>
          <w:sz w:val="21"/>
          <w:szCs w:val="21"/>
        </w:rPr>
        <w:t>o</w:t>
      </w:r>
      <w:r w:rsidR="008C7F02" w:rsidRPr="007D422A">
        <w:rPr>
          <w:rFonts w:ascii="Arial" w:hAnsi="Arial" w:cs="Arial"/>
          <w:b/>
          <w:sz w:val="21"/>
          <w:szCs w:val="21"/>
        </w:rPr>
        <w:t xml:space="preserve"> </w:t>
      </w:r>
      <w:r w:rsidR="00AD1E5A" w:rsidRPr="007D422A">
        <w:rPr>
          <w:rFonts w:ascii="Arial" w:hAnsi="Arial" w:cs="Arial"/>
          <w:b/>
          <w:sz w:val="21"/>
          <w:szCs w:val="21"/>
        </w:rPr>
        <w:t>Registro de Preços para</w:t>
      </w:r>
      <w:r w:rsidR="00AD1E5A" w:rsidRPr="007D422A">
        <w:rPr>
          <w:rFonts w:ascii="Arial" w:hAnsi="Arial" w:cs="Arial"/>
          <w:b/>
          <w:spacing w:val="1"/>
          <w:sz w:val="21"/>
          <w:szCs w:val="21"/>
        </w:rPr>
        <w:t xml:space="preserve"> </w:t>
      </w:r>
      <w:r w:rsidR="00AD1E5A" w:rsidRPr="007D422A">
        <w:rPr>
          <w:rFonts w:ascii="Arial" w:hAnsi="Arial" w:cs="Arial"/>
          <w:b/>
          <w:sz w:val="21"/>
          <w:szCs w:val="21"/>
        </w:rPr>
        <w:t>futura e</w:t>
      </w:r>
      <w:r w:rsidR="00AD1E5A" w:rsidRPr="007D422A">
        <w:rPr>
          <w:rFonts w:ascii="Arial" w:hAnsi="Arial" w:cs="Arial"/>
          <w:b/>
          <w:spacing w:val="1"/>
          <w:sz w:val="21"/>
          <w:szCs w:val="21"/>
        </w:rPr>
        <w:t xml:space="preserve"> </w:t>
      </w:r>
      <w:r w:rsidR="00AD1E5A" w:rsidRPr="007D422A">
        <w:rPr>
          <w:rFonts w:ascii="Arial" w:hAnsi="Arial" w:cs="Arial"/>
          <w:b/>
          <w:sz w:val="21"/>
          <w:szCs w:val="21"/>
        </w:rPr>
        <w:t>eventual</w:t>
      </w:r>
      <w:r w:rsidR="00AD1E5A" w:rsidRPr="007D422A">
        <w:rPr>
          <w:rFonts w:ascii="Arial" w:hAnsi="Arial" w:cs="Arial"/>
          <w:b/>
          <w:spacing w:val="1"/>
          <w:sz w:val="21"/>
          <w:szCs w:val="21"/>
        </w:rPr>
        <w:t xml:space="preserve"> </w:t>
      </w:r>
      <w:r w:rsidR="007D422A" w:rsidRPr="007D422A">
        <w:rPr>
          <w:rFonts w:ascii="Arial" w:hAnsi="Arial" w:cs="Arial"/>
          <w:b/>
          <w:sz w:val="21"/>
          <w:szCs w:val="21"/>
        </w:rPr>
        <w:t>aquisição de</w:t>
      </w:r>
      <w:r w:rsidR="007D422A" w:rsidRPr="007D422A">
        <w:rPr>
          <w:rFonts w:ascii="Arial" w:hAnsi="Arial" w:cs="Arial"/>
          <w:b/>
          <w:spacing w:val="1"/>
          <w:sz w:val="21"/>
          <w:szCs w:val="21"/>
        </w:rPr>
        <w:t xml:space="preserve"> diversos materiais de consumo para atender as necessidades das Secretarias</w:t>
      </w:r>
      <w:r w:rsidR="00D33B78" w:rsidRPr="007D422A">
        <w:rPr>
          <w:rFonts w:ascii="Arial" w:hAnsi="Arial" w:cs="Arial"/>
          <w:b/>
          <w:sz w:val="21"/>
          <w:szCs w:val="21"/>
        </w:rPr>
        <w:t>,</w:t>
      </w:r>
      <w:r w:rsidR="00D33B78" w:rsidRPr="007D422A">
        <w:rPr>
          <w:rFonts w:ascii="Arial" w:hAnsi="Arial" w:cs="Arial"/>
          <w:sz w:val="21"/>
          <w:szCs w:val="21"/>
        </w:rPr>
        <w:t xml:space="preserve"> conforme especificações do </w:t>
      </w:r>
      <w:r w:rsidR="00D33B78" w:rsidRPr="007D422A">
        <w:rPr>
          <w:rFonts w:ascii="Arial" w:hAnsi="Arial" w:cs="Arial"/>
          <w:b/>
          <w:sz w:val="21"/>
          <w:szCs w:val="21"/>
        </w:rPr>
        <w:t>Anexo I -</w:t>
      </w:r>
      <w:r w:rsidR="00D33B78" w:rsidRPr="007D422A">
        <w:rPr>
          <w:rFonts w:ascii="Arial" w:hAnsi="Arial" w:cs="Arial"/>
          <w:sz w:val="21"/>
          <w:szCs w:val="21"/>
        </w:rPr>
        <w:t xml:space="preserve"> Termo de Referência deste Edital. </w:t>
      </w:r>
    </w:p>
    <w:p w14:paraId="59B53668" w14:textId="35379974" w:rsidR="00C0189C" w:rsidRPr="00FC4BCE" w:rsidRDefault="00324426" w:rsidP="008329EF">
      <w:pPr>
        <w:pStyle w:val="SemEspaamento"/>
        <w:jc w:val="both"/>
        <w:rPr>
          <w:rFonts w:ascii="Arial" w:hAnsi="Arial" w:cs="Arial"/>
          <w:sz w:val="21"/>
          <w:szCs w:val="21"/>
        </w:rPr>
      </w:pPr>
      <w:r w:rsidRPr="00FC4BCE">
        <w:rPr>
          <w:rFonts w:ascii="Arial" w:hAnsi="Arial" w:cs="Arial"/>
          <w:b/>
          <w:sz w:val="21"/>
          <w:szCs w:val="21"/>
        </w:rPr>
        <w:t>1.</w:t>
      </w:r>
      <w:r w:rsidR="00D33B78" w:rsidRPr="00FC4BCE">
        <w:rPr>
          <w:rFonts w:ascii="Arial" w:hAnsi="Arial" w:cs="Arial"/>
          <w:b/>
          <w:sz w:val="21"/>
          <w:szCs w:val="21"/>
        </w:rPr>
        <w:t xml:space="preserve">2. </w:t>
      </w:r>
      <w:r w:rsidR="00D33B78" w:rsidRPr="00FC4BCE">
        <w:rPr>
          <w:rFonts w:ascii="Arial" w:hAnsi="Arial" w:cs="Arial"/>
          <w:sz w:val="21"/>
          <w:szCs w:val="21"/>
        </w:rPr>
        <w:t xml:space="preserve">Os itens objetos deste edital deverão atender as exigências mínimas de qualidade, observados os padrões e normas baixadas pelos órgãos competentes de controle de qualidade industrial – ABNT, INMETRO, etc., atentando-se a contratada, principalmente, para as prescrições contidas no art. 39, VIII, da Lei nº 8.078/90 (Código de Defesa do Consumidor). </w:t>
      </w:r>
    </w:p>
    <w:p w14:paraId="1E24960E" w14:textId="77777777" w:rsidR="00AD1E5A" w:rsidRPr="00FC4BCE" w:rsidRDefault="00324426" w:rsidP="00AD7BD5">
      <w:pPr>
        <w:pStyle w:val="SemEspaamento"/>
        <w:jc w:val="both"/>
        <w:rPr>
          <w:rFonts w:ascii="Arial" w:hAnsi="Arial" w:cs="Arial"/>
          <w:sz w:val="21"/>
          <w:szCs w:val="21"/>
        </w:rPr>
      </w:pPr>
      <w:r w:rsidRPr="00FC4BCE">
        <w:rPr>
          <w:rFonts w:ascii="Arial" w:hAnsi="Arial" w:cs="Arial"/>
          <w:b/>
          <w:sz w:val="21"/>
          <w:szCs w:val="21"/>
        </w:rPr>
        <w:t>1</w:t>
      </w:r>
      <w:r w:rsidR="00D33B78" w:rsidRPr="00FC4BCE">
        <w:rPr>
          <w:rFonts w:ascii="Arial" w:hAnsi="Arial" w:cs="Arial"/>
          <w:b/>
          <w:sz w:val="21"/>
          <w:szCs w:val="21"/>
        </w:rPr>
        <w:t>.3.</w:t>
      </w:r>
      <w:r w:rsidRPr="00FC4BCE">
        <w:rPr>
          <w:rFonts w:ascii="Arial" w:hAnsi="Arial" w:cs="Arial"/>
          <w:b/>
          <w:sz w:val="21"/>
          <w:szCs w:val="21"/>
        </w:rPr>
        <w:t xml:space="preserve"> </w:t>
      </w:r>
      <w:r w:rsidR="00D33B78" w:rsidRPr="00FC4BCE">
        <w:rPr>
          <w:rFonts w:ascii="Arial" w:hAnsi="Arial" w:cs="Arial"/>
          <w:sz w:val="21"/>
          <w:szCs w:val="21"/>
        </w:rPr>
        <w:t xml:space="preserve">O processo de licitação observará as seguintes fases, em sequência: </w:t>
      </w:r>
    </w:p>
    <w:p w14:paraId="392B4905" w14:textId="77777777" w:rsidR="00AD1E5A" w:rsidRPr="00FC4BCE" w:rsidRDefault="00AD7BD5" w:rsidP="00AD1E5A">
      <w:pPr>
        <w:pStyle w:val="SemEspaamento"/>
        <w:ind w:firstLine="284"/>
        <w:jc w:val="both"/>
        <w:rPr>
          <w:rFonts w:ascii="Arial" w:hAnsi="Arial" w:cs="Arial"/>
          <w:sz w:val="21"/>
          <w:szCs w:val="21"/>
        </w:rPr>
      </w:pPr>
      <w:r w:rsidRPr="00FC4BCE">
        <w:rPr>
          <w:rFonts w:ascii="Arial" w:hAnsi="Arial" w:cs="Arial"/>
          <w:b/>
          <w:sz w:val="21"/>
          <w:szCs w:val="21"/>
        </w:rPr>
        <w:t>01.</w:t>
      </w:r>
      <w:r w:rsidRPr="00FC4BCE">
        <w:rPr>
          <w:rFonts w:ascii="Arial" w:hAnsi="Arial" w:cs="Arial"/>
          <w:sz w:val="21"/>
          <w:szCs w:val="21"/>
        </w:rPr>
        <w:t xml:space="preserve"> </w:t>
      </w:r>
      <w:r w:rsidR="00324426" w:rsidRPr="00FC4BCE">
        <w:rPr>
          <w:rFonts w:ascii="Arial" w:hAnsi="Arial" w:cs="Arial"/>
          <w:sz w:val="21"/>
          <w:szCs w:val="21"/>
        </w:rPr>
        <w:t>Preparatória</w:t>
      </w:r>
      <w:r w:rsidR="00D33B78" w:rsidRPr="00FC4BCE">
        <w:rPr>
          <w:rFonts w:ascii="Arial" w:hAnsi="Arial" w:cs="Arial"/>
          <w:sz w:val="21"/>
          <w:szCs w:val="21"/>
        </w:rPr>
        <w:t>;</w:t>
      </w:r>
      <w:r w:rsidRPr="00FC4BCE">
        <w:rPr>
          <w:rFonts w:ascii="Arial" w:hAnsi="Arial" w:cs="Arial"/>
          <w:sz w:val="21"/>
          <w:szCs w:val="21"/>
        </w:rPr>
        <w:t xml:space="preserve"> </w:t>
      </w:r>
    </w:p>
    <w:p w14:paraId="41D36E88" w14:textId="77777777" w:rsidR="00AD1E5A" w:rsidRPr="00FC4BCE" w:rsidRDefault="00AD7BD5" w:rsidP="00AD1E5A">
      <w:pPr>
        <w:pStyle w:val="SemEspaamento"/>
        <w:ind w:firstLine="284"/>
        <w:jc w:val="both"/>
        <w:rPr>
          <w:rFonts w:ascii="Arial" w:hAnsi="Arial" w:cs="Arial"/>
          <w:sz w:val="21"/>
          <w:szCs w:val="21"/>
        </w:rPr>
      </w:pPr>
      <w:r w:rsidRPr="00FC4BCE">
        <w:rPr>
          <w:rFonts w:ascii="Arial" w:hAnsi="Arial" w:cs="Arial"/>
          <w:b/>
          <w:sz w:val="21"/>
          <w:szCs w:val="21"/>
        </w:rPr>
        <w:t>02.</w:t>
      </w:r>
      <w:r w:rsidRPr="00FC4BCE">
        <w:rPr>
          <w:rFonts w:ascii="Arial" w:hAnsi="Arial" w:cs="Arial"/>
          <w:sz w:val="21"/>
          <w:szCs w:val="21"/>
        </w:rPr>
        <w:t xml:space="preserve"> </w:t>
      </w:r>
      <w:r w:rsidR="00324426" w:rsidRPr="00FC4BCE">
        <w:rPr>
          <w:rFonts w:ascii="Arial" w:hAnsi="Arial" w:cs="Arial"/>
          <w:sz w:val="21"/>
          <w:szCs w:val="21"/>
        </w:rPr>
        <w:t>De</w:t>
      </w:r>
      <w:r w:rsidR="00D33B78" w:rsidRPr="00FC4BCE">
        <w:rPr>
          <w:rFonts w:ascii="Arial" w:hAnsi="Arial" w:cs="Arial"/>
          <w:sz w:val="21"/>
          <w:szCs w:val="21"/>
        </w:rPr>
        <w:t xml:space="preserve"> divulgação do edital de licitação;</w:t>
      </w:r>
      <w:r w:rsidRPr="00FC4BCE">
        <w:rPr>
          <w:rFonts w:ascii="Arial" w:hAnsi="Arial" w:cs="Arial"/>
          <w:sz w:val="21"/>
          <w:szCs w:val="21"/>
        </w:rPr>
        <w:t xml:space="preserve"> </w:t>
      </w:r>
    </w:p>
    <w:p w14:paraId="3F024579" w14:textId="77777777" w:rsidR="00AD1E5A" w:rsidRPr="00FC4BCE" w:rsidRDefault="00AD7BD5" w:rsidP="00AD1E5A">
      <w:pPr>
        <w:pStyle w:val="SemEspaamento"/>
        <w:ind w:firstLine="284"/>
        <w:jc w:val="both"/>
        <w:rPr>
          <w:rFonts w:ascii="Arial" w:hAnsi="Arial" w:cs="Arial"/>
          <w:sz w:val="21"/>
          <w:szCs w:val="21"/>
        </w:rPr>
      </w:pPr>
      <w:r w:rsidRPr="00FC4BCE">
        <w:rPr>
          <w:rFonts w:ascii="Arial" w:hAnsi="Arial" w:cs="Arial"/>
          <w:b/>
          <w:sz w:val="21"/>
          <w:szCs w:val="21"/>
        </w:rPr>
        <w:t>03.</w:t>
      </w:r>
      <w:r w:rsidRPr="00FC4BCE">
        <w:rPr>
          <w:rFonts w:ascii="Arial" w:hAnsi="Arial" w:cs="Arial"/>
          <w:sz w:val="21"/>
          <w:szCs w:val="21"/>
        </w:rPr>
        <w:t xml:space="preserve"> </w:t>
      </w:r>
      <w:r w:rsidR="00324426" w:rsidRPr="00FC4BCE">
        <w:rPr>
          <w:rFonts w:ascii="Arial" w:hAnsi="Arial" w:cs="Arial"/>
          <w:sz w:val="21"/>
          <w:szCs w:val="21"/>
        </w:rPr>
        <w:t>De</w:t>
      </w:r>
      <w:r w:rsidR="00D33B78" w:rsidRPr="00FC4BCE">
        <w:rPr>
          <w:rFonts w:ascii="Arial" w:hAnsi="Arial" w:cs="Arial"/>
          <w:sz w:val="21"/>
          <w:szCs w:val="21"/>
        </w:rPr>
        <w:t xml:space="preserve"> apresentação de propostas e lances;</w:t>
      </w:r>
      <w:r w:rsidRPr="00FC4BCE">
        <w:rPr>
          <w:rFonts w:ascii="Arial" w:hAnsi="Arial" w:cs="Arial"/>
          <w:sz w:val="21"/>
          <w:szCs w:val="21"/>
        </w:rPr>
        <w:t xml:space="preserve"> </w:t>
      </w:r>
    </w:p>
    <w:p w14:paraId="13327AEB" w14:textId="77777777" w:rsidR="00AD1E5A" w:rsidRPr="00FC4BCE" w:rsidRDefault="00AD7BD5" w:rsidP="00AD1E5A">
      <w:pPr>
        <w:pStyle w:val="SemEspaamento"/>
        <w:ind w:firstLine="284"/>
        <w:jc w:val="both"/>
        <w:rPr>
          <w:rFonts w:ascii="Arial" w:hAnsi="Arial" w:cs="Arial"/>
          <w:b/>
          <w:sz w:val="21"/>
          <w:szCs w:val="21"/>
        </w:rPr>
      </w:pPr>
      <w:r w:rsidRPr="00FC4BCE">
        <w:rPr>
          <w:rFonts w:ascii="Arial" w:hAnsi="Arial" w:cs="Arial"/>
          <w:b/>
          <w:sz w:val="21"/>
          <w:szCs w:val="21"/>
        </w:rPr>
        <w:t>04.</w:t>
      </w:r>
      <w:r w:rsidRPr="00FC4BCE">
        <w:rPr>
          <w:rFonts w:ascii="Arial" w:hAnsi="Arial" w:cs="Arial"/>
          <w:sz w:val="21"/>
          <w:szCs w:val="21"/>
        </w:rPr>
        <w:t xml:space="preserve"> </w:t>
      </w:r>
      <w:r w:rsidR="00324426" w:rsidRPr="00FC4BCE">
        <w:rPr>
          <w:rFonts w:ascii="Arial" w:hAnsi="Arial" w:cs="Arial"/>
          <w:sz w:val="21"/>
          <w:szCs w:val="21"/>
        </w:rPr>
        <w:t>De</w:t>
      </w:r>
      <w:r w:rsidR="00D33B78" w:rsidRPr="00FC4BCE">
        <w:rPr>
          <w:rFonts w:ascii="Arial" w:hAnsi="Arial" w:cs="Arial"/>
          <w:sz w:val="21"/>
          <w:szCs w:val="21"/>
        </w:rPr>
        <w:t xml:space="preserve"> julgamento;</w:t>
      </w:r>
      <w:r w:rsidRPr="00FC4BCE">
        <w:rPr>
          <w:rFonts w:ascii="Arial" w:hAnsi="Arial" w:cs="Arial"/>
          <w:sz w:val="21"/>
          <w:szCs w:val="21"/>
        </w:rPr>
        <w:t xml:space="preserve"> </w:t>
      </w:r>
    </w:p>
    <w:p w14:paraId="73015893" w14:textId="6910C32B" w:rsidR="00AD1E5A" w:rsidRPr="00FC4BCE" w:rsidRDefault="007D422A" w:rsidP="00AD1E5A">
      <w:pPr>
        <w:pStyle w:val="SemEspaamento"/>
        <w:ind w:firstLine="284"/>
        <w:jc w:val="both"/>
        <w:rPr>
          <w:rFonts w:ascii="Arial" w:hAnsi="Arial" w:cs="Arial"/>
          <w:sz w:val="21"/>
          <w:szCs w:val="21"/>
        </w:rPr>
      </w:pPr>
      <w:r>
        <w:rPr>
          <w:rFonts w:ascii="Arial" w:hAnsi="Arial" w:cs="Arial"/>
          <w:b/>
          <w:sz w:val="21"/>
          <w:szCs w:val="21"/>
        </w:rPr>
        <w:t>0</w:t>
      </w:r>
      <w:r w:rsidR="00AD7BD5" w:rsidRPr="00FC4BCE">
        <w:rPr>
          <w:rFonts w:ascii="Arial" w:hAnsi="Arial" w:cs="Arial"/>
          <w:b/>
          <w:sz w:val="21"/>
          <w:szCs w:val="21"/>
        </w:rPr>
        <w:t>5.</w:t>
      </w:r>
      <w:r w:rsidR="00AD7BD5" w:rsidRPr="00FC4BCE">
        <w:rPr>
          <w:rFonts w:ascii="Arial" w:hAnsi="Arial" w:cs="Arial"/>
          <w:sz w:val="21"/>
          <w:szCs w:val="21"/>
        </w:rPr>
        <w:t xml:space="preserve"> </w:t>
      </w:r>
      <w:r w:rsidR="00324426" w:rsidRPr="00FC4BCE">
        <w:rPr>
          <w:rFonts w:ascii="Arial" w:hAnsi="Arial" w:cs="Arial"/>
          <w:sz w:val="21"/>
          <w:szCs w:val="21"/>
        </w:rPr>
        <w:t>De</w:t>
      </w:r>
      <w:r w:rsidR="00D33B78" w:rsidRPr="00FC4BCE">
        <w:rPr>
          <w:rFonts w:ascii="Arial" w:hAnsi="Arial" w:cs="Arial"/>
          <w:sz w:val="21"/>
          <w:szCs w:val="21"/>
        </w:rPr>
        <w:t xml:space="preserve"> habilitação;</w:t>
      </w:r>
    </w:p>
    <w:p w14:paraId="189AD557" w14:textId="77777777" w:rsidR="00AD1E5A" w:rsidRPr="00FC4BCE" w:rsidRDefault="00AD7BD5" w:rsidP="00AD1E5A">
      <w:pPr>
        <w:pStyle w:val="SemEspaamento"/>
        <w:ind w:firstLine="284"/>
        <w:jc w:val="both"/>
        <w:rPr>
          <w:rFonts w:ascii="Arial" w:hAnsi="Arial" w:cs="Arial"/>
          <w:sz w:val="21"/>
          <w:szCs w:val="21"/>
        </w:rPr>
      </w:pPr>
      <w:r w:rsidRPr="00FC4BCE">
        <w:rPr>
          <w:rFonts w:ascii="Arial" w:hAnsi="Arial" w:cs="Arial"/>
          <w:b/>
          <w:sz w:val="21"/>
          <w:szCs w:val="21"/>
        </w:rPr>
        <w:t>06.</w:t>
      </w:r>
      <w:r w:rsidRPr="00FC4BCE">
        <w:rPr>
          <w:rFonts w:ascii="Arial" w:hAnsi="Arial" w:cs="Arial"/>
          <w:sz w:val="21"/>
          <w:szCs w:val="21"/>
        </w:rPr>
        <w:t xml:space="preserve"> </w:t>
      </w:r>
      <w:r w:rsidR="00324426" w:rsidRPr="00FC4BCE">
        <w:rPr>
          <w:rFonts w:ascii="Arial" w:hAnsi="Arial" w:cs="Arial"/>
          <w:sz w:val="21"/>
          <w:szCs w:val="21"/>
        </w:rPr>
        <w:t>Recursal</w:t>
      </w:r>
      <w:r w:rsidR="00D33B78" w:rsidRPr="00FC4BCE">
        <w:rPr>
          <w:rFonts w:ascii="Arial" w:hAnsi="Arial" w:cs="Arial"/>
          <w:sz w:val="21"/>
          <w:szCs w:val="21"/>
        </w:rPr>
        <w:t>;</w:t>
      </w:r>
      <w:r w:rsidRPr="00FC4BCE">
        <w:rPr>
          <w:rFonts w:ascii="Arial" w:hAnsi="Arial" w:cs="Arial"/>
          <w:sz w:val="21"/>
          <w:szCs w:val="21"/>
        </w:rPr>
        <w:t xml:space="preserve"> </w:t>
      </w:r>
    </w:p>
    <w:p w14:paraId="28B40A5C" w14:textId="15AFE96E" w:rsidR="00C0189C" w:rsidRPr="00FC4BCE" w:rsidRDefault="00AD7BD5" w:rsidP="00AD1E5A">
      <w:pPr>
        <w:pStyle w:val="SemEspaamento"/>
        <w:ind w:firstLine="284"/>
        <w:jc w:val="both"/>
        <w:rPr>
          <w:rFonts w:ascii="Arial" w:hAnsi="Arial" w:cs="Arial"/>
          <w:sz w:val="21"/>
          <w:szCs w:val="21"/>
        </w:rPr>
      </w:pPr>
      <w:r w:rsidRPr="00FC4BCE">
        <w:rPr>
          <w:rFonts w:ascii="Arial" w:hAnsi="Arial" w:cs="Arial"/>
          <w:b/>
          <w:sz w:val="21"/>
          <w:szCs w:val="21"/>
        </w:rPr>
        <w:t>07.</w:t>
      </w:r>
      <w:r w:rsidRPr="00FC4BCE">
        <w:rPr>
          <w:rFonts w:ascii="Arial" w:hAnsi="Arial" w:cs="Arial"/>
          <w:sz w:val="21"/>
          <w:szCs w:val="21"/>
        </w:rPr>
        <w:t xml:space="preserve"> </w:t>
      </w:r>
      <w:r w:rsidR="00324426" w:rsidRPr="00FC4BCE">
        <w:rPr>
          <w:rFonts w:ascii="Arial" w:hAnsi="Arial" w:cs="Arial"/>
          <w:sz w:val="21"/>
          <w:szCs w:val="21"/>
        </w:rPr>
        <w:t>De</w:t>
      </w:r>
      <w:r w:rsidR="00D33B78" w:rsidRPr="00FC4BCE">
        <w:rPr>
          <w:rFonts w:ascii="Arial" w:hAnsi="Arial" w:cs="Arial"/>
          <w:sz w:val="21"/>
          <w:szCs w:val="21"/>
        </w:rPr>
        <w:t xml:space="preserve"> homologação. </w:t>
      </w:r>
    </w:p>
    <w:p w14:paraId="58D2765C" w14:textId="77777777" w:rsidR="00F54424" w:rsidRPr="00FC4BCE" w:rsidRDefault="00F54424" w:rsidP="008329EF">
      <w:pPr>
        <w:spacing w:after="0" w:line="240" w:lineRule="auto"/>
        <w:ind w:right="0" w:hanging="34"/>
        <w:jc w:val="left"/>
        <w:rPr>
          <w:b/>
          <w:sz w:val="21"/>
          <w:szCs w:val="21"/>
        </w:rPr>
      </w:pPr>
    </w:p>
    <w:p w14:paraId="024B6D71" w14:textId="611F49CB" w:rsidR="00ED43D0" w:rsidRPr="00FC4BCE" w:rsidRDefault="00324426" w:rsidP="008329EF">
      <w:pPr>
        <w:spacing w:after="0" w:line="240" w:lineRule="auto"/>
        <w:ind w:right="0" w:hanging="34"/>
        <w:jc w:val="left"/>
        <w:rPr>
          <w:b/>
          <w:sz w:val="21"/>
          <w:szCs w:val="21"/>
        </w:rPr>
      </w:pPr>
      <w:r w:rsidRPr="00FC4BCE">
        <w:rPr>
          <w:b/>
          <w:sz w:val="21"/>
          <w:szCs w:val="21"/>
        </w:rPr>
        <w:t xml:space="preserve">2. </w:t>
      </w:r>
      <w:r w:rsidR="00ED43D0" w:rsidRPr="00FC4BCE">
        <w:rPr>
          <w:b/>
          <w:sz w:val="21"/>
          <w:szCs w:val="21"/>
        </w:rPr>
        <w:t>DA DOTAÇÃO ORÇAMENTÁRIA</w:t>
      </w:r>
      <w:r w:rsidR="00B72960" w:rsidRPr="00FC4BCE">
        <w:rPr>
          <w:b/>
          <w:sz w:val="21"/>
          <w:szCs w:val="21"/>
        </w:rPr>
        <w:t>:</w:t>
      </w:r>
    </w:p>
    <w:p w14:paraId="613A26D7" w14:textId="77777777" w:rsidR="00451E01" w:rsidRPr="00FC4BCE" w:rsidRDefault="00451E01" w:rsidP="008329EF">
      <w:pPr>
        <w:pStyle w:val="SemEspaamento"/>
        <w:jc w:val="both"/>
        <w:rPr>
          <w:rFonts w:ascii="Arial" w:hAnsi="Arial" w:cs="Arial"/>
          <w:sz w:val="21"/>
          <w:szCs w:val="21"/>
        </w:rPr>
      </w:pPr>
      <w:r w:rsidRPr="00FC4BCE">
        <w:rPr>
          <w:rFonts w:ascii="Arial" w:hAnsi="Arial" w:cs="Arial"/>
          <w:b/>
          <w:sz w:val="21"/>
          <w:szCs w:val="21"/>
        </w:rPr>
        <w:t>2.1.</w:t>
      </w:r>
      <w:r w:rsidRPr="00FC4BCE">
        <w:rPr>
          <w:rFonts w:ascii="Arial" w:hAnsi="Arial" w:cs="Arial"/>
          <w:sz w:val="21"/>
          <w:szCs w:val="21"/>
        </w:rPr>
        <w:t xml:space="preserve"> As despesas decorrentes da contratação da presente licitação correrão a cargo do Contratante, cujos Programas de Trabalho e Elementos de Despesas constarão nas respectivas notas de empenho, contrato ou documento equivalente, observadas as condições estabelecidas neste edital e ao que dispõe o art. 95, da Lei nº 14.133/2021 e alterações.  </w:t>
      </w:r>
    </w:p>
    <w:p w14:paraId="0EF0FF45" w14:textId="77777777" w:rsidR="00451E01" w:rsidRPr="00FC4BCE" w:rsidRDefault="00451E01" w:rsidP="008329EF">
      <w:pPr>
        <w:pStyle w:val="SemEspaamento"/>
        <w:jc w:val="both"/>
        <w:rPr>
          <w:rFonts w:ascii="Arial" w:hAnsi="Arial" w:cs="Arial"/>
          <w:sz w:val="21"/>
          <w:szCs w:val="21"/>
        </w:rPr>
      </w:pPr>
      <w:r w:rsidRPr="00FC4BCE">
        <w:rPr>
          <w:rFonts w:ascii="Arial" w:hAnsi="Arial" w:cs="Arial"/>
          <w:b/>
          <w:sz w:val="21"/>
          <w:szCs w:val="21"/>
        </w:rPr>
        <w:t xml:space="preserve">2.2. </w:t>
      </w:r>
      <w:r w:rsidRPr="00FC4BCE">
        <w:rPr>
          <w:rFonts w:ascii="Arial" w:hAnsi="Arial" w:cs="Arial"/>
          <w:sz w:val="21"/>
          <w:szCs w:val="21"/>
        </w:rPr>
        <w:t>A licitação para registro de preços é realizada na modalidade de </w:t>
      </w:r>
      <w:r w:rsidRPr="00FC4BCE">
        <w:rPr>
          <w:rStyle w:val="Forte"/>
          <w:rFonts w:ascii="Arial" w:eastAsia="Arial" w:hAnsi="Arial" w:cs="Arial"/>
          <w:spacing w:val="-5"/>
          <w:sz w:val="21"/>
          <w:szCs w:val="21"/>
        </w:rPr>
        <w:t>concorrência </w:t>
      </w:r>
      <w:r w:rsidRPr="00FC4BCE">
        <w:rPr>
          <w:rFonts w:ascii="Arial" w:hAnsi="Arial" w:cs="Arial"/>
          <w:sz w:val="21"/>
          <w:szCs w:val="21"/>
        </w:rPr>
        <w:t>ou na modalidade</w:t>
      </w:r>
      <w:r w:rsidRPr="00FC4BCE">
        <w:rPr>
          <w:rStyle w:val="Forte"/>
          <w:rFonts w:ascii="Arial" w:eastAsia="Arial" w:hAnsi="Arial" w:cs="Arial"/>
          <w:spacing w:val="-5"/>
          <w:sz w:val="21"/>
          <w:szCs w:val="21"/>
        </w:rPr>
        <w:t> de pregão</w:t>
      </w:r>
      <w:r w:rsidRPr="00FC4BCE">
        <w:rPr>
          <w:rFonts w:ascii="Arial" w:hAnsi="Arial" w:cs="Arial"/>
          <w:sz w:val="21"/>
          <w:szCs w:val="21"/>
        </w:rPr>
        <w:t>, nos termos da Lei nº 14.133/2021;</w:t>
      </w:r>
    </w:p>
    <w:p w14:paraId="4E7DA287" w14:textId="77777777" w:rsidR="00451E01" w:rsidRPr="00FC4BCE" w:rsidRDefault="00451E01" w:rsidP="008329EF">
      <w:pPr>
        <w:pStyle w:val="SemEspaamento"/>
        <w:jc w:val="both"/>
        <w:rPr>
          <w:rFonts w:ascii="Arial" w:hAnsi="Arial" w:cs="Arial"/>
          <w:sz w:val="21"/>
          <w:szCs w:val="21"/>
        </w:rPr>
      </w:pPr>
      <w:r w:rsidRPr="00FC4BCE">
        <w:rPr>
          <w:rFonts w:ascii="Arial" w:hAnsi="Arial" w:cs="Arial"/>
          <w:b/>
          <w:sz w:val="21"/>
          <w:szCs w:val="21"/>
        </w:rPr>
        <w:t>2.3.</w:t>
      </w:r>
      <w:r w:rsidRPr="00FC4BCE">
        <w:rPr>
          <w:rFonts w:ascii="Arial" w:hAnsi="Arial" w:cs="Arial"/>
          <w:sz w:val="21"/>
          <w:szCs w:val="21"/>
        </w:rPr>
        <w:t xml:space="preserve"> Na licitação para registro de preços </w:t>
      </w:r>
      <w:r w:rsidRPr="00FC4BCE">
        <w:rPr>
          <w:rStyle w:val="Forte"/>
          <w:rFonts w:ascii="Arial" w:eastAsia="Arial" w:hAnsi="Arial" w:cs="Arial"/>
          <w:spacing w:val="-5"/>
          <w:sz w:val="21"/>
          <w:szCs w:val="21"/>
        </w:rPr>
        <w:t>não é necessário indicar a dotação orçamentária</w:t>
      </w:r>
      <w:r w:rsidRPr="00FC4BCE">
        <w:rPr>
          <w:rFonts w:ascii="Arial" w:hAnsi="Arial" w:cs="Arial"/>
          <w:sz w:val="21"/>
          <w:szCs w:val="21"/>
        </w:rPr>
        <w:t>, que somente será exigida para a formalização do contrato ou outro instrumento hábil.</w:t>
      </w:r>
    </w:p>
    <w:p w14:paraId="44D0F22E" w14:textId="77777777" w:rsidR="00451E01" w:rsidRPr="00FC4BCE" w:rsidRDefault="00451E01" w:rsidP="008329EF">
      <w:pPr>
        <w:pStyle w:val="SemEspaamento"/>
        <w:jc w:val="both"/>
        <w:rPr>
          <w:rFonts w:ascii="Arial" w:hAnsi="Arial" w:cs="Arial"/>
          <w:sz w:val="21"/>
          <w:szCs w:val="21"/>
        </w:rPr>
      </w:pPr>
      <w:r w:rsidRPr="00FC4BCE">
        <w:rPr>
          <w:rFonts w:ascii="Arial" w:hAnsi="Arial" w:cs="Arial"/>
          <w:b/>
          <w:sz w:val="21"/>
          <w:szCs w:val="21"/>
        </w:rPr>
        <w:t>2.4.</w:t>
      </w:r>
      <w:r w:rsidRPr="00FC4BCE">
        <w:rPr>
          <w:rFonts w:ascii="Arial" w:hAnsi="Arial" w:cs="Arial"/>
          <w:sz w:val="21"/>
          <w:szCs w:val="21"/>
        </w:rPr>
        <w:t xml:space="preserve"> O edital de licitação para registro de preços dever observar o disposto na Lei nº. 14.133/2021, art. 82.</w:t>
      </w:r>
    </w:p>
    <w:p w14:paraId="5302E606" w14:textId="77777777" w:rsidR="00F73AC3" w:rsidRPr="00FC4BCE" w:rsidRDefault="00F73AC3" w:rsidP="008329EF">
      <w:pPr>
        <w:pStyle w:val="SemEspaamento"/>
        <w:rPr>
          <w:rFonts w:ascii="Arial" w:hAnsi="Arial" w:cs="Arial"/>
          <w:sz w:val="21"/>
          <w:szCs w:val="21"/>
        </w:rPr>
      </w:pPr>
    </w:p>
    <w:p w14:paraId="5329E1EB" w14:textId="085EC80B" w:rsidR="00C0189C" w:rsidRPr="00FC4BCE" w:rsidRDefault="00324426" w:rsidP="008329EF">
      <w:pPr>
        <w:pStyle w:val="SemEspaamento"/>
        <w:jc w:val="both"/>
        <w:rPr>
          <w:rFonts w:ascii="Arial" w:hAnsi="Arial" w:cs="Arial"/>
          <w:b/>
          <w:sz w:val="21"/>
          <w:szCs w:val="21"/>
        </w:rPr>
      </w:pPr>
      <w:r w:rsidRPr="00FC4BCE">
        <w:rPr>
          <w:rFonts w:ascii="Arial" w:hAnsi="Arial" w:cs="Arial"/>
          <w:b/>
          <w:sz w:val="21"/>
          <w:szCs w:val="21"/>
        </w:rPr>
        <w:t xml:space="preserve">3. </w:t>
      </w:r>
      <w:r w:rsidR="00657BD7" w:rsidRPr="00FC4BCE">
        <w:rPr>
          <w:rFonts w:ascii="Arial" w:hAnsi="Arial" w:cs="Arial"/>
          <w:b/>
          <w:sz w:val="21"/>
          <w:szCs w:val="21"/>
        </w:rPr>
        <w:t>DAS CONDIÇÕES PARA PARTICIPAÇÃO</w:t>
      </w:r>
      <w:r w:rsidR="00B72960" w:rsidRPr="00FC4BCE">
        <w:rPr>
          <w:rFonts w:ascii="Arial" w:hAnsi="Arial" w:cs="Arial"/>
          <w:b/>
          <w:sz w:val="21"/>
          <w:szCs w:val="21"/>
        </w:rPr>
        <w:t>:</w:t>
      </w:r>
      <w:r w:rsidR="00657BD7" w:rsidRPr="00FC4BCE">
        <w:rPr>
          <w:rFonts w:ascii="Arial" w:hAnsi="Arial" w:cs="Arial"/>
          <w:b/>
          <w:sz w:val="21"/>
          <w:szCs w:val="21"/>
        </w:rPr>
        <w:t xml:space="preserve"> </w:t>
      </w:r>
    </w:p>
    <w:p w14:paraId="7D7C4F1A" w14:textId="6C336D41" w:rsidR="007623D6" w:rsidRPr="00FC4BCE" w:rsidRDefault="00324426" w:rsidP="008329EF">
      <w:pPr>
        <w:pStyle w:val="SemEspaamento"/>
        <w:jc w:val="both"/>
        <w:rPr>
          <w:rFonts w:ascii="Arial" w:hAnsi="Arial" w:cs="Arial"/>
          <w:b/>
          <w:sz w:val="21"/>
          <w:szCs w:val="21"/>
        </w:rPr>
      </w:pPr>
      <w:r w:rsidRPr="00FC4BCE">
        <w:rPr>
          <w:rFonts w:ascii="Arial" w:hAnsi="Arial" w:cs="Arial"/>
          <w:b/>
          <w:sz w:val="21"/>
          <w:szCs w:val="21"/>
        </w:rPr>
        <w:t>3</w:t>
      </w:r>
      <w:r w:rsidR="00D33B78" w:rsidRPr="00FC4BCE">
        <w:rPr>
          <w:rFonts w:ascii="Arial" w:hAnsi="Arial" w:cs="Arial"/>
          <w:b/>
          <w:sz w:val="21"/>
          <w:szCs w:val="21"/>
        </w:rPr>
        <w:t xml:space="preserve">.1. </w:t>
      </w:r>
      <w:r w:rsidR="009B1CD2" w:rsidRPr="00FC4BCE">
        <w:rPr>
          <w:rFonts w:ascii="Arial" w:hAnsi="Arial" w:cs="Arial"/>
          <w:bCs/>
          <w:color w:val="000000"/>
          <w:sz w:val="21"/>
          <w:szCs w:val="21"/>
        </w:rPr>
        <w:t>P</w:t>
      </w:r>
      <w:r w:rsidR="007623D6" w:rsidRPr="00FC4BCE">
        <w:rPr>
          <w:rFonts w:ascii="Arial" w:hAnsi="Arial" w:cs="Arial"/>
          <w:bCs/>
          <w:color w:val="000000"/>
          <w:sz w:val="21"/>
          <w:szCs w:val="21"/>
        </w:rPr>
        <w:t xml:space="preserve">oderão participar do certame todas as empresas legalmente constituídas e na atividade pertinente ao objeto deste edital e que comprovarem através de </w:t>
      </w:r>
      <w:r w:rsidR="007623D6" w:rsidRPr="00FC4BCE">
        <w:rPr>
          <w:rFonts w:ascii="Arial" w:hAnsi="Arial" w:cs="Arial"/>
          <w:bCs/>
          <w:color w:val="000000"/>
          <w:sz w:val="21"/>
          <w:szCs w:val="21"/>
          <w:shd w:val="clear" w:color="auto" w:fill="FFFFFF"/>
        </w:rPr>
        <w:t xml:space="preserve">documentação que a </w:t>
      </w:r>
      <w:r w:rsidR="007623D6" w:rsidRPr="00FC4BCE">
        <w:rPr>
          <w:rFonts w:ascii="Arial" w:hAnsi="Arial" w:cs="Arial"/>
          <w:b/>
          <w:sz w:val="21"/>
          <w:szCs w:val="21"/>
          <w:shd w:val="clear" w:color="auto" w:fill="FFFFFF"/>
        </w:rPr>
        <w:t xml:space="preserve">atividade econômica da empresa é pertinente e compatível </w:t>
      </w:r>
      <w:r w:rsidR="007623D6" w:rsidRPr="00FC4BCE">
        <w:rPr>
          <w:rFonts w:ascii="Arial" w:hAnsi="Arial" w:cs="Arial"/>
          <w:bCs/>
          <w:color w:val="000000"/>
          <w:sz w:val="21"/>
          <w:szCs w:val="21"/>
          <w:shd w:val="clear" w:color="auto" w:fill="FFFFFF"/>
        </w:rPr>
        <w:t xml:space="preserve">e que </w:t>
      </w:r>
      <w:r w:rsidR="007623D6" w:rsidRPr="00FC4BCE">
        <w:rPr>
          <w:rFonts w:ascii="Arial" w:hAnsi="Arial" w:cs="Arial"/>
          <w:sz w:val="21"/>
          <w:szCs w:val="21"/>
        </w:rPr>
        <w:t>atendam todas as exigências deste Edital e cuja atividade empresarial abranja o objeto desta Licitação, e desde que prévia e devidamente credenciada no sistema eletrônico “Licitações”, site:</w:t>
      </w:r>
      <w:hyperlink r:id="rId16">
        <w:r w:rsidR="007623D6" w:rsidRPr="00FC4BCE">
          <w:rPr>
            <w:rFonts w:ascii="Arial" w:hAnsi="Arial" w:cs="Arial"/>
            <w:i/>
            <w:sz w:val="21"/>
            <w:szCs w:val="21"/>
          </w:rPr>
          <w:t xml:space="preserve"> </w:t>
        </w:r>
      </w:hyperlink>
      <w:hyperlink r:id="rId17">
        <w:r w:rsidR="007623D6" w:rsidRPr="00FC4BCE">
          <w:rPr>
            <w:rFonts w:ascii="Arial" w:hAnsi="Arial" w:cs="Arial"/>
            <w:sz w:val="21"/>
            <w:szCs w:val="21"/>
            <w:u w:val="single" w:color="0000FF"/>
          </w:rPr>
          <w:t>www.licitanet.com.br</w:t>
        </w:r>
      </w:hyperlink>
      <w:hyperlink r:id="rId18">
        <w:r w:rsidR="007623D6" w:rsidRPr="00FC4BCE">
          <w:rPr>
            <w:rFonts w:ascii="Arial" w:hAnsi="Arial" w:cs="Arial"/>
            <w:sz w:val="21"/>
            <w:szCs w:val="21"/>
          </w:rPr>
          <w:t xml:space="preserve"> </w:t>
        </w:r>
      </w:hyperlink>
      <w:r w:rsidR="007623D6" w:rsidRPr="00FC4BCE">
        <w:rPr>
          <w:rFonts w:ascii="Arial" w:hAnsi="Arial" w:cs="Arial"/>
          <w:sz w:val="21"/>
          <w:szCs w:val="21"/>
        </w:rPr>
        <w:t>da LICITANET</w:t>
      </w:r>
      <w:r w:rsidR="007623D6" w:rsidRPr="00FC4BCE">
        <w:rPr>
          <w:rFonts w:ascii="Arial" w:hAnsi="Arial" w:cs="Arial"/>
          <w:b/>
          <w:sz w:val="21"/>
          <w:szCs w:val="21"/>
        </w:rPr>
        <w:t xml:space="preserve">. </w:t>
      </w:r>
    </w:p>
    <w:p w14:paraId="58C6FAC8" w14:textId="0F9AA664" w:rsidR="00C0189C" w:rsidRPr="00FC4BCE" w:rsidRDefault="00324426" w:rsidP="008329EF">
      <w:pPr>
        <w:pStyle w:val="SemEspaamento"/>
        <w:jc w:val="both"/>
        <w:rPr>
          <w:rFonts w:ascii="Arial" w:hAnsi="Arial" w:cs="Arial"/>
          <w:sz w:val="21"/>
          <w:szCs w:val="21"/>
        </w:rPr>
      </w:pPr>
      <w:r w:rsidRPr="00FC4BCE">
        <w:rPr>
          <w:rFonts w:ascii="Arial" w:hAnsi="Arial" w:cs="Arial"/>
          <w:b/>
          <w:sz w:val="21"/>
          <w:szCs w:val="21"/>
        </w:rPr>
        <w:t>3.2.</w:t>
      </w:r>
      <w:r w:rsidRPr="00FC4BCE">
        <w:rPr>
          <w:rFonts w:ascii="Arial" w:hAnsi="Arial" w:cs="Arial"/>
          <w:sz w:val="21"/>
          <w:szCs w:val="21"/>
        </w:rPr>
        <w:t xml:space="preserve"> </w:t>
      </w:r>
      <w:r w:rsidR="00D33B78" w:rsidRPr="00FC4BCE">
        <w:rPr>
          <w:rFonts w:ascii="Arial" w:hAnsi="Arial" w:cs="Arial"/>
          <w:sz w:val="21"/>
          <w:szCs w:val="21"/>
        </w:rPr>
        <w:t xml:space="preserve">Para verificação da compatibilidade entre as atividades da licitante e o objeto licitado, servirão para análise o código </w:t>
      </w:r>
      <w:r w:rsidR="00D33B78" w:rsidRPr="00FC4BCE">
        <w:rPr>
          <w:rFonts w:ascii="Arial" w:hAnsi="Arial" w:cs="Arial"/>
          <w:b/>
          <w:sz w:val="21"/>
          <w:szCs w:val="21"/>
        </w:rPr>
        <w:t>CNAE</w:t>
      </w:r>
      <w:r w:rsidR="00D33B78" w:rsidRPr="00FC4BCE">
        <w:rPr>
          <w:rFonts w:ascii="Arial" w:hAnsi="Arial" w:cs="Arial"/>
          <w:sz w:val="21"/>
          <w:szCs w:val="21"/>
        </w:rPr>
        <w:t xml:space="preserve"> ou as </w:t>
      </w:r>
      <w:r w:rsidR="00D33B78" w:rsidRPr="00FC4BCE">
        <w:rPr>
          <w:rFonts w:ascii="Arial" w:hAnsi="Arial" w:cs="Arial"/>
          <w:b/>
          <w:sz w:val="21"/>
          <w:szCs w:val="21"/>
        </w:rPr>
        <w:t>atividades descritas no Contrato Social</w:t>
      </w:r>
      <w:r w:rsidR="00D33B78" w:rsidRPr="00FC4BCE">
        <w:rPr>
          <w:rFonts w:ascii="Arial" w:hAnsi="Arial" w:cs="Arial"/>
          <w:sz w:val="21"/>
          <w:szCs w:val="21"/>
        </w:rPr>
        <w:t xml:space="preserve">, desde que sejam compatíveis ao objeto do certame. </w:t>
      </w:r>
    </w:p>
    <w:p w14:paraId="5745C62A" w14:textId="04251378" w:rsidR="00324426" w:rsidRPr="00FC4BCE" w:rsidRDefault="00324426" w:rsidP="008329EF">
      <w:pPr>
        <w:pStyle w:val="SemEspaamento"/>
        <w:jc w:val="both"/>
        <w:rPr>
          <w:rFonts w:ascii="Arial" w:hAnsi="Arial" w:cs="Arial"/>
          <w:color w:val="000000"/>
          <w:sz w:val="21"/>
          <w:szCs w:val="21"/>
        </w:rPr>
      </w:pPr>
      <w:r w:rsidRPr="00FC4BCE">
        <w:rPr>
          <w:rFonts w:ascii="Arial" w:hAnsi="Arial" w:cs="Arial"/>
          <w:b/>
          <w:color w:val="000000"/>
          <w:sz w:val="21"/>
          <w:szCs w:val="21"/>
        </w:rPr>
        <w:t xml:space="preserve">3.3. </w:t>
      </w:r>
      <w:r w:rsidRPr="00FC4BCE">
        <w:rPr>
          <w:rFonts w:ascii="Arial" w:hAnsi="Arial" w:cs="Arial"/>
          <w:color w:val="000000"/>
          <w:sz w:val="21"/>
          <w:szCs w:val="21"/>
        </w:rPr>
        <w:t xml:space="preserve">Para os efeitos da Lei Complementar 123/2006 e suas alterações posteriores, consideram-se </w:t>
      </w:r>
      <w:r w:rsidRPr="00FC4BCE">
        <w:rPr>
          <w:rFonts w:ascii="Arial" w:hAnsi="Arial" w:cs="Arial"/>
          <w:b/>
          <w:color w:val="000000"/>
          <w:sz w:val="21"/>
          <w:szCs w:val="21"/>
        </w:rPr>
        <w:t>microempresas</w:t>
      </w:r>
      <w:r w:rsidRPr="00FC4BCE">
        <w:rPr>
          <w:rFonts w:ascii="Arial" w:hAnsi="Arial" w:cs="Arial"/>
          <w:color w:val="000000"/>
          <w:sz w:val="21"/>
          <w:szCs w:val="21"/>
        </w:rPr>
        <w:t xml:space="preserve"> ou </w:t>
      </w:r>
      <w:r w:rsidRPr="00FC4BCE">
        <w:rPr>
          <w:rFonts w:ascii="Arial" w:hAnsi="Arial" w:cs="Arial"/>
          <w:b/>
          <w:color w:val="000000"/>
          <w:sz w:val="21"/>
          <w:szCs w:val="21"/>
        </w:rPr>
        <w:t>empresas de pequeno porte</w:t>
      </w:r>
      <w:r w:rsidRPr="00FC4BCE">
        <w:rPr>
          <w:rFonts w:ascii="Arial" w:hAnsi="Arial" w:cs="Arial"/>
          <w:color w:val="000000"/>
          <w:sz w:val="21"/>
          <w:szCs w:val="21"/>
        </w:rPr>
        <w:t xml:space="preserve"> a sociedade empresária, a sociedade simples, a empresa individual de </w:t>
      </w:r>
      <w:r w:rsidRPr="00FC4BCE">
        <w:rPr>
          <w:rFonts w:ascii="Arial" w:hAnsi="Arial" w:cs="Arial"/>
          <w:sz w:val="21"/>
          <w:szCs w:val="21"/>
        </w:rPr>
        <w:t>responsabilidade limitada e o empresário a que se refere o art. 966 da Lei no 10.406</w:t>
      </w:r>
      <w:r w:rsidR="004C091F" w:rsidRPr="00FC4BCE">
        <w:rPr>
          <w:rFonts w:ascii="Arial" w:hAnsi="Arial" w:cs="Arial"/>
          <w:sz w:val="21"/>
          <w:szCs w:val="21"/>
        </w:rPr>
        <w:t>/2002</w:t>
      </w:r>
      <w:r w:rsidRPr="00FC4BCE">
        <w:rPr>
          <w:rFonts w:ascii="Arial" w:hAnsi="Arial" w:cs="Arial"/>
          <w:sz w:val="21"/>
          <w:szCs w:val="21"/>
        </w:rPr>
        <w:t xml:space="preserve"> (Código Civil), devidamente registrados no Registro de Empresas Mercantis ou no Registro Civil de</w:t>
      </w:r>
      <w:r w:rsidRPr="00FC4BCE">
        <w:rPr>
          <w:rFonts w:ascii="Arial" w:hAnsi="Arial" w:cs="Arial"/>
          <w:color w:val="000000"/>
          <w:sz w:val="21"/>
          <w:szCs w:val="21"/>
        </w:rPr>
        <w:t xml:space="preserve"> Pessoas Jurídicas, conforme o caso, desde que: </w:t>
      </w:r>
    </w:p>
    <w:p w14:paraId="2AD0163F" w14:textId="42EF0539" w:rsidR="00324426" w:rsidRPr="00FC4BCE" w:rsidRDefault="00324426" w:rsidP="008329EF">
      <w:pPr>
        <w:pStyle w:val="SemEspaamento"/>
        <w:ind w:left="284"/>
        <w:jc w:val="both"/>
        <w:rPr>
          <w:rFonts w:ascii="Arial" w:hAnsi="Arial" w:cs="Arial"/>
          <w:color w:val="000000"/>
          <w:sz w:val="21"/>
          <w:szCs w:val="21"/>
        </w:rPr>
      </w:pPr>
      <w:r w:rsidRPr="00FC4BCE">
        <w:rPr>
          <w:rFonts w:ascii="Arial" w:hAnsi="Arial" w:cs="Arial"/>
          <w:b/>
          <w:color w:val="000000"/>
          <w:sz w:val="21"/>
          <w:szCs w:val="21"/>
        </w:rPr>
        <w:t>I -</w:t>
      </w:r>
      <w:r w:rsidRPr="00FC4BCE">
        <w:rPr>
          <w:rFonts w:ascii="Arial" w:hAnsi="Arial" w:cs="Arial"/>
          <w:color w:val="000000"/>
          <w:sz w:val="21"/>
          <w:szCs w:val="21"/>
        </w:rPr>
        <w:t xml:space="preserve"> </w:t>
      </w:r>
      <w:r w:rsidR="00A24EA8" w:rsidRPr="00FC4BCE">
        <w:rPr>
          <w:rFonts w:ascii="Arial" w:hAnsi="Arial" w:cs="Arial"/>
          <w:color w:val="000000"/>
          <w:sz w:val="21"/>
          <w:szCs w:val="21"/>
        </w:rPr>
        <w:t>No</w:t>
      </w:r>
      <w:r w:rsidRPr="00FC4BCE">
        <w:rPr>
          <w:rFonts w:ascii="Arial" w:hAnsi="Arial" w:cs="Arial"/>
          <w:color w:val="000000"/>
          <w:sz w:val="21"/>
          <w:szCs w:val="21"/>
        </w:rPr>
        <w:t xml:space="preserve"> caso de microempreendedor individual (</w:t>
      </w:r>
      <w:r w:rsidRPr="00FC4BCE">
        <w:rPr>
          <w:rFonts w:ascii="Arial" w:hAnsi="Arial" w:cs="Arial"/>
          <w:b/>
          <w:color w:val="000000"/>
          <w:sz w:val="21"/>
          <w:szCs w:val="21"/>
        </w:rPr>
        <w:t>MEI</w:t>
      </w:r>
      <w:r w:rsidRPr="00FC4BCE">
        <w:rPr>
          <w:rFonts w:ascii="Arial" w:hAnsi="Arial" w:cs="Arial"/>
          <w:color w:val="000000"/>
          <w:sz w:val="21"/>
          <w:szCs w:val="21"/>
        </w:rPr>
        <w:t xml:space="preserve">), aufira, em cada ano-calendário, receita bruta igual ou inferior a </w:t>
      </w:r>
      <w:r w:rsidRPr="00FC4BCE">
        <w:rPr>
          <w:rFonts w:ascii="Arial" w:hAnsi="Arial" w:cs="Arial"/>
          <w:b/>
          <w:bCs/>
          <w:color w:val="000000"/>
          <w:sz w:val="21"/>
          <w:szCs w:val="21"/>
        </w:rPr>
        <w:t>R$ 81.000,00 (oitenta e um mil reais)</w:t>
      </w:r>
      <w:r w:rsidRPr="00FC4BCE">
        <w:rPr>
          <w:rFonts w:ascii="Arial" w:hAnsi="Arial" w:cs="Arial"/>
          <w:color w:val="000000"/>
          <w:sz w:val="21"/>
          <w:szCs w:val="21"/>
        </w:rPr>
        <w:t xml:space="preserve">;  </w:t>
      </w:r>
    </w:p>
    <w:p w14:paraId="0BF23253" w14:textId="5D015A34" w:rsidR="00324426" w:rsidRPr="00FC4BCE" w:rsidRDefault="00324426" w:rsidP="008329EF">
      <w:pPr>
        <w:pStyle w:val="SemEspaamento"/>
        <w:ind w:left="284"/>
        <w:jc w:val="both"/>
        <w:rPr>
          <w:rFonts w:ascii="Arial" w:hAnsi="Arial" w:cs="Arial"/>
          <w:color w:val="000000"/>
          <w:sz w:val="21"/>
          <w:szCs w:val="21"/>
        </w:rPr>
      </w:pPr>
      <w:r w:rsidRPr="00FC4BCE">
        <w:rPr>
          <w:rFonts w:ascii="Arial" w:hAnsi="Arial" w:cs="Arial"/>
          <w:b/>
          <w:color w:val="000000"/>
          <w:sz w:val="21"/>
          <w:szCs w:val="21"/>
        </w:rPr>
        <w:t>II -</w:t>
      </w:r>
      <w:r w:rsidRPr="00FC4BCE">
        <w:rPr>
          <w:rFonts w:ascii="Arial" w:hAnsi="Arial" w:cs="Arial"/>
          <w:color w:val="000000"/>
          <w:sz w:val="21"/>
          <w:szCs w:val="21"/>
        </w:rPr>
        <w:t xml:space="preserve"> </w:t>
      </w:r>
      <w:r w:rsidR="00A24EA8" w:rsidRPr="00FC4BCE">
        <w:rPr>
          <w:rFonts w:ascii="Arial" w:hAnsi="Arial" w:cs="Arial"/>
          <w:color w:val="000000"/>
          <w:sz w:val="21"/>
          <w:szCs w:val="21"/>
        </w:rPr>
        <w:t>No</w:t>
      </w:r>
      <w:r w:rsidRPr="00FC4BCE">
        <w:rPr>
          <w:rFonts w:ascii="Arial" w:hAnsi="Arial" w:cs="Arial"/>
          <w:color w:val="000000"/>
          <w:sz w:val="21"/>
          <w:szCs w:val="21"/>
        </w:rPr>
        <w:t xml:space="preserve"> caso da microempresa (</w:t>
      </w:r>
      <w:r w:rsidRPr="00FC4BCE">
        <w:rPr>
          <w:rFonts w:ascii="Arial" w:hAnsi="Arial" w:cs="Arial"/>
          <w:b/>
          <w:color w:val="000000"/>
          <w:sz w:val="21"/>
          <w:szCs w:val="21"/>
        </w:rPr>
        <w:t>ME</w:t>
      </w:r>
      <w:r w:rsidRPr="00FC4BCE">
        <w:rPr>
          <w:rFonts w:ascii="Arial" w:hAnsi="Arial" w:cs="Arial"/>
          <w:color w:val="000000"/>
          <w:sz w:val="21"/>
          <w:szCs w:val="21"/>
        </w:rPr>
        <w:t xml:space="preserve">), aufira, em cada ano-calendário, receita bruta igual ou inferior a </w:t>
      </w:r>
      <w:r w:rsidRPr="00FC4BCE">
        <w:rPr>
          <w:rFonts w:ascii="Arial" w:hAnsi="Arial" w:cs="Arial"/>
          <w:b/>
          <w:bCs/>
          <w:color w:val="000000"/>
          <w:sz w:val="21"/>
          <w:szCs w:val="21"/>
        </w:rPr>
        <w:t>R$ 480.000,00 (quatrocentos e oitenta mil reais)</w:t>
      </w:r>
      <w:r w:rsidRPr="00FC4BCE">
        <w:rPr>
          <w:rFonts w:ascii="Arial" w:hAnsi="Arial" w:cs="Arial"/>
          <w:color w:val="000000"/>
          <w:sz w:val="21"/>
          <w:szCs w:val="21"/>
        </w:rPr>
        <w:t xml:space="preserve">; e </w:t>
      </w:r>
    </w:p>
    <w:p w14:paraId="65815FE9" w14:textId="3078F377" w:rsidR="00324426" w:rsidRPr="00FC4BCE" w:rsidRDefault="00324426" w:rsidP="008329EF">
      <w:pPr>
        <w:pStyle w:val="SemEspaamento"/>
        <w:ind w:left="284"/>
        <w:jc w:val="both"/>
        <w:rPr>
          <w:rFonts w:ascii="Arial" w:hAnsi="Arial" w:cs="Arial"/>
          <w:bCs/>
          <w:color w:val="000000"/>
          <w:sz w:val="21"/>
          <w:szCs w:val="21"/>
        </w:rPr>
      </w:pPr>
      <w:r w:rsidRPr="00FC4BCE">
        <w:rPr>
          <w:rFonts w:ascii="Arial" w:hAnsi="Arial" w:cs="Arial"/>
          <w:b/>
          <w:color w:val="000000"/>
          <w:sz w:val="21"/>
          <w:szCs w:val="21"/>
        </w:rPr>
        <w:t>III -</w:t>
      </w:r>
      <w:r w:rsidRPr="00FC4BCE">
        <w:rPr>
          <w:rFonts w:ascii="Arial" w:hAnsi="Arial" w:cs="Arial"/>
          <w:color w:val="000000"/>
          <w:sz w:val="21"/>
          <w:szCs w:val="21"/>
        </w:rPr>
        <w:t xml:space="preserve"> </w:t>
      </w:r>
      <w:r w:rsidR="00A24EA8" w:rsidRPr="00FC4BCE">
        <w:rPr>
          <w:rFonts w:ascii="Arial" w:hAnsi="Arial" w:cs="Arial"/>
          <w:color w:val="000000"/>
          <w:sz w:val="21"/>
          <w:szCs w:val="21"/>
        </w:rPr>
        <w:t>N</w:t>
      </w:r>
      <w:r w:rsidRPr="00FC4BCE">
        <w:rPr>
          <w:rFonts w:ascii="Arial" w:hAnsi="Arial" w:cs="Arial"/>
          <w:color w:val="000000"/>
          <w:sz w:val="21"/>
          <w:szCs w:val="21"/>
        </w:rPr>
        <w:t>o caso da empresa de pequeno porte (</w:t>
      </w:r>
      <w:r w:rsidRPr="00FC4BCE">
        <w:rPr>
          <w:rFonts w:ascii="Arial" w:hAnsi="Arial" w:cs="Arial"/>
          <w:b/>
          <w:color w:val="000000"/>
          <w:sz w:val="21"/>
          <w:szCs w:val="21"/>
        </w:rPr>
        <w:t>EPP</w:t>
      </w:r>
      <w:r w:rsidRPr="00FC4BCE">
        <w:rPr>
          <w:rFonts w:ascii="Arial" w:hAnsi="Arial" w:cs="Arial"/>
          <w:color w:val="000000"/>
          <w:sz w:val="21"/>
          <w:szCs w:val="21"/>
        </w:rPr>
        <w:t xml:space="preserve">), aufira, em cada ano-calendário, receita bruta superior </w:t>
      </w:r>
      <w:r w:rsidRPr="00FC4BCE">
        <w:rPr>
          <w:rFonts w:ascii="Arial" w:hAnsi="Arial" w:cs="Arial"/>
          <w:b/>
          <w:bCs/>
          <w:color w:val="000000"/>
          <w:sz w:val="21"/>
          <w:szCs w:val="21"/>
        </w:rPr>
        <w:t xml:space="preserve">a R$ 480.000,00 (quatrocentos e oitenta mil reais) </w:t>
      </w:r>
      <w:r w:rsidRPr="00FC4BCE">
        <w:rPr>
          <w:rFonts w:ascii="Arial" w:hAnsi="Arial" w:cs="Arial"/>
          <w:color w:val="000000"/>
          <w:sz w:val="21"/>
          <w:szCs w:val="21"/>
        </w:rPr>
        <w:t xml:space="preserve">e igual ou inferior a </w:t>
      </w:r>
      <w:r w:rsidRPr="00FC4BCE">
        <w:rPr>
          <w:rFonts w:ascii="Arial" w:hAnsi="Arial" w:cs="Arial"/>
          <w:b/>
          <w:bCs/>
          <w:color w:val="000000"/>
          <w:sz w:val="21"/>
          <w:szCs w:val="21"/>
        </w:rPr>
        <w:t>R$ 4.800.000,00 (quatro milhões e oitocentos mil reais).</w:t>
      </w:r>
    </w:p>
    <w:p w14:paraId="2F494B9B" w14:textId="1B536467" w:rsidR="00324426" w:rsidRPr="00FC4BCE" w:rsidRDefault="00431769" w:rsidP="008329EF">
      <w:pPr>
        <w:widowControl w:val="0"/>
        <w:spacing w:line="240" w:lineRule="auto"/>
        <w:ind w:left="0" w:firstLine="0"/>
        <w:rPr>
          <w:sz w:val="21"/>
          <w:szCs w:val="21"/>
        </w:rPr>
      </w:pPr>
      <w:r w:rsidRPr="00FC4BCE">
        <w:rPr>
          <w:b/>
          <w:sz w:val="21"/>
          <w:szCs w:val="21"/>
        </w:rPr>
        <w:t>3.4.</w:t>
      </w:r>
      <w:r w:rsidR="00324426" w:rsidRPr="00FC4BCE">
        <w:rPr>
          <w:b/>
          <w:sz w:val="21"/>
          <w:szCs w:val="21"/>
        </w:rPr>
        <w:t xml:space="preserve"> Visando a participação de ME/EPP</w:t>
      </w:r>
      <w:r w:rsidR="00324426" w:rsidRPr="00FC4BCE">
        <w:rPr>
          <w:sz w:val="21"/>
          <w:szCs w:val="21"/>
        </w:rPr>
        <w:t xml:space="preserve">, para fins de comprovação da condição de Microempresa ou Empresa de Pequeno Porte, assim definidas aquelas que se enquadram na classificação descrita no Artigo 3º da Lei Complementar 123/2006, as licitantes apresentarão </w:t>
      </w:r>
      <w:r w:rsidR="00324426" w:rsidRPr="00FC4BCE">
        <w:rPr>
          <w:b/>
          <w:sz w:val="21"/>
          <w:szCs w:val="21"/>
        </w:rPr>
        <w:t>Certidão Simplificada da Junta Comercial</w:t>
      </w:r>
      <w:r w:rsidR="00324426" w:rsidRPr="00FC4BCE">
        <w:rPr>
          <w:sz w:val="21"/>
          <w:szCs w:val="21"/>
        </w:rPr>
        <w:t>, emitida a menos de 90 (noventa) dias da data de abertura das propostas deste</w:t>
      </w:r>
      <w:r w:rsidR="00324426" w:rsidRPr="00FC4BCE">
        <w:rPr>
          <w:spacing w:val="-1"/>
          <w:sz w:val="21"/>
          <w:szCs w:val="21"/>
        </w:rPr>
        <w:t xml:space="preserve"> </w:t>
      </w:r>
      <w:r w:rsidR="00324426" w:rsidRPr="00FC4BCE">
        <w:rPr>
          <w:sz w:val="21"/>
          <w:szCs w:val="21"/>
        </w:rPr>
        <w:t>edital.</w:t>
      </w:r>
    </w:p>
    <w:p w14:paraId="29E64A9C" w14:textId="0C9D5530" w:rsidR="00324426" w:rsidRPr="00FC4BCE" w:rsidRDefault="00431769" w:rsidP="008329EF">
      <w:pPr>
        <w:pStyle w:val="SemEspaamento"/>
        <w:jc w:val="both"/>
        <w:rPr>
          <w:rFonts w:ascii="Arial" w:hAnsi="Arial" w:cs="Arial"/>
          <w:sz w:val="21"/>
          <w:szCs w:val="21"/>
        </w:rPr>
      </w:pPr>
      <w:r w:rsidRPr="00FC4BCE">
        <w:rPr>
          <w:rFonts w:ascii="Arial" w:hAnsi="Arial" w:cs="Arial"/>
          <w:b/>
          <w:sz w:val="21"/>
          <w:szCs w:val="21"/>
        </w:rPr>
        <w:t>3.4.1.</w:t>
      </w:r>
      <w:r w:rsidRPr="00FC4BCE">
        <w:rPr>
          <w:rFonts w:ascii="Arial" w:hAnsi="Arial" w:cs="Arial"/>
          <w:sz w:val="21"/>
          <w:szCs w:val="21"/>
        </w:rPr>
        <w:t xml:space="preserve"> </w:t>
      </w:r>
      <w:r w:rsidR="002048CA" w:rsidRPr="00FC4BCE">
        <w:rPr>
          <w:rFonts w:ascii="Arial" w:hAnsi="Arial" w:cs="Arial"/>
          <w:b/>
          <w:sz w:val="21"/>
          <w:szCs w:val="21"/>
        </w:rPr>
        <w:t>A certidão em questão deverá ser inserida no habilitanet para conhecimento do</w:t>
      </w:r>
      <w:r w:rsidR="002048CA" w:rsidRPr="00FC4BCE">
        <w:rPr>
          <w:rFonts w:ascii="Arial" w:hAnsi="Arial" w:cs="Arial"/>
          <w:b/>
          <w:spacing w:val="-3"/>
          <w:sz w:val="21"/>
          <w:szCs w:val="21"/>
        </w:rPr>
        <w:t xml:space="preserve"> </w:t>
      </w:r>
      <w:r w:rsidR="00F82BCF" w:rsidRPr="00FC4BCE">
        <w:rPr>
          <w:rFonts w:ascii="Arial" w:hAnsi="Arial" w:cs="Arial"/>
          <w:b/>
          <w:sz w:val="21"/>
          <w:szCs w:val="21"/>
        </w:rPr>
        <w:t>Pregoeiro</w:t>
      </w:r>
      <w:r w:rsidR="00324426" w:rsidRPr="00FC4BCE">
        <w:rPr>
          <w:rFonts w:ascii="Arial" w:hAnsi="Arial" w:cs="Arial"/>
          <w:sz w:val="21"/>
          <w:szCs w:val="21"/>
        </w:rPr>
        <w:t>. Também deverão declarar sua condição no momento de seu cadastro, manifestando em campo próprio do Sistema Eletrônico o estabelecido na Lei Complementar nº 123/2006 e ainda suas alterações na Lei Complementar</w:t>
      </w:r>
      <w:r w:rsidR="00324426" w:rsidRPr="00FC4BCE">
        <w:rPr>
          <w:rFonts w:ascii="Arial" w:hAnsi="Arial" w:cs="Arial"/>
          <w:spacing w:val="-1"/>
          <w:sz w:val="21"/>
          <w:szCs w:val="21"/>
        </w:rPr>
        <w:t xml:space="preserve"> </w:t>
      </w:r>
      <w:r w:rsidR="00324426" w:rsidRPr="00FC4BCE">
        <w:rPr>
          <w:rFonts w:ascii="Arial" w:hAnsi="Arial" w:cs="Arial"/>
          <w:sz w:val="21"/>
          <w:szCs w:val="21"/>
        </w:rPr>
        <w:t>147/2014.</w:t>
      </w:r>
    </w:p>
    <w:p w14:paraId="02C8F939" w14:textId="269CB2F3" w:rsidR="00324426" w:rsidRPr="00FC4BCE" w:rsidRDefault="00431769" w:rsidP="008329EF">
      <w:pPr>
        <w:pStyle w:val="Default"/>
        <w:jc w:val="both"/>
        <w:rPr>
          <w:rFonts w:ascii="Arial" w:hAnsi="Arial" w:cs="Arial"/>
          <w:color w:val="auto"/>
          <w:sz w:val="21"/>
          <w:szCs w:val="21"/>
        </w:rPr>
      </w:pPr>
      <w:r w:rsidRPr="00FC4BCE">
        <w:rPr>
          <w:rFonts w:ascii="Arial" w:hAnsi="Arial" w:cs="Arial"/>
          <w:b/>
          <w:bCs/>
          <w:color w:val="auto"/>
          <w:sz w:val="21"/>
          <w:szCs w:val="21"/>
        </w:rPr>
        <w:t>3.5.</w:t>
      </w:r>
      <w:r w:rsidR="00324426" w:rsidRPr="00FC4BCE">
        <w:rPr>
          <w:rFonts w:ascii="Arial" w:hAnsi="Arial" w:cs="Arial"/>
          <w:b/>
          <w:bCs/>
          <w:color w:val="auto"/>
          <w:sz w:val="21"/>
          <w:szCs w:val="21"/>
        </w:rPr>
        <w:t xml:space="preserve"> </w:t>
      </w:r>
      <w:r w:rsidR="00324426" w:rsidRPr="00FC4BCE">
        <w:rPr>
          <w:rFonts w:ascii="Arial" w:hAnsi="Arial" w:cs="Arial"/>
          <w:color w:val="auto"/>
          <w:sz w:val="21"/>
          <w:szCs w:val="21"/>
        </w:rPr>
        <w:t xml:space="preserve">Somente poderão apresentar proposta as empresas legalmente estabelecidas, especializadas no ramo, e que satisfaçam às condições deste edital e seus anexos. </w:t>
      </w:r>
    </w:p>
    <w:p w14:paraId="2295100B" w14:textId="17A3C78D" w:rsidR="00C0189C" w:rsidRPr="00FC4BCE" w:rsidRDefault="00324426" w:rsidP="008329EF">
      <w:pPr>
        <w:pStyle w:val="SemEspaamento"/>
        <w:jc w:val="both"/>
        <w:rPr>
          <w:rFonts w:ascii="Arial" w:hAnsi="Arial" w:cs="Arial"/>
          <w:sz w:val="21"/>
          <w:szCs w:val="21"/>
        </w:rPr>
      </w:pPr>
      <w:r w:rsidRPr="00FC4BCE">
        <w:rPr>
          <w:rFonts w:ascii="Arial" w:hAnsi="Arial" w:cs="Arial"/>
          <w:b/>
          <w:sz w:val="21"/>
          <w:szCs w:val="21"/>
        </w:rPr>
        <w:t>3.</w:t>
      </w:r>
      <w:r w:rsidR="00431769" w:rsidRPr="00FC4BCE">
        <w:rPr>
          <w:rFonts w:ascii="Arial" w:hAnsi="Arial" w:cs="Arial"/>
          <w:b/>
          <w:sz w:val="21"/>
          <w:szCs w:val="21"/>
        </w:rPr>
        <w:t>6</w:t>
      </w:r>
      <w:r w:rsidR="00D33B78" w:rsidRPr="00FC4BCE">
        <w:rPr>
          <w:rFonts w:ascii="Arial" w:hAnsi="Arial" w:cs="Arial"/>
          <w:b/>
          <w:sz w:val="21"/>
          <w:szCs w:val="21"/>
        </w:rPr>
        <w:t xml:space="preserve">. </w:t>
      </w:r>
      <w:r w:rsidR="00D33B78" w:rsidRPr="00FC4BCE">
        <w:rPr>
          <w:rFonts w:ascii="Arial" w:hAnsi="Arial" w:cs="Arial"/>
          <w:sz w:val="21"/>
          <w:szCs w:val="21"/>
        </w:rPr>
        <w:t xml:space="preserve">Estarão habilitadas a participar desta licitação as empresas que apresentarem a documentação comprobatória da sua habilitação jurídica, qualificação econômico-financeira, regularidade fiscal/trabalhista e capacidade técnica, nos moldes definidos neste Edital. </w:t>
      </w:r>
    </w:p>
    <w:p w14:paraId="351CD05A" w14:textId="6D336EF4" w:rsidR="00C0189C" w:rsidRPr="00FC4BCE" w:rsidRDefault="00431769" w:rsidP="008329EF">
      <w:pPr>
        <w:pStyle w:val="SemEspaamento"/>
        <w:rPr>
          <w:rFonts w:ascii="Arial" w:hAnsi="Arial" w:cs="Arial"/>
          <w:b/>
          <w:bCs/>
          <w:sz w:val="21"/>
          <w:szCs w:val="21"/>
        </w:rPr>
      </w:pPr>
      <w:r w:rsidRPr="00FC4BCE">
        <w:rPr>
          <w:rFonts w:ascii="Arial" w:hAnsi="Arial" w:cs="Arial"/>
          <w:b/>
          <w:sz w:val="21"/>
          <w:szCs w:val="21"/>
        </w:rPr>
        <w:t xml:space="preserve">3.7. </w:t>
      </w:r>
      <w:r w:rsidR="00D33B78" w:rsidRPr="00FC4BCE">
        <w:rPr>
          <w:rFonts w:ascii="Arial" w:hAnsi="Arial" w:cs="Arial"/>
          <w:b/>
          <w:bCs/>
          <w:sz w:val="21"/>
          <w:szCs w:val="21"/>
        </w:rPr>
        <w:t xml:space="preserve">Não poderão concorrer nesta licitação: </w:t>
      </w:r>
    </w:p>
    <w:p w14:paraId="064C9FF2" w14:textId="77777777" w:rsidR="00C0189C" w:rsidRPr="00FC4BCE" w:rsidRDefault="00D33B78" w:rsidP="008329EF">
      <w:pPr>
        <w:numPr>
          <w:ilvl w:val="0"/>
          <w:numId w:val="2"/>
        </w:numPr>
        <w:tabs>
          <w:tab w:val="left" w:pos="567"/>
        </w:tabs>
        <w:spacing w:line="240" w:lineRule="auto"/>
        <w:ind w:left="284" w:right="61" w:firstLine="0"/>
        <w:rPr>
          <w:sz w:val="21"/>
          <w:szCs w:val="21"/>
        </w:rPr>
      </w:pPr>
      <w:r w:rsidRPr="00FC4BCE">
        <w:rPr>
          <w:sz w:val="21"/>
          <w:szCs w:val="21"/>
        </w:rPr>
        <w:t xml:space="preserve">Aquele que não atenda as condições deste Edital e seus anexos. </w:t>
      </w:r>
    </w:p>
    <w:p w14:paraId="5D55DAFB" w14:textId="6EBC8E49" w:rsidR="00C0189C" w:rsidRPr="00FC4BCE" w:rsidRDefault="00D33B78" w:rsidP="008329EF">
      <w:pPr>
        <w:numPr>
          <w:ilvl w:val="0"/>
          <w:numId w:val="2"/>
        </w:numPr>
        <w:tabs>
          <w:tab w:val="left" w:pos="567"/>
        </w:tabs>
        <w:spacing w:line="240" w:lineRule="auto"/>
        <w:ind w:left="284" w:right="61" w:firstLine="0"/>
        <w:rPr>
          <w:sz w:val="21"/>
          <w:szCs w:val="21"/>
        </w:rPr>
      </w:pPr>
      <w:r w:rsidRPr="00FC4BCE">
        <w:rPr>
          <w:sz w:val="21"/>
          <w:szCs w:val="21"/>
        </w:rPr>
        <w:t>Pessoa física ou jurídica que se encontre, ao tempo da licitação, impossibilitada de participar da licitação em decorrência de sanção que lhe foi imposta por este ente Municipal e em verificação por meio dos cadastros oficiais: Cadastro Nacional de Condenações Cíveis por Ato de Improbidade Administrativa e Inelegibilidade</w:t>
      </w:r>
      <w:r w:rsidR="00880AB1" w:rsidRPr="00FC4BCE">
        <w:rPr>
          <w:sz w:val="21"/>
          <w:szCs w:val="21"/>
        </w:rPr>
        <w:t xml:space="preserve">, </w:t>
      </w:r>
      <w:r w:rsidRPr="00FC4BCE">
        <w:rPr>
          <w:sz w:val="21"/>
          <w:szCs w:val="21"/>
        </w:rPr>
        <w:t>Conselho Nacional de Justiça – CNJ, Cadastro Nacional de Empresas Inidôneas e Suspensas (CEIS)</w:t>
      </w:r>
      <w:r w:rsidR="00880AB1" w:rsidRPr="00FC4BCE">
        <w:rPr>
          <w:sz w:val="21"/>
          <w:szCs w:val="21"/>
        </w:rPr>
        <w:t xml:space="preserve">, </w:t>
      </w:r>
      <w:r w:rsidRPr="00FC4BCE">
        <w:rPr>
          <w:sz w:val="21"/>
          <w:szCs w:val="21"/>
        </w:rPr>
        <w:t xml:space="preserve">Controladoria Geral da União e Cadastro de Inidôneos do TCU. </w:t>
      </w:r>
    </w:p>
    <w:p w14:paraId="4A4D3E04" w14:textId="77777777" w:rsidR="00C0189C" w:rsidRPr="00FC4BCE" w:rsidRDefault="00D33B78" w:rsidP="008329EF">
      <w:pPr>
        <w:numPr>
          <w:ilvl w:val="0"/>
          <w:numId w:val="2"/>
        </w:numPr>
        <w:tabs>
          <w:tab w:val="left" w:pos="567"/>
        </w:tabs>
        <w:spacing w:line="240" w:lineRule="auto"/>
        <w:ind w:left="284" w:right="61" w:firstLine="0"/>
        <w:rPr>
          <w:sz w:val="21"/>
          <w:szCs w:val="21"/>
        </w:rPr>
      </w:pPr>
      <w:r w:rsidRPr="00FC4BCE">
        <w:rPr>
          <w:sz w:val="21"/>
          <w:szCs w:val="21"/>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w:t>
      </w:r>
      <w:r w:rsidRPr="00FC4BCE">
        <w:rPr>
          <w:sz w:val="21"/>
          <w:szCs w:val="21"/>
        </w:rPr>
        <w:lastRenderedPageBreak/>
        <w:t xml:space="preserve">seja cônjuge, companheiro ou parente em linha reta, colateral ou por afinidade, até o terceiro grau, incluindo nesta vedação a subcontratação de pessoas com este vínculo. </w:t>
      </w:r>
    </w:p>
    <w:p w14:paraId="0D3666E5" w14:textId="77777777" w:rsidR="00C0189C" w:rsidRPr="00FC4BCE" w:rsidRDefault="00D33B78" w:rsidP="008329EF">
      <w:pPr>
        <w:numPr>
          <w:ilvl w:val="0"/>
          <w:numId w:val="2"/>
        </w:numPr>
        <w:tabs>
          <w:tab w:val="left" w:pos="567"/>
        </w:tabs>
        <w:spacing w:line="240" w:lineRule="auto"/>
        <w:ind w:left="284" w:right="61" w:firstLine="0"/>
        <w:rPr>
          <w:sz w:val="21"/>
          <w:szCs w:val="21"/>
        </w:rPr>
      </w:pPr>
      <w:r w:rsidRPr="00FC4BCE">
        <w:rPr>
          <w:sz w:val="21"/>
          <w:szCs w:val="21"/>
        </w:rPr>
        <w:t xml:space="preserve">Empresas controladoras, controladas ou coligadas, nos termos da Lei nº 6.404, de 15 de dezembro de 1976, concorrendo entre si. </w:t>
      </w:r>
    </w:p>
    <w:p w14:paraId="1B7A7D67" w14:textId="77777777" w:rsidR="00C0189C" w:rsidRPr="00FC4BCE" w:rsidRDefault="00D33B78" w:rsidP="008329EF">
      <w:pPr>
        <w:numPr>
          <w:ilvl w:val="0"/>
          <w:numId w:val="2"/>
        </w:numPr>
        <w:tabs>
          <w:tab w:val="left" w:pos="567"/>
        </w:tabs>
        <w:spacing w:line="240" w:lineRule="auto"/>
        <w:ind w:left="284" w:right="61" w:firstLine="0"/>
        <w:rPr>
          <w:color w:val="auto"/>
          <w:sz w:val="21"/>
          <w:szCs w:val="21"/>
        </w:rPr>
      </w:pPr>
      <w:r w:rsidRPr="00FC4BCE">
        <w:rPr>
          <w:color w:val="auto"/>
          <w:sz w:val="21"/>
          <w:szCs w:val="21"/>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6A32B075" w14:textId="4B197529" w:rsidR="00C0189C" w:rsidRPr="00FC4BCE" w:rsidRDefault="00D33B78" w:rsidP="008329EF">
      <w:pPr>
        <w:numPr>
          <w:ilvl w:val="0"/>
          <w:numId w:val="2"/>
        </w:numPr>
        <w:tabs>
          <w:tab w:val="left" w:pos="567"/>
        </w:tabs>
        <w:spacing w:line="240" w:lineRule="auto"/>
        <w:ind w:left="284" w:right="61" w:firstLine="0"/>
        <w:rPr>
          <w:color w:val="auto"/>
          <w:sz w:val="21"/>
          <w:szCs w:val="21"/>
        </w:rPr>
      </w:pPr>
      <w:r w:rsidRPr="00FC4BCE">
        <w:rPr>
          <w:color w:val="auto"/>
          <w:sz w:val="21"/>
          <w:szCs w:val="21"/>
        </w:rPr>
        <w:t xml:space="preserve">Que se encontrem sob falência, concurso de credores, dissolução ou liquidação, recuperação judicial, exceto nos casos previstos neste edital. </w:t>
      </w:r>
    </w:p>
    <w:p w14:paraId="1AE68C88" w14:textId="77777777" w:rsidR="00C0189C" w:rsidRPr="00FC4BCE" w:rsidRDefault="00D33B78" w:rsidP="008329EF">
      <w:pPr>
        <w:numPr>
          <w:ilvl w:val="0"/>
          <w:numId w:val="2"/>
        </w:numPr>
        <w:tabs>
          <w:tab w:val="left" w:pos="567"/>
        </w:tabs>
        <w:spacing w:line="240" w:lineRule="auto"/>
        <w:ind w:left="284" w:right="61" w:firstLine="0"/>
        <w:rPr>
          <w:color w:val="auto"/>
          <w:sz w:val="21"/>
          <w:szCs w:val="21"/>
        </w:rPr>
      </w:pPr>
      <w:r w:rsidRPr="00FC4BCE">
        <w:rPr>
          <w:color w:val="auto"/>
          <w:sz w:val="21"/>
          <w:szCs w:val="21"/>
        </w:rPr>
        <w:t>Que</w:t>
      </w:r>
      <w:r w:rsidRPr="00FC4BCE">
        <w:rPr>
          <w:b/>
          <w:color w:val="auto"/>
          <w:sz w:val="21"/>
          <w:szCs w:val="21"/>
        </w:rPr>
        <w:t xml:space="preserve"> </w:t>
      </w:r>
      <w:r w:rsidRPr="00FC4BCE">
        <w:rPr>
          <w:color w:val="auto"/>
          <w:sz w:val="21"/>
          <w:szCs w:val="21"/>
        </w:rPr>
        <w:t xml:space="preserve">em regime de consórcio, qualquer que seja sua forma de constituição, sejam controladoras, coligadas ou subsidiárias entre si. </w:t>
      </w:r>
    </w:p>
    <w:p w14:paraId="2ACC7A45" w14:textId="2A6D1EE8" w:rsidR="00C0189C" w:rsidRPr="00FC4BCE" w:rsidRDefault="00D33B78" w:rsidP="008329EF">
      <w:pPr>
        <w:numPr>
          <w:ilvl w:val="1"/>
          <w:numId w:val="2"/>
        </w:numPr>
        <w:tabs>
          <w:tab w:val="left" w:pos="993"/>
        </w:tabs>
        <w:spacing w:line="240" w:lineRule="auto"/>
        <w:ind w:left="567" w:right="31" w:firstLine="0"/>
        <w:rPr>
          <w:color w:val="auto"/>
          <w:sz w:val="21"/>
          <w:szCs w:val="21"/>
        </w:rPr>
      </w:pPr>
      <w:r w:rsidRPr="00FC4BCE">
        <w:rPr>
          <w:color w:val="auto"/>
          <w:sz w:val="21"/>
          <w:szCs w:val="21"/>
        </w:rPr>
        <w:t xml:space="preserve">A admissão de consórcio é discricionária da Administração Pública, tal como preconizada na Lei nº 14.133/2021 – art. 15. A decisão do item acima é resultado de um processo de avaliação de mercado em face do objeto licitado, além da ponderação dos riscos inerentes à atuação de uma pluralidade de sujeitos associados na execução do objeto. Desta feita, não se tratando de um objeto de alta complexidade e relevante vulto, pode-se afirmar que a ausência da participação de consórcios não trará prejuízos à competitividade, visto que a finalidade desta vedação é exatamente afastar tal restrição aos competidores. Por fim, tal determinação se diz acertada para o melhor interesse público prestigiando os princípios da competitividade, economicidade e moralidade.  </w:t>
      </w:r>
    </w:p>
    <w:p w14:paraId="79685AD0" w14:textId="77777777" w:rsidR="00C0189C" w:rsidRPr="00FC4BCE" w:rsidRDefault="00D33B78" w:rsidP="008329EF">
      <w:pPr>
        <w:numPr>
          <w:ilvl w:val="0"/>
          <w:numId w:val="2"/>
        </w:numPr>
        <w:tabs>
          <w:tab w:val="left" w:pos="567"/>
        </w:tabs>
        <w:spacing w:line="240" w:lineRule="auto"/>
        <w:ind w:left="284" w:right="61" w:firstLine="0"/>
        <w:rPr>
          <w:color w:val="auto"/>
          <w:sz w:val="21"/>
          <w:szCs w:val="21"/>
        </w:rPr>
      </w:pPr>
      <w:r w:rsidRPr="00FC4BCE">
        <w:rPr>
          <w:color w:val="auto"/>
          <w:sz w:val="21"/>
          <w:szCs w:val="21"/>
        </w:rPr>
        <w:t xml:space="preserve">Estrangeiras que não atuem no País; </w:t>
      </w:r>
    </w:p>
    <w:p w14:paraId="6CA777F5" w14:textId="77777777" w:rsidR="00663CBD" w:rsidRPr="00FC4BCE" w:rsidRDefault="00D33B78" w:rsidP="008329EF">
      <w:pPr>
        <w:numPr>
          <w:ilvl w:val="0"/>
          <w:numId w:val="2"/>
        </w:numPr>
        <w:tabs>
          <w:tab w:val="left" w:pos="567"/>
        </w:tabs>
        <w:spacing w:after="0" w:line="240" w:lineRule="auto"/>
        <w:ind w:left="284" w:right="0" w:firstLine="0"/>
        <w:rPr>
          <w:color w:val="auto"/>
          <w:sz w:val="21"/>
          <w:szCs w:val="21"/>
        </w:rPr>
      </w:pPr>
      <w:r w:rsidRPr="00FC4BCE">
        <w:rPr>
          <w:color w:val="auto"/>
          <w:sz w:val="21"/>
          <w:szCs w:val="21"/>
        </w:rPr>
        <w:t>Agente Público do órgão ou entidade licitante, estendendo-se a terceiro que auxilie na condução da contratação na qualidade de integrante da equipe de apoio, comissão de contratação, profissional especializado ou funcionário ou representante da empresa que preste assessoria técnica.</w:t>
      </w:r>
    </w:p>
    <w:p w14:paraId="559AAEB2" w14:textId="5C7B42FF" w:rsidR="00C0189C" w:rsidRPr="00FC4BCE" w:rsidRDefault="00D33B78" w:rsidP="008329EF">
      <w:pPr>
        <w:numPr>
          <w:ilvl w:val="0"/>
          <w:numId w:val="2"/>
        </w:numPr>
        <w:tabs>
          <w:tab w:val="left" w:pos="567"/>
        </w:tabs>
        <w:spacing w:after="0" w:line="240" w:lineRule="auto"/>
        <w:ind w:left="284" w:right="0" w:firstLine="0"/>
        <w:rPr>
          <w:color w:val="auto"/>
          <w:sz w:val="21"/>
          <w:szCs w:val="21"/>
        </w:rPr>
      </w:pPr>
      <w:r w:rsidRPr="00FC4BCE">
        <w:rPr>
          <w:color w:val="auto"/>
          <w:sz w:val="21"/>
          <w:szCs w:val="21"/>
        </w:rPr>
        <w:t xml:space="preserve">Impedidas conforme previsão na lei de licitações nº 14.133/2021. </w:t>
      </w:r>
    </w:p>
    <w:p w14:paraId="77DC902A" w14:textId="3E19764F" w:rsidR="00C0189C" w:rsidRPr="00FC4BCE" w:rsidRDefault="00D33B78" w:rsidP="005710A0">
      <w:pPr>
        <w:spacing w:after="0" w:line="240" w:lineRule="auto"/>
        <w:ind w:left="0" w:right="0" w:firstLine="0"/>
        <w:rPr>
          <w:color w:val="auto"/>
          <w:sz w:val="21"/>
          <w:szCs w:val="21"/>
        </w:rPr>
      </w:pPr>
      <w:r w:rsidRPr="00FC4BCE">
        <w:rPr>
          <w:color w:val="auto"/>
          <w:sz w:val="21"/>
          <w:szCs w:val="21"/>
        </w:rPr>
        <w:t xml:space="preserve"> </w:t>
      </w:r>
      <w:r w:rsidR="000004E2" w:rsidRPr="00FC4BCE">
        <w:rPr>
          <w:b/>
          <w:color w:val="auto"/>
          <w:sz w:val="21"/>
          <w:szCs w:val="21"/>
        </w:rPr>
        <w:t xml:space="preserve">3.8. </w:t>
      </w:r>
      <w:r w:rsidRPr="00FC4BCE">
        <w:rPr>
          <w:color w:val="auto"/>
          <w:sz w:val="21"/>
          <w:szCs w:val="21"/>
        </w:rPr>
        <w:t xml:space="preserve">Os profissionais organizados sob a forma de cooperativa poderão participar da licitação quando: </w:t>
      </w:r>
    </w:p>
    <w:p w14:paraId="2E24ED9E" w14:textId="77777777" w:rsidR="00C0189C" w:rsidRPr="00FC4BCE" w:rsidRDefault="00D33B78" w:rsidP="00566FE3">
      <w:pPr>
        <w:numPr>
          <w:ilvl w:val="0"/>
          <w:numId w:val="5"/>
        </w:numPr>
        <w:tabs>
          <w:tab w:val="left" w:pos="567"/>
        </w:tabs>
        <w:spacing w:line="240" w:lineRule="auto"/>
        <w:ind w:left="284" w:right="61" w:firstLine="0"/>
        <w:rPr>
          <w:color w:val="auto"/>
          <w:sz w:val="21"/>
          <w:szCs w:val="21"/>
        </w:rPr>
      </w:pPr>
      <w:r w:rsidRPr="00FC4BCE">
        <w:rPr>
          <w:color w:val="auto"/>
          <w:sz w:val="21"/>
          <w:szCs w:val="21"/>
        </w:rPr>
        <w:t>A constituição e o funcionamento da cooperativa observarem as regras estabelecidas na legislação aplicável, em especial a</w:t>
      </w:r>
      <w:hyperlink r:id="rId19">
        <w:r w:rsidRPr="00FC4BCE">
          <w:rPr>
            <w:color w:val="auto"/>
            <w:sz w:val="21"/>
            <w:szCs w:val="21"/>
          </w:rPr>
          <w:t xml:space="preserve"> </w:t>
        </w:r>
      </w:hyperlink>
      <w:hyperlink r:id="rId20">
        <w:r w:rsidRPr="00FC4BCE">
          <w:rPr>
            <w:color w:val="auto"/>
            <w:sz w:val="21"/>
            <w:szCs w:val="21"/>
          </w:rPr>
          <w:t>Lei nº 5.764, de 16 de dezembro de 1971,</w:t>
        </w:r>
      </w:hyperlink>
      <w:r w:rsidRPr="00FC4BCE">
        <w:rPr>
          <w:color w:val="auto"/>
          <w:sz w:val="21"/>
          <w:szCs w:val="21"/>
        </w:rPr>
        <w:t xml:space="preserve"> a</w:t>
      </w:r>
      <w:hyperlink r:id="rId21">
        <w:r w:rsidRPr="00FC4BCE">
          <w:rPr>
            <w:color w:val="auto"/>
            <w:sz w:val="21"/>
            <w:szCs w:val="21"/>
          </w:rPr>
          <w:t xml:space="preserve"> </w:t>
        </w:r>
      </w:hyperlink>
      <w:hyperlink r:id="rId22">
        <w:r w:rsidRPr="00FC4BCE">
          <w:rPr>
            <w:color w:val="auto"/>
            <w:sz w:val="21"/>
            <w:szCs w:val="21"/>
          </w:rPr>
          <w:t xml:space="preserve">Lei nº 12.690, de 19 </w:t>
        </w:r>
      </w:hyperlink>
      <w:hyperlink r:id="rId23">
        <w:r w:rsidRPr="00FC4BCE">
          <w:rPr>
            <w:color w:val="auto"/>
            <w:sz w:val="21"/>
            <w:szCs w:val="21"/>
          </w:rPr>
          <w:t>de julho de 2012,</w:t>
        </w:r>
      </w:hyperlink>
      <w:r w:rsidRPr="00FC4BCE">
        <w:rPr>
          <w:color w:val="auto"/>
          <w:sz w:val="21"/>
          <w:szCs w:val="21"/>
        </w:rPr>
        <w:t xml:space="preserve"> e a</w:t>
      </w:r>
      <w:hyperlink r:id="rId24">
        <w:r w:rsidRPr="00FC4BCE">
          <w:rPr>
            <w:color w:val="auto"/>
            <w:sz w:val="21"/>
            <w:szCs w:val="21"/>
          </w:rPr>
          <w:t xml:space="preserve"> </w:t>
        </w:r>
      </w:hyperlink>
      <w:hyperlink r:id="rId25">
        <w:r w:rsidRPr="00FC4BCE">
          <w:rPr>
            <w:color w:val="auto"/>
            <w:sz w:val="21"/>
            <w:szCs w:val="21"/>
          </w:rPr>
          <w:t>Lei Complementar nº 130, de 17 de abril de 2009;</w:t>
        </w:r>
      </w:hyperlink>
      <w:hyperlink r:id="rId26">
        <w:r w:rsidRPr="00FC4BCE">
          <w:rPr>
            <w:color w:val="auto"/>
            <w:sz w:val="21"/>
            <w:szCs w:val="21"/>
          </w:rPr>
          <w:t xml:space="preserve"> </w:t>
        </w:r>
      </w:hyperlink>
    </w:p>
    <w:p w14:paraId="59BCA3C2" w14:textId="77777777" w:rsidR="00C0189C" w:rsidRPr="00FC4BCE" w:rsidRDefault="00D33B78" w:rsidP="00566FE3">
      <w:pPr>
        <w:numPr>
          <w:ilvl w:val="0"/>
          <w:numId w:val="5"/>
        </w:numPr>
        <w:tabs>
          <w:tab w:val="left" w:pos="567"/>
        </w:tabs>
        <w:spacing w:line="240" w:lineRule="auto"/>
        <w:ind w:left="284" w:right="61" w:firstLine="0"/>
        <w:rPr>
          <w:color w:val="auto"/>
          <w:sz w:val="21"/>
          <w:szCs w:val="21"/>
        </w:rPr>
      </w:pPr>
      <w:r w:rsidRPr="00FC4BCE">
        <w:rPr>
          <w:color w:val="auto"/>
          <w:sz w:val="21"/>
          <w:szCs w:val="21"/>
        </w:rPr>
        <w:t xml:space="preserve">A cooperativa apresentar demonstrativo de atuação em regime cooperado, com repartição de receitas e despesas entre os cooperados; </w:t>
      </w:r>
    </w:p>
    <w:p w14:paraId="34E32FC1" w14:textId="77777777" w:rsidR="00C0189C" w:rsidRPr="00FC4BCE" w:rsidRDefault="00D33B78" w:rsidP="00566FE3">
      <w:pPr>
        <w:numPr>
          <w:ilvl w:val="0"/>
          <w:numId w:val="5"/>
        </w:numPr>
        <w:tabs>
          <w:tab w:val="left" w:pos="567"/>
        </w:tabs>
        <w:spacing w:line="240" w:lineRule="auto"/>
        <w:ind w:left="284" w:right="61" w:firstLine="0"/>
        <w:rPr>
          <w:color w:val="auto"/>
          <w:sz w:val="21"/>
          <w:szCs w:val="21"/>
        </w:rPr>
      </w:pPr>
      <w:r w:rsidRPr="00FC4BCE">
        <w:rPr>
          <w:color w:val="auto"/>
          <w:sz w:val="21"/>
          <w:szCs w:val="21"/>
        </w:rPr>
        <w:t xml:space="preserve">Qualquer cooperado, com igual qualificação, for capaz de executar o objeto contratado, vedado à Administração indicar nominalmente pessoas; </w:t>
      </w:r>
    </w:p>
    <w:p w14:paraId="0AABD6A2" w14:textId="77777777" w:rsidR="00C0189C" w:rsidRPr="00FC4BCE" w:rsidRDefault="00D33B78" w:rsidP="00566FE3">
      <w:pPr>
        <w:numPr>
          <w:ilvl w:val="0"/>
          <w:numId w:val="5"/>
        </w:numPr>
        <w:tabs>
          <w:tab w:val="left" w:pos="567"/>
        </w:tabs>
        <w:spacing w:line="240" w:lineRule="auto"/>
        <w:ind w:left="284" w:right="61" w:firstLine="0"/>
        <w:rPr>
          <w:color w:val="auto"/>
          <w:sz w:val="21"/>
          <w:szCs w:val="21"/>
        </w:rPr>
      </w:pPr>
      <w:r w:rsidRPr="00FC4BCE">
        <w:rPr>
          <w:color w:val="auto"/>
          <w:sz w:val="21"/>
          <w:szCs w:val="21"/>
        </w:rPr>
        <w:t>O objeto da licitação referir-se, em se tratando de cooperativas enquadradas na</w:t>
      </w:r>
      <w:hyperlink r:id="rId27">
        <w:r w:rsidRPr="00FC4BCE">
          <w:rPr>
            <w:color w:val="auto"/>
            <w:sz w:val="21"/>
            <w:szCs w:val="21"/>
          </w:rPr>
          <w:t xml:space="preserve"> </w:t>
        </w:r>
      </w:hyperlink>
      <w:hyperlink r:id="rId28">
        <w:r w:rsidRPr="00FC4BCE">
          <w:rPr>
            <w:color w:val="auto"/>
            <w:sz w:val="21"/>
            <w:szCs w:val="21"/>
          </w:rPr>
          <w:t xml:space="preserve">Lei nº 12.690, </w:t>
        </w:r>
      </w:hyperlink>
      <w:hyperlink r:id="rId29">
        <w:r w:rsidRPr="00FC4BCE">
          <w:rPr>
            <w:color w:val="auto"/>
            <w:sz w:val="21"/>
            <w:szCs w:val="21"/>
          </w:rPr>
          <w:t>de 19 de julho de 2012,</w:t>
        </w:r>
      </w:hyperlink>
      <w:r w:rsidRPr="00FC4BCE">
        <w:rPr>
          <w:color w:val="auto"/>
          <w:sz w:val="21"/>
          <w:szCs w:val="21"/>
        </w:rPr>
        <w:t xml:space="preserve"> a serviços especializados constantes do objeto social da cooperativa, a serem executados de forma complementar à sua atuação. </w:t>
      </w:r>
    </w:p>
    <w:p w14:paraId="5D7335D7" w14:textId="39855EC6" w:rsidR="00C0189C" w:rsidRPr="00FC4BCE" w:rsidRDefault="000004E2" w:rsidP="008329EF">
      <w:pPr>
        <w:spacing w:after="0" w:line="240" w:lineRule="auto"/>
        <w:ind w:left="24" w:right="0" w:firstLine="0"/>
        <w:rPr>
          <w:color w:val="auto"/>
          <w:sz w:val="21"/>
          <w:szCs w:val="21"/>
        </w:rPr>
      </w:pPr>
      <w:r w:rsidRPr="00FC4BCE">
        <w:rPr>
          <w:b/>
          <w:color w:val="auto"/>
          <w:sz w:val="21"/>
          <w:szCs w:val="21"/>
        </w:rPr>
        <w:t>3.9.</w:t>
      </w:r>
      <w:r w:rsidRPr="00FC4BCE">
        <w:rPr>
          <w:color w:val="auto"/>
          <w:sz w:val="21"/>
          <w:szCs w:val="21"/>
        </w:rPr>
        <w:t xml:space="preserve"> </w:t>
      </w:r>
      <w:r w:rsidR="00D33B78" w:rsidRPr="00FC4BCE">
        <w:rPr>
          <w:color w:val="auto"/>
          <w:sz w:val="21"/>
          <w:szCs w:val="21"/>
        </w:rPr>
        <w:t xml:space="preserve">A observância das vedações dos itens anteriores é de inteira responsabilidade da licitante que, pelo descumprimento, sujeita-se às penalidades cabíveis.  </w:t>
      </w:r>
    </w:p>
    <w:p w14:paraId="73C9B893" w14:textId="4FA6C083" w:rsidR="00C0189C" w:rsidRPr="00FC4BCE" w:rsidRDefault="000004E2" w:rsidP="008329EF">
      <w:pPr>
        <w:spacing w:after="0" w:line="240" w:lineRule="auto"/>
        <w:ind w:left="24" w:right="0" w:firstLine="0"/>
        <w:rPr>
          <w:color w:val="auto"/>
          <w:sz w:val="21"/>
          <w:szCs w:val="21"/>
        </w:rPr>
      </w:pPr>
      <w:r w:rsidRPr="00FC4BCE">
        <w:rPr>
          <w:b/>
          <w:color w:val="auto"/>
          <w:sz w:val="21"/>
          <w:szCs w:val="21"/>
        </w:rPr>
        <w:t>3.10.</w:t>
      </w:r>
      <w:r w:rsidRPr="00FC4BCE">
        <w:rPr>
          <w:color w:val="auto"/>
          <w:sz w:val="21"/>
          <w:szCs w:val="21"/>
        </w:rPr>
        <w:t xml:space="preserve"> </w:t>
      </w:r>
      <w:r w:rsidR="00D33B78" w:rsidRPr="00FC4BCE">
        <w:rPr>
          <w:color w:val="auto"/>
          <w:sz w:val="21"/>
          <w:szCs w:val="21"/>
        </w:rPr>
        <w:t xml:space="preserve">Será concedido tratamento favorecido </w:t>
      </w:r>
      <w:r w:rsidRPr="00FC4BCE">
        <w:rPr>
          <w:color w:val="auto"/>
          <w:sz w:val="21"/>
          <w:szCs w:val="21"/>
        </w:rPr>
        <w:t xml:space="preserve">e diferenciado </w:t>
      </w:r>
      <w:r w:rsidR="00D33B78" w:rsidRPr="00FC4BCE">
        <w:rPr>
          <w:color w:val="auto"/>
          <w:sz w:val="21"/>
          <w:szCs w:val="21"/>
        </w:rPr>
        <w:t>para Microempresas</w:t>
      </w:r>
      <w:r w:rsidRPr="00FC4BCE">
        <w:rPr>
          <w:color w:val="auto"/>
          <w:sz w:val="21"/>
          <w:szCs w:val="21"/>
        </w:rPr>
        <w:t xml:space="preserve"> (</w:t>
      </w:r>
      <w:r w:rsidRPr="00FC4BCE">
        <w:rPr>
          <w:b/>
          <w:color w:val="auto"/>
          <w:sz w:val="21"/>
          <w:szCs w:val="21"/>
        </w:rPr>
        <w:t>ME</w:t>
      </w:r>
      <w:r w:rsidRPr="00FC4BCE">
        <w:rPr>
          <w:color w:val="auto"/>
          <w:sz w:val="21"/>
          <w:szCs w:val="21"/>
        </w:rPr>
        <w:t>)</w:t>
      </w:r>
      <w:r w:rsidR="00D33B78" w:rsidRPr="00FC4BCE">
        <w:rPr>
          <w:color w:val="auto"/>
          <w:sz w:val="21"/>
          <w:szCs w:val="21"/>
        </w:rPr>
        <w:t xml:space="preserve"> e Empresas de Pequeno Porte</w:t>
      </w:r>
      <w:r w:rsidRPr="00FC4BCE">
        <w:rPr>
          <w:color w:val="auto"/>
          <w:sz w:val="21"/>
          <w:szCs w:val="21"/>
        </w:rPr>
        <w:t xml:space="preserve"> (</w:t>
      </w:r>
      <w:r w:rsidRPr="00FC4BCE">
        <w:rPr>
          <w:b/>
          <w:color w:val="auto"/>
          <w:sz w:val="21"/>
          <w:szCs w:val="21"/>
        </w:rPr>
        <w:t>EPP</w:t>
      </w:r>
      <w:r w:rsidRPr="00FC4BCE">
        <w:rPr>
          <w:color w:val="auto"/>
          <w:sz w:val="21"/>
          <w:szCs w:val="21"/>
        </w:rPr>
        <w:t>)</w:t>
      </w:r>
      <w:r w:rsidR="00D33B78" w:rsidRPr="00FC4BCE">
        <w:rPr>
          <w:color w:val="auto"/>
          <w:sz w:val="21"/>
          <w:szCs w:val="21"/>
        </w:rPr>
        <w:t xml:space="preserve"> nos termos da </w:t>
      </w:r>
      <w:r w:rsidR="009B1CD2" w:rsidRPr="00FC4BCE">
        <w:rPr>
          <w:color w:val="auto"/>
          <w:sz w:val="21"/>
          <w:szCs w:val="21"/>
        </w:rPr>
        <w:t xml:space="preserve">Lei </w:t>
      </w:r>
      <w:r w:rsidR="00D33B78" w:rsidRPr="00FC4BCE">
        <w:rPr>
          <w:color w:val="auto"/>
          <w:sz w:val="21"/>
          <w:szCs w:val="21"/>
        </w:rPr>
        <w:t>Federal nº 123/2006 nas condições mencionadas neste</w:t>
      </w:r>
      <w:r w:rsidRPr="00FC4BCE">
        <w:rPr>
          <w:color w:val="auto"/>
          <w:sz w:val="21"/>
          <w:szCs w:val="21"/>
        </w:rPr>
        <w:t xml:space="preserve"> </w:t>
      </w:r>
      <w:r w:rsidR="00D33B78" w:rsidRPr="00FC4BCE">
        <w:rPr>
          <w:color w:val="auto"/>
          <w:sz w:val="21"/>
          <w:szCs w:val="21"/>
        </w:rPr>
        <w:t xml:space="preserve">Edital. </w:t>
      </w:r>
    </w:p>
    <w:p w14:paraId="4658038B" w14:textId="2606BB3D" w:rsidR="00C0189C" w:rsidRPr="00FC4BCE" w:rsidRDefault="00D33B78" w:rsidP="00566FE3">
      <w:pPr>
        <w:pStyle w:val="PargrafodaLista"/>
        <w:numPr>
          <w:ilvl w:val="1"/>
          <w:numId w:val="6"/>
        </w:numPr>
        <w:tabs>
          <w:tab w:val="left" w:pos="567"/>
        </w:tabs>
        <w:spacing w:after="1" w:line="240" w:lineRule="auto"/>
        <w:ind w:left="0" w:right="61" w:firstLine="0"/>
        <w:rPr>
          <w:color w:val="auto"/>
          <w:sz w:val="21"/>
          <w:szCs w:val="21"/>
        </w:rPr>
      </w:pPr>
      <w:r w:rsidRPr="00FC4BCE">
        <w:rPr>
          <w:color w:val="auto"/>
          <w:sz w:val="21"/>
          <w:szCs w:val="21"/>
        </w:rPr>
        <w:t xml:space="preserve">Sob pena de inabilitação ou desclassificação, todos os documentos apresentados deverão referir-se ao mesmo CNPJ constante na proposta de preços, salvo impossibilidade devidamente justificada. </w:t>
      </w:r>
    </w:p>
    <w:p w14:paraId="31009B64" w14:textId="77777777" w:rsidR="008329EF" w:rsidRPr="00FC4BCE" w:rsidRDefault="008329EF" w:rsidP="008329EF">
      <w:pPr>
        <w:spacing w:after="0" w:line="240" w:lineRule="auto"/>
        <w:ind w:left="0" w:right="0" w:firstLine="0"/>
        <w:jc w:val="left"/>
        <w:rPr>
          <w:sz w:val="21"/>
          <w:szCs w:val="21"/>
        </w:rPr>
      </w:pPr>
    </w:p>
    <w:p w14:paraId="2832969A" w14:textId="1F2985B6" w:rsidR="007D4939" w:rsidRPr="00FC4BCE" w:rsidRDefault="007D4939" w:rsidP="00566FE3">
      <w:pPr>
        <w:pStyle w:val="SemEspaamento"/>
        <w:numPr>
          <w:ilvl w:val="0"/>
          <w:numId w:val="6"/>
        </w:numPr>
        <w:tabs>
          <w:tab w:val="left" w:pos="284"/>
        </w:tabs>
        <w:ind w:left="0" w:firstLine="0"/>
        <w:rPr>
          <w:rFonts w:ascii="Arial" w:hAnsi="Arial" w:cs="Arial"/>
          <w:b/>
          <w:sz w:val="21"/>
          <w:szCs w:val="21"/>
        </w:rPr>
      </w:pPr>
      <w:r w:rsidRPr="00FC4BCE">
        <w:rPr>
          <w:rFonts w:ascii="Arial" w:hAnsi="Arial" w:cs="Arial"/>
          <w:b/>
          <w:sz w:val="21"/>
          <w:szCs w:val="21"/>
        </w:rPr>
        <w:t>DOS DOCUMENTOS COM ASSINATURA ELETRÔNICA</w:t>
      </w:r>
      <w:r w:rsidR="00E022A3" w:rsidRPr="00FC4BCE">
        <w:rPr>
          <w:rFonts w:ascii="Arial" w:hAnsi="Arial" w:cs="Arial"/>
          <w:b/>
          <w:sz w:val="21"/>
          <w:szCs w:val="21"/>
        </w:rPr>
        <w:t>:</w:t>
      </w:r>
      <w:r w:rsidRPr="00FC4BCE">
        <w:rPr>
          <w:rFonts w:ascii="Arial" w:hAnsi="Arial" w:cs="Arial"/>
          <w:b/>
          <w:sz w:val="21"/>
          <w:szCs w:val="21"/>
        </w:rPr>
        <w:t xml:space="preserve"> </w:t>
      </w:r>
    </w:p>
    <w:p w14:paraId="620BD337" w14:textId="79C87362" w:rsidR="00C0189C" w:rsidRPr="00FC4BCE" w:rsidRDefault="000004E2" w:rsidP="008329EF">
      <w:pPr>
        <w:spacing w:line="240" w:lineRule="auto"/>
        <w:ind w:left="0" w:right="61" w:firstLine="0"/>
        <w:rPr>
          <w:sz w:val="21"/>
          <w:szCs w:val="21"/>
        </w:rPr>
      </w:pPr>
      <w:r w:rsidRPr="00FC4BCE">
        <w:rPr>
          <w:b/>
          <w:sz w:val="21"/>
          <w:szCs w:val="21"/>
        </w:rPr>
        <w:t>4.1.</w:t>
      </w:r>
      <w:r w:rsidRPr="00FC4BCE">
        <w:rPr>
          <w:sz w:val="21"/>
          <w:szCs w:val="21"/>
        </w:rPr>
        <w:t xml:space="preserve"> </w:t>
      </w:r>
      <w:r w:rsidR="00D33B78" w:rsidRPr="00FC4BCE">
        <w:rPr>
          <w:sz w:val="21"/>
          <w:szCs w:val="21"/>
        </w:rPr>
        <w:t xml:space="preserve">Considerando a atualização digital e as normativas vinculativas quanto as assinaturas eletrônicas, a saber Lei nº 14.063/20, Decreto nº 10.543/20 e artigo 12 §2º da Lei nº 14.133/2021, será permitido neste processo licitatório documentos cuja identificação e </w:t>
      </w:r>
      <w:r w:rsidR="00D33B78" w:rsidRPr="00FC4BCE">
        <w:rPr>
          <w:b/>
          <w:sz w:val="21"/>
          <w:szCs w:val="21"/>
          <w:highlight w:val="yellow"/>
        </w:rPr>
        <w:t>assinatura digital realizada por pessoa física ou jurídica em meio eletrônico</w:t>
      </w:r>
      <w:r w:rsidR="00D33B78" w:rsidRPr="00FC4BCE">
        <w:rPr>
          <w:sz w:val="21"/>
          <w:szCs w:val="21"/>
        </w:rPr>
        <w:t>, mediante certificado digital emitido em âmbito da Infraestrutura de Chaves Públicas Brasileira (ICP-Brasil) e mediante Plataforma gov.br.</w:t>
      </w:r>
      <w:r w:rsidR="00D33B78" w:rsidRPr="00FC4BCE">
        <w:rPr>
          <w:b/>
          <w:sz w:val="21"/>
          <w:szCs w:val="21"/>
        </w:rPr>
        <w:t xml:space="preserve"> </w:t>
      </w:r>
    </w:p>
    <w:p w14:paraId="3AD2DBF9" w14:textId="4EEFDEA2" w:rsidR="00C0189C" w:rsidRPr="00FC4BCE" w:rsidRDefault="000004E2" w:rsidP="008329EF">
      <w:pPr>
        <w:spacing w:after="0" w:line="240" w:lineRule="auto"/>
        <w:ind w:left="0" w:right="0" w:firstLine="0"/>
        <w:rPr>
          <w:b/>
          <w:sz w:val="21"/>
          <w:szCs w:val="21"/>
        </w:rPr>
      </w:pPr>
      <w:r w:rsidRPr="00FC4BCE">
        <w:rPr>
          <w:b/>
          <w:sz w:val="21"/>
          <w:szCs w:val="21"/>
        </w:rPr>
        <w:t xml:space="preserve">4.2. </w:t>
      </w:r>
      <w:r w:rsidR="00D33B78" w:rsidRPr="00FC4BCE">
        <w:rPr>
          <w:sz w:val="21"/>
          <w:szCs w:val="21"/>
        </w:rPr>
        <w:t>Caberá ao fornecedor junto do documento assinado digitalmente entregar verificação de conformidade para análise d</w:t>
      </w:r>
      <w:r w:rsidRPr="00FC4BCE">
        <w:rPr>
          <w:sz w:val="21"/>
          <w:szCs w:val="21"/>
        </w:rPr>
        <w:t>o</w:t>
      </w:r>
      <w:r w:rsidR="00D33B78" w:rsidRPr="00FC4BCE">
        <w:rPr>
          <w:sz w:val="21"/>
          <w:szCs w:val="21"/>
        </w:rPr>
        <w:t xml:space="preserve"> </w:t>
      </w:r>
      <w:r w:rsidR="00F82BCF" w:rsidRPr="00FC4BCE">
        <w:rPr>
          <w:sz w:val="21"/>
          <w:szCs w:val="21"/>
        </w:rPr>
        <w:t>Pregoeiro</w:t>
      </w:r>
      <w:r w:rsidR="00D33B78" w:rsidRPr="00FC4BCE">
        <w:rPr>
          <w:sz w:val="21"/>
          <w:szCs w:val="21"/>
        </w:rPr>
        <w:t xml:space="preserve">, sob pena de </w:t>
      </w:r>
      <w:r w:rsidR="00D33B78" w:rsidRPr="00FC4BCE">
        <w:rPr>
          <w:b/>
          <w:sz w:val="21"/>
          <w:szCs w:val="21"/>
          <w:u w:val="single" w:color="000000"/>
        </w:rPr>
        <w:t>DESCLASSIFICAÇÃO</w:t>
      </w:r>
      <w:r w:rsidR="002048CA" w:rsidRPr="00FC4BCE">
        <w:rPr>
          <w:b/>
          <w:sz w:val="21"/>
          <w:szCs w:val="21"/>
          <w:u w:val="single" w:color="000000"/>
        </w:rPr>
        <w:t xml:space="preserve"> e</w:t>
      </w:r>
      <w:r w:rsidR="00D33B78" w:rsidRPr="00FC4BCE">
        <w:rPr>
          <w:b/>
          <w:sz w:val="21"/>
          <w:szCs w:val="21"/>
          <w:u w:val="single" w:color="000000"/>
        </w:rPr>
        <w:t>/</w:t>
      </w:r>
      <w:r w:rsidR="002048CA" w:rsidRPr="00FC4BCE">
        <w:rPr>
          <w:b/>
          <w:sz w:val="21"/>
          <w:szCs w:val="21"/>
          <w:u w:val="single" w:color="000000"/>
        </w:rPr>
        <w:t xml:space="preserve">ou </w:t>
      </w:r>
      <w:r w:rsidR="00D33B78" w:rsidRPr="00FC4BCE">
        <w:rPr>
          <w:b/>
          <w:sz w:val="21"/>
          <w:szCs w:val="21"/>
          <w:u w:val="single" w:color="000000"/>
        </w:rPr>
        <w:t>INABILITAÇÃO</w:t>
      </w:r>
      <w:r w:rsidR="002048CA" w:rsidRPr="00FC4BCE">
        <w:rPr>
          <w:b/>
          <w:sz w:val="21"/>
          <w:szCs w:val="21"/>
          <w:u w:val="single" w:color="000000"/>
        </w:rPr>
        <w:t>,</w:t>
      </w:r>
      <w:r w:rsidR="00D33B78" w:rsidRPr="00FC4BCE">
        <w:rPr>
          <w:sz w:val="21"/>
          <w:szCs w:val="21"/>
        </w:rPr>
        <w:t xml:space="preserve"> </w:t>
      </w:r>
      <w:r w:rsidR="002048CA" w:rsidRPr="00FC4BCE">
        <w:rPr>
          <w:sz w:val="21"/>
          <w:szCs w:val="21"/>
        </w:rPr>
        <w:t>p</w:t>
      </w:r>
      <w:r w:rsidR="00D33B78" w:rsidRPr="00FC4BCE">
        <w:rPr>
          <w:sz w:val="21"/>
          <w:szCs w:val="21"/>
        </w:rPr>
        <w:t xml:space="preserve">odendo ser utilizado verificador do Governo Federal conforme a seguir </w:t>
      </w:r>
      <w:hyperlink r:id="rId30">
        <w:r w:rsidR="00D33B78" w:rsidRPr="00FC4BCE">
          <w:rPr>
            <w:sz w:val="21"/>
            <w:szCs w:val="21"/>
          </w:rPr>
          <w:t>(</w:t>
        </w:r>
      </w:hyperlink>
      <w:hyperlink r:id="rId31">
        <w:r w:rsidR="00D33B78" w:rsidRPr="00FC4BCE">
          <w:rPr>
            <w:b/>
            <w:color w:val="0000FF"/>
            <w:sz w:val="21"/>
            <w:szCs w:val="21"/>
            <w:u w:val="single" w:color="0000FF"/>
          </w:rPr>
          <w:t>https://validar.iti.gov.br/</w:t>
        </w:r>
      </w:hyperlink>
      <w:hyperlink r:id="rId32">
        <w:r w:rsidR="00D33B78" w:rsidRPr="00FC4BCE">
          <w:rPr>
            <w:b/>
            <w:sz w:val="21"/>
            <w:szCs w:val="21"/>
          </w:rPr>
          <w:t>)</w:t>
        </w:r>
      </w:hyperlink>
      <w:r w:rsidR="00D33B78" w:rsidRPr="00FC4BCE">
        <w:rPr>
          <w:sz w:val="21"/>
          <w:szCs w:val="21"/>
        </w:rPr>
        <w:t xml:space="preserve"> </w:t>
      </w:r>
      <w:r w:rsidR="003676D2" w:rsidRPr="00FC4BCE">
        <w:rPr>
          <w:b/>
          <w:sz w:val="21"/>
          <w:szCs w:val="21"/>
          <w:highlight w:val="yellow"/>
        </w:rPr>
        <w:t>gerando arquivo comprobatório em PDF</w:t>
      </w:r>
      <w:r w:rsidR="00D33B78" w:rsidRPr="00FC4BCE">
        <w:rPr>
          <w:b/>
          <w:sz w:val="21"/>
          <w:szCs w:val="21"/>
          <w:highlight w:val="yellow"/>
        </w:rPr>
        <w:t>.</w:t>
      </w:r>
      <w:r w:rsidR="00D33B78" w:rsidRPr="00FC4BCE">
        <w:rPr>
          <w:b/>
          <w:sz w:val="21"/>
          <w:szCs w:val="21"/>
        </w:rPr>
        <w:t xml:space="preserve"> </w:t>
      </w:r>
    </w:p>
    <w:p w14:paraId="2DAAF737" w14:textId="24DB3A6E" w:rsidR="00C0189C" w:rsidRPr="00FC4BCE" w:rsidRDefault="008223EB" w:rsidP="008329EF">
      <w:pPr>
        <w:spacing w:after="0" w:line="240" w:lineRule="auto"/>
        <w:ind w:left="0" w:right="0" w:firstLine="0"/>
        <w:rPr>
          <w:sz w:val="21"/>
          <w:szCs w:val="21"/>
        </w:rPr>
      </w:pPr>
      <w:r w:rsidRPr="00FC4BCE">
        <w:rPr>
          <w:b/>
          <w:sz w:val="21"/>
          <w:szCs w:val="21"/>
        </w:rPr>
        <w:lastRenderedPageBreak/>
        <w:t xml:space="preserve">4.3. </w:t>
      </w:r>
      <w:r w:rsidR="00D33B78" w:rsidRPr="00FC4BCE">
        <w:rPr>
          <w:sz w:val="21"/>
          <w:szCs w:val="21"/>
        </w:rPr>
        <w:t xml:space="preserve">O objetivo da verificação é aferir a conformidade das assinaturas eletrônicas emitidas no documento apresentado, com a correta autenticidade do assinador, para fins de garantir a identidade do assinante, logo, a sua falta acarreta a não autenticidade do documento.  </w:t>
      </w:r>
    </w:p>
    <w:p w14:paraId="12DAC87C" w14:textId="77777777" w:rsidR="00C0189C" w:rsidRPr="00FC4BCE" w:rsidRDefault="00D33B78" w:rsidP="008329EF">
      <w:pPr>
        <w:spacing w:after="0" w:line="240" w:lineRule="auto"/>
        <w:ind w:left="0" w:right="0" w:firstLine="0"/>
        <w:jc w:val="left"/>
        <w:rPr>
          <w:sz w:val="21"/>
          <w:szCs w:val="21"/>
        </w:rPr>
      </w:pPr>
      <w:r w:rsidRPr="00FC4BCE">
        <w:rPr>
          <w:sz w:val="21"/>
          <w:szCs w:val="21"/>
        </w:rPr>
        <w:t xml:space="preserve"> </w:t>
      </w:r>
    </w:p>
    <w:p w14:paraId="7692F8C6" w14:textId="25A226FC" w:rsidR="008223EB" w:rsidRPr="00FC4BCE" w:rsidRDefault="008223EB" w:rsidP="00566FE3">
      <w:pPr>
        <w:pStyle w:val="PargrafodaLista"/>
        <w:numPr>
          <w:ilvl w:val="0"/>
          <w:numId w:val="6"/>
        </w:numPr>
        <w:tabs>
          <w:tab w:val="left" w:pos="284"/>
        </w:tabs>
        <w:spacing w:after="0" w:line="240" w:lineRule="auto"/>
        <w:ind w:left="0" w:right="0" w:firstLine="0"/>
        <w:jc w:val="left"/>
        <w:rPr>
          <w:b/>
          <w:color w:val="000000" w:themeColor="text1"/>
          <w:sz w:val="21"/>
          <w:szCs w:val="21"/>
        </w:rPr>
      </w:pPr>
      <w:r w:rsidRPr="00FC4BCE">
        <w:rPr>
          <w:b/>
          <w:color w:val="000000" w:themeColor="text1"/>
          <w:sz w:val="21"/>
          <w:szCs w:val="21"/>
        </w:rPr>
        <w:t>DO CREDENCIAMENTO E DA</w:t>
      </w:r>
      <w:r w:rsidRPr="00FC4BCE">
        <w:rPr>
          <w:b/>
          <w:color w:val="000000" w:themeColor="text1"/>
          <w:spacing w:val="-18"/>
          <w:sz w:val="21"/>
          <w:szCs w:val="21"/>
        </w:rPr>
        <w:t xml:space="preserve"> </w:t>
      </w:r>
      <w:r w:rsidRPr="00FC4BCE">
        <w:rPr>
          <w:b/>
          <w:color w:val="000000" w:themeColor="text1"/>
          <w:sz w:val="21"/>
          <w:szCs w:val="21"/>
        </w:rPr>
        <w:t>REPRESENTAÇÃO:</w:t>
      </w:r>
      <w:r w:rsidRPr="00FC4BCE">
        <w:rPr>
          <w:b/>
          <w:color w:val="000000" w:themeColor="text1"/>
          <w:sz w:val="21"/>
          <w:szCs w:val="21"/>
        </w:rPr>
        <w:tab/>
      </w:r>
    </w:p>
    <w:p w14:paraId="7F5EC687" w14:textId="7FAF5048" w:rsidR="008223EB" w:rsidRPr="00FC4BCE" w:rsidRDefault="008223EB" w:rsidP="008329EF">
      <w:pPr>
        <w:pStyle w:val="PargrafodaLista"/>
        <w:widowControl w:val="0"/>
        <w:spacing w:line="240" w:lineRule="auto"/>
        <w:ind w:left="0" w:firstLine="0"/>
        <w:contextualSpacing w:val="0"/>
        <w:rPr>
          <w:color w:val="000000" w:themeColor="text1"/>
          <w:sz w:val="21"/>
          <w:szCs w:val="21"/>
        </w:rPr>
      </w:pPr>
      <w:r w:rsidRPr="00FC4BCE">
        <w:rPr>
          <w:b/>
          <w:color w:val="000000" w:themeColor="text1"/>
          <w:sz w:val="21"/>
          <w:szCs w:val="21"/>
        </w:rPr>
        <w:t>5.1.</w:t>
      </w:r>
      <w:r w:rsidRPr="00FC4BCE">
        <w:rPr>
          <w:color w:val="000000" w:themeColor="text1"/>
          <w:sz w:val="21"/>
          <w:szCs w:val="21"/>
        </w:rPr>
        <w:t xml:space="preserve"> As empresas licitantes interessadas deverão proceder ao credenciamento antes da data </w:t>
      </w:r>
      <w:r w:rsidR="0070421A" w:rsidRPr="00FC4BCE">
        <w:rPr>
          <w:color w:val="000000" w:themeColor="text1"/>
          <w:sz w:val="21"/>
          <w:szCs w:val="21"/>
        </w:rPr>
        <w:t xml:space="preserve">e horário </w:t>
      </w:r>
      <w:r w:rsidRPr="00FC4BCE">
        <w:rPr>
          <w:color w:val="000000" w:themeColor="text1"/>
          <w:sz w:val="21"/>
          <w:szCs w:val="21"/>
        </w:rPr>
        <w:t>marcad</w:t>
      </w:r>
      <w:r w:rsidR="0070421A" w:rsidRPr="00FC4BCE">
        <w:rPr>
          <w:color w:val="000000" w:themeColor="text1"/>
          <w:sz w:val="21"/>
          <w:szCs w:val="21"/>
        </w:rPr>
        <w:t>os</w:t>
      </w:r>
      <w:r w:rsidRPr="00FC4BCE">
        <w:rPr>
          <w:color w:val="000000" w:themeColor="text1"/>
          <w:sz w:val="21"/>
          <w:szCs w:val="21"/>
        </w:rPr>
        <w:t xml:space="preserve"> para início da Sessão Pública via</w:t>
      </w:r>
      <w:r w:rsidRPr="00FC4BCE">
        <w:rPr>
          <w:color w:val="000000" w:themeColor="text1"/>
          <w:spacing w:val="-6"/>
          <w:sz w:val="21"/>
          <w:szCs w:val="21"/>
        </w:rPr>
        <w:t xml:space="preserve"> </w:t>
      </w:r>
      <w:r w:rsidRPr="00FC4BCE">
        <w:rPr>
          <w:color w:val="000000" w:themeColor="text1"/>
          <w:sz w:val="21"/>
          <w:szCs w:val="21"/>
        </w:rPr>
        <w:t>internet;</w:t>
      </w:r>
    </w:p>
    <w:p w14:paraId="71F319F5" w14:textId="63D4262B" w:rsidR="008223EB" w:rsidRPr="00FC4BCE" w:rsidRDefault="008223EB" w:rsidP="008329EF">
      <w:pPr>
        <w:pStyle w:val="PargrafodaLista"/>
        <w:widowControl w:val="0"/>
        <w:spacing w:line="240" w:lineRule="auto"/>
        <w:ind w:left="0" w:firstLine="0"/>
        <w:contextualSpacing w:val="0"/>
        <w:rPr>
          <w:color w:val="000000" w:themeColor="text1"/>
          <w:sz w:val="21"/>
          <w:szCs w:val="21"/>
        </w:rPr>
      </w:pPr>
      <w:r w:rsidRPr="00FC4BCE">
        <w:rPr>
          <w:b/>
          <w:color w:val="000000" w:themeColor="text1"/>
          <w:sz w:val="21"/>
          <w:szCs w:val="21"/>
        </w:rPr>
        <w:t xml:space="preserve">5.2. </w:t>
      </w:r>
      <w:r w:rsidRPr="00FC4BCE">
        <w:rPr>
          <w:color w:val="000000" w:themeColor="text1"/>
          <w:sz w:val="21"/>
          <w:szCs w:val="21"/>
        </w:rPr>
        <w:t xml:space="preserve">A participação da licitante no pregão eletrônico se dará exclusivamente através do </w:t>
      </w:r>
      <w:r w:rsidRPr="00FC4BCE">
        <w:rPr>
          <w:b/>
          <w:color w:val="000000" w:themeColor="text1"/>
          <w:sz w:val="21"/>
          <w:szCs w:val="21"/>
        </w:rPr>
        <w:t>Sistema Licitanet</w:t>
      </w:r>
      <w:r w:rsidRPr="00FC4BCE">
        <w:rPr>
          <w:color w:val="000000" w:themeColor="text1"/>
          <w:sz w:val="21"/>
          <w:szCs w:val="21"/>
        </w:rPr>
        <w:t>, o qual deverá manifestar em campo próprio da Plataforma Eletrônica, pleno conhecimento, aceitação e atendimento às exigências de habilitação previstas no Edital.</w:t>
      </w:r>
    </w:p>
    <w:p w14:paraId="1637C205" w14:textId="4F1E550B" w:rsidR="008223EB" w:rsidRPr="00FC4BCE" w:rsidRDefault="008223EB" w:rsidP="00566FE3">
      <w:pPr>
        <w:pStyle w:val="PargrafodaLista"/>
        <w:widowControl w:val="0"/>
        <w:numPr>
          <w:ilvl w:val="1"/>
          <w:numId w:val="7"/>
        </w:numPr>
        <w:tabs>
          <w:tab w:val="left" w:pos="426"/>
        </w:tabs>
        <w:autoSpaceDE w:val="0"/>
        <w:autoSpaceDN w:val="0"/>
        <w:spacing w:after="0" w:line="240" w:lineRule="auto"/>
        <w:ind w:left="0" w:right="0" w:firstLine="0"/>
        <w:rPr>
          <w:color w:val="000000" w:themeColor="text1"/>
          <w:sz w:val="21"/>
          <w:szCs w:val="21"/>
        </w:rPr>
      </w:pPr>
      <w:r w:rsidRPr="00FC4BCE">
        <w:rPr>
          <w:color w:val="000000" w:themeColor="text1"/>
          <w:sz w:val="21"/>
          <w:szCs w:val="21"/>
        </w:rPr>
        <w:t>O credenciamento dar-se-á pela atribuição de chave de identificação e de senha, pessoal e intransferível, para acesso ao Sistema Eletrônico, no site</w:t>
      </w:r>
      <w:r w:rsidRPr="00FC4BCE">
        <w:rPr>
          <w:color w:val="000000" w:themeColor="text1"/>
          <w:spacing w:val="-9"/>
          <w:sz w:val="21"/>
          <w:szCs w:val="21"/>
        </w:rPr>
        <w:t xml:space="preserve"> </w:t>
      </w:r>
      <w:r w:rsidRPr="00FC4BCE">
        <w:rPr>
          <w:b/>
          <w:color w:val="000000" w:themeColor="text1"/>
          <w:sz w:val="21"/>
          <w:szCs w:val="21"/>
          <w:u w:val="single" w:color="0000FF"/>
        </w:rPr>
        <w:t>www.licitanet.com.br</w:t>
      </w:r>
      <w:r w:rsidRPr="00FC4BCE">
        <w:rPr>
          <w:color w:val="000000" w:themeColor="text1"/>
          <w:sz w:val="21"/>
          <w:szCs w:val="21"/>
        </w:rPr>
        <w:t>;</w:t>
      </w:r>
    </w:p>
    <w:p w14:paraId="741AF096" w14:textId="2EE80624" w:rsidR="008223EB" w:rsidRPr="00FC4BCE" w:rsidRDefault="008223EB" w:rsidP="008329EF">
      <w:pPr>
        <w:pStyle w:val="PargrafodaLista"/>
        <w:widowControl w:val="0"/>
        <w:spacing w:line="240" w:lineRule="auto"/>
        <w:ind w:left="0" w:firstLine="0"/>
        <w:rPr>
          <w:color w:val="000000" w:themeColor="text1"/>
          <w:sz w:val="21"/>
          <w:szCs w:val="21"/>
        </w:rPr>
      </w:pPr>
      <w:r w:rsidRPr="00FC4BCE">
        <w:rPr>
          <w:b/>
          <w:color w:val="000000" w:themeColor="text1"/>
          <w:sz w:val="21"/>
          <w:szCs w:val="21"/>
        </w:rPr>
        <w:t>5.4.</w:t>
      </w:r>
      <w:r w:rsidRPr="00FC4BCE">
        <w:rPr>
          <w:color w:val="000000" w:themeColor="text1"/>
          <w:sz w:val="21"/>
          <w:szCs w:val="21"/>
        </w:rPr>
        <w:t xml:space="preserve"> O acesso do licitante ao pregão eletrônico, para efeito de encaminhamento de proposta de preço e lances sucessivos de preços, somente se dará mediante prévio cadastramento e adesão aos planos ofertados pela </w:t>
      </w:r>
      <w:r w:rsidRPr="00FC4BCE">
        <w:rPr>
          <w:b/>
          <w:color w:val="000000" w:themeColor="text1"/>
          <w:sz w:val="21"/>
          <w:szCs w:val="21"/>
        </w:rPr>
        <w:t>Licitanet</w:t>
      </w:r>
      <w:r w:rsidRPr="00FC4BCE">
        <w:rPr>
          <w:color w:val="000000" w:themeColor="text1"/>
          <w:sz w:val="21"/>
          <w:szCs w:val="21"/>
        </w:rPr>
        <w:t>.</w:t>
      </w:r>
    </w:p>
    <w:p w14:paraId="488CA23A" w14:textId="309D67E9" w:rsidR="008223EB" w:rsidRPr="00FC4BCE" w:rsidRDefault="008223EB" w:rsidP="008329EF">
      <w:pPr>
        <w:widowControl w:val="0"/>
        <w:spacing w:line="240" w:lineRule="auto"/>
        <w:ind w:left="0" w:firstLine="0"/>
        <w:rPr>
          <w:color w:val="FF0000"/>
          <w:sz w:val="21"/>
          <w:szCs w:val="21"/>
        </w:rPr>
      </w:pPr>
      <w:r w:rsidRPr="00FC4BCE">
        <w:rPr>
          <w:b/>
          <w:sz w:val="21"/>
          <w:szCs w:val="21"/>
        </w:rPr>
        <w:t>5.5.</w:t>
      </w:r>
      <w:r w:rsidRPr="00FC4BCE">
        <w:rPr>
          <w:sz w:val="21"/>
          <w:szCs w:val="21"/>
        </w:rPr>
        <w:t xml:space="preserve"> É de exclusiva responsabilidade do licitante o sigilo da senha, bem como seu uso em qualquer transação efetuada, não cabendo a </w:t>
      </w:r>
      <w:r w:rsidRPr="00FC4BCE">
        <w:rPr>
          <w:b/>
          <w:sz w:val="21"/>
          <w:szCs w:val="21"/>
        </w:rPr>
        <w:t xml:space="preserve">LICITANET – Licitações On-line </w:t>
      </w:r>
      <w:r w:rsidRPr="00FC4BCE">
        <w:rPr>
          <w:sz w:val="21"/>
          <w:szCs w:val="21"/>
        </w:rPr>
        <w:t xml:space="preserve">e à Prefeitura Municipal de </w:t>
      </w:r>
      <w:r w:rsidR="009B1CD2" w:rsidRPr="00FC4BCE">
        <w:rPr>
          <w:sz w:val="21"/>
          <w:szCs w:val="21"/>
        </w:rPr>
        <w:t>Nova Nazaré</w:t>
      </w:r>
      <w:r w:rsidRPr="00FC4BCE">
        <w:rPr>
          <w:sz w:val="21"/>
          <w:szCs w:val="21"/>
        </w:rPr>
        <w:t>-MT a responsabilidade por eventuais danos decorrentes de uso indevido da senha, ainda que por</w:t>
      </w:r>
      <w:r w:rsidRPr="00FC4BCE">
        <w:rPr>
          <w:spacing w:val="-18"/>
          <w:sz w:val="21"/>
          <w:szCs w:val="21"/>
        </w:rPr>
        <w:t xml:space="preserve"> </w:t>
      </w:r>
      <w:r w:rsidRPr="00FC4BCE">
        <w:rPr>
          <w:sz w:val="21"/>
          <w:szCs w:val="21"/>
        </w:rPr>
        <w:t>terceiros.</w:t>
      </w:r>
    </w:p>
    <w:p w14:paraId="56386F19" w14:textId="1F92C1F4" w:rsidR="008223EB" w:rsidRPr="00FC4BCE" w:rsidRDefault="008223EB" w:rsidP="008329EF">
      <w:pPr>
        <w:pStyle w:val="PargrafodaLista"/>
        <w:widowControl w:val="0"/>
        <w:spacing w:line="240" w:lineRule="auto"/>
        <w:ind w:left="0" w:firstLine="0"/>
        <w:contextualSpacing w:val="0"/>
        <w:rPr>
          <w:color w:val="000000" w:themeColor="text1"/>
          <w:sz w:val="21"/>
          <w:szCs w:val="21"/>
        </w:rPr>
      </w:pPr>
      <w:r w:rsidRPr="00FC4BCE">
        <w:rPr>
          <w:b/>
          <w:color w:val="000000" w:themeColor="text1"/>
          <w:sz w:val="21"/>
          <w:szCs w:val="21"/>
        </w:rPr>
        <w:t>5.6.</w:t>
      </w:r>
      <w:r w:rsidRPr="00FC4BCE">
        <w:rPr>
          <w:color w:val="000000" w:themeColor="text1"/>
          <w:sz w:val="21"/>
          <w:szCs w:val="21"/>
        </w:rPr>
        <w:t xml:space="preserve"> O cadastramento do licitante junto a Plataforma de Pregão Eletrônico implica a responsabilidade legal pelos atos praticados e a presunção de capacidade técnica para realização das transações inerentes ao</w:t>
      </w:r>
      <w:r w:rsidRPr="00FC4BCE">
        <w:rPr>
          <w:color w:val="000000" w:themeColor="text1"/>
          <w:spacing w:val="-18"/>
          <w:sz w:val="21"/>
          <w:szCs w:val="21"/>
        </w:rPr>
        <w:t xml:space="preserve"> </w:t>
      </w:r>
      <w:r w:rsidRPr="00FC4BCE">
        <w:rPr>
          <w:color w:val="000000" w:themeColor="text1"/>
          <w:sz w:val="21"/>
          <w:szCs w:val="21"/>
        </w:rPr>
        <w:t>certame.</w:t>
      </w:r>
    </w:p>
    <w:p w14:paraId="4E0AFEBA" w14:textId="2FE8D188" w:rsidR="008223EB" w:rsidRPr="00FC4BCE" w:rsidRDefault="008223EB" w:rsidP="008329EF">
      <w:pPr>
        <w:pStyle w:val="PargrafodaLista"/>
        <w:widowControl w:val="0"/>
        <w:spacing w:line="240" w:lineRule="auto"/>
        <w:ind w:left="0" w:firstLine="0"/>
        <w:contextualSpacing w:val="0"/>
        <w:rPr>
          <w:b/>
          <w:color w:val="000000" w:themeColor="text1"/>
          <w:sz w:val="21"/>
          <w:szCs w:val="21"/>
        </w:rPr>
      </w:pPr>
      <w:r w:rsidRPr="00FC4BCE">
        <w:rPr>
          <w:b/>
          <w:color w:val="000000" w:themeColor="text1"/>
          <w:sz w:val="21"/>
          <w:szCs w:val="21"/>
        </w:rPr>
        <w:t xml:space="preserve">5.6.1. </w:t>
      </w:r>
      <w:r w:rsidRPr="00FC4BCE">
        <w:rPr>
          <w:color w:val="000000" w:themeColor="text1"/>
          <w:sz w:val="21"/>
          <w:szCs w:val="21"/>
        </w:rPr>
        <w:t xml:space="preserve"> As</w:t>
      </w:r>
      <w:r w:rsidRPr="00FC4BCE">
        <w:rPr>
          <w:color w:val="000000" w:themeColor="text1"/>
          <w:spacing w:val="8"/>
          <w:sz w:val="21"/>
          <w:szCs w:val="21"/>
        </w:rPr>
        <w:t xml:space="preserve"> </w:t>
      </w:r>
      <w:r w:rsidRPr="00FC4BCE">
        <w:rPr>
          <w:color w:val="000000" w:themeColor="text1"/>
          <w:sz w:val="21"/>
          <w:szCs w:val="21"/>
        </w:rPr>
        <w:t>informações</w:t>
      </w:r>
      <w:r w:rsidRPr="00FC4BCE">
        <w:rPr>
          <w:color w:val="000000" w:themeColor="text1"/>
          <w:spacing w:val="12"/>
          <w:sz w:val="21"/>
          <w:szCs w:val="21"/>
        </w:rPr>
        <w:t xml:space="preserve"> </w:t>
      </w:r>
      <w:r w:rsidRPr="00FC4BCE">
        <w:rPr>
          <w:color w:val="000000" w:themeColor="text1"/>
          <w:sz w:val="21"/>
          <w:szCs w:val="21"/>
        </w:rPr>
        <w:t>complementares</w:t>
      </w:r>
      <w:r w:rsidRPr="00FC4BCE">
        <w:rPr>
          <w:color w:val="000000" w:themeColor="text1"/>
          <w:spacing w:val="9"/>
          <w:sz w:val="21"/>
          <w:szCs w:val="21"/>
        </w:rPr>
        <w:t xml:space="preserve"> </w:t>
      </w:r>
      <w:r w:rsidRPr="00FC4BCE">
        <w:rPr>
          <w:color w:val="000000" w:themeColor="text1"/>
          <w:sz w:val="21"/>
          <w:szCs w:val="21"/>
        </w:rPr>
        <w:t>para</w:t>
      </w:r>
      <w:r w:rsidRPr="00FC4BCE">
        <w:rPr>
          <w:color w:val="000000" w:themeColor="text1"/>
          <w:spacing w:val="10"/>
          <w:sz w:val="21"/>
          <w:szCs w:val="21"/>
        </w:rPr>
        <w:t xml:space="preserve"> </w:t>
      </w:r>
      <w:r w:rsidRPr="00FC4BCE">
        <w:rPr>
          <w:color w:val="000000" w:themeColor="text1"/>
          <w:sz w:val="21"/>
          <w:szCs w:val="21"/>
        </w:rPr>
        <w:t>credenciamento</w:t>
      </w:r>
      <w:r w:rsidRPr="00FC4BCE">
        <w:rPr>
          <w:color w:val="000000" w:themeColor="text1"/>
          <w:spacing w:val="11"/>
          <w:sz w:val="21"/>
          <w:szCs w:val="21"/>
        </w:rPr>
        <w:t xml:space="preserve"> </w:t>
      </w:r>
      <w:r w:rsidRPr="00FC4BCE">
        <w:rPr>
          <w:color w:val="000000" w:themeColor="text1"/>
          <w:sz w:val="21"/>
          <w:szCs w:val="21"/>
        </w:rPr>
        <w:t>poderão</w:t>
      </w:r>
      <w:r w:rsidRPr="00FC4BCE">
        <w:rPr>
          <w:color w:val="000000" w:themeColor="text1"/>
          <w:spacing w:val="8"/>
          <w:sz w:val="21"/>
          <w:szCs w:val="21"/>
        </w:rPr>
        <w:t xml:space="preserve"> </w:t>
      </w:r>
      <w:r w:rsidRPr="00FC4BCE">
        <w:rPr>
          <w:color w:val="000000" w:themeColor="text1"/>
          <w:sz w:val="21"/>
          <w:szCs w:val="21"/>
        </w:rPr>
        <w:t>ser</w:t>
      </w:r>
      <w:r w:rsidRPr="00FC4BCE">
        <w:rPr>
          <w:color w:val="000000" w:themeColor="text1"/>
          <w:spacing w:val="8"/>
          <w:sz w:val="21"/>
          <w:szCs w:val="21"/>
        </w:rPr>
        <w:t xml:space="preserve"> </w:t>
      </w:r>
      <w:r w:rsidRPr="00FC4BCE">
        <w:rPr>
          <w:color w:val="000000" w:themeColor="text1"/>
          <w:sz w:val="21"/>
          <w:szCs w:val="21"/>
        </w:rPr>
        <w:t>obtidas</w:t>
      </w:r>
      <w:r w:rsidRPr="00FC4BCE">
        <w:rPr>
          <w:color w:val="000000" w:themeColor="text1"/>
          <w:spacing w:val="9"/>
          <w:sz w:val="21"/>
          <w:szCs w:val="21"/>
        </w:rPr>
        <w:t xml:space="preserve"> </w:t>
      </w:r>
      <w:r w:rsidRPr="00FC4BCE">
        <w:rPr>
          <w:color w:val="000000" w:themeColor="text1"/>
          <w:sz w:val="21"/>
          <w:szCs w:val="21"/>
        </w:rPr>
        <w:t>pelos</w:t>
      </w:r>
      <w:r w:rsidRPr="00FC4BCE">
        <w:rPr>
          <w:color w:val="000000" w:themeColor="text1"/>
          <w:spacing w:val="9"/>
          <w:sz w:val="21"/>
          <w:szCs w:val="21"/>
        </w:rPr>
        <w:t xml:space="preserve"> </w:t>
      </w:r>
      <w:r w:rsidRPr="00FC4BCE">
        <w:rPr>
          <w:color w:val="000000" w:themeColor="text1"/>
          <w:sz w:val="21"/>
          <w:szCs w:val="21"/>
        </w:rPr>
        <w:t>telefones:</w:t>
      </w:r>
      <w:r w:rsidRPr="00FC4BCE">
        <w:rPr>
          <w:color w:val="000000" w:themeColor="text1"/>
          <w:spacing w:val="8"/>
          <w:sz w:val="21"/>
          <w:szCs w:val="21"/>
        </w:rPr>
        <w:t xml:space="preserve"> </w:t>
      </w:r>
      <w:r w:rsidRPr="00FC4BCE">
        <w:rPr>
          <w:b/>
          <w:color w:val="000000" w:themeColor="text1"/>
          <w:sz w:val="21"/>
          <w:szCs w:val="21"/>
        </w:rPr>
        <w:t>(34)</w:t>
      </w:r>
      <w:r w:rsidRPr="00FC4BCE">
        <w:rPr>
          <w:b/>
          <w:color w:val="000000" w:themeColor="text1"/>
          <w:spacing w:val="9"/>
          <w:sz w:val="21"/>
          <w:szCs w:val="21"/>
        </w:rPr>
        <w:t xml:space="preserve"> </w:t>
      </w:r>
      <w:r w:rsidRPr="00FC4BCE">
        <w:rPr>
          <w:b/>
          <w:color w:val="000000" w:themeColor="text1"/>
          <w:sz w:val="21"/>
          <w:szCs w:val="21"/>
        </w:rPr>
        <w:t xml:space="preserve">2512-6500, opção 02 </w:t>
      </w:r>
      <w:r w:rsidRPr="00FC4BCE">
        <w:rPr>
          <w:color w:val="000000" w:themeColor="text1"/>
          <w:sz w:val="21"/>
          <w:szCs w:val="21"/>
        </w:rPr>
        <w:t xml:space="preserve">ou pelo e-mail </w:t>
      </w:r>
      <w:hyperlink r:id="rId33" w:history="1">
        <w:r w:rsidRPr="00FC4BCE">
          <w:rPr>
            <w:rStyle w:val="Hyperlink"/>
            <w:b/>
            <w:sz w:val="21"/>
            <w:szCs w:val="21"/>
            <w:u w:color="0000FF"/>
          </w:rPr>
          <w:t>fornecedor@licitanet.com.br</w:t>
        </w:r>
        <w:r w:rsidRPr="00FC4BCE">
          <w:rPr>
            <w:rStyle w:val="Hyperlink"/>
            <w:b/>
            <w:sz w:val="21"/>
            <w:szCs w:val="21"/>
          </w:rPr>
          <w:t>.</w:t>
        </w:r>
      </w:hyperlink>
    </w:p>
    <w:p w14:paraId="16DB0DF3" w14:textId="16509175" w:rsidR="008223EB" w:rsidRPr="00FC4BCE" w:rsidRDefault="008223EB" w:rsidP="00566FE3">
      <w:pPr>
        <w:pStyle w:val="PargrafodaLista"/>
        <w:widowControl w:val="0"/>
        <w:numPr>
          <w:ilvl w:val="1"/>
          <w:numId w:val="8"/>
        </w:numPr>
        <w:tabs>
          <w:tab w:val="left" w:pos="426"/>
        </w:tabs>
        <w:autoSpaceDE w:val="0"/>
        <w:autoSpaceDN w:val="0"/>
        <w:spacing w:after="0" w:line="240" w:lineRule="auto"/>
        <w:ind w:left="0" w:right="0" w:firstLine="0"/>
        <w:rPr>
          <w:color w:val="000000" w:themeColor="text1"/>
          <w:sz w:val="21"/>
          <w:szCs w:val="21"/>
        </w:rPr>
      </w:pPr>
      <w:r w:rsidRPr="00FC4BCE">
        <w:rPr>
          <w:color w:val="000000" w:themeColor="text1"/>
          <w:sz w:val="21"/>
          <w:szCs w:val="21"/>
        </w:rPr>
        <w:t>As microempresas</w:t>
      </w:r>
      <w:r w:rsidR="002048CA" w:rsidRPr="00FC4BCE">
        <w:rPr>
          <w:color w:val="000000" w:themeColor="text1"/>
          <w:sz w:val="21"/>
          <w:szCs w:val="21"/>
        </w:rPr>
        <w:t xml:space="preserve"> </w:t>
      </w:r>
      <w:r w:rsidR="002048CA" w:rsidRPr="00FC4BCE">
        <w:rPr>
          <w:b/>
          <w:color w:val="000000" w:themeColor="text1"/>
          <w:sz w:val="21"/>
          <w:szCs w:val="21"/>
        </w:rPr>
        <w:t>(ME)</w:t>
      </w:r>
      <w:r w:rsidRPr="00FC4BCE">
        <w:rPr>
          <w:color w:val="000000" w:themeColor="text1"/>
          <w:sz w:val="21"/>
          <w:szCs w:val="21"/>
        </w:rPr>
        <w:t xml:space="preserve"> ou as empresas de pequeno porte </w:t>
      </w:r>
      <w:r w:rsidR="002048CA" w:rsidRPr="00FC4BCE">
        <w:rPr>
          <w:b/>
          <w:color w:val="000000" w:themeColor="text1"/>
          <w:sz w:val="21"/>
          <w:szCs w:val="21"/>
        </w:rPr>
        <w:t>(EPP)</w:t>
      </w:r>
      <w:r w:rsidR="002048CA" w:rsidRPr="00FC4BCE">
        <w:rPr>
          <w:color w:val="000000" w:themeColor="text1"/>
          <w:sz w:val="21"/>
          <w:szCs w:val="21"/>
        </w:rPr>
        <w:t xml:space="preserve"> </w:t>
      </w:r>
      <w:r w:rsidRPr="00FC4BCE">
        <w:rPr>
          <w:color w:val="000000" w:themeColor="text1"/>
          <w:sz w:val="21"/>
          <w:szCs w:val="21"/>
        </w:rPr>
        <w:t>no momento de seu cadastro deverão manifestar em campo próprio do Sistema Eletrônico o estabelecido na Lei Complementar nº 123/2006 e ainda suas alterações na Lei Complementar</w:t>
      </w:r>
      <w:r w:rsidRPr="00FC4BCE">
        <w:rPr>
          <w:color w:val="000000" w:themeColor="text1"/>
          <w:spacing w:val="-2"/>
          <w:sz w:val="21"/>
          <w:szCs w:val="21"/>
        </w:rPr>
        <w:t xml:space="preserve"> </w:t>
      </w:r>
      <w:r w:rsidRPr="00FC4BCE">
        <w:rPr>
          <w:color w:val="000000" w:themeColor="text1"/>
          <w:sz w:val="21"/>
          <w:szCs w:val="21"/>
        </w:rPr>
        <w:t>147/2014;</w:t>
      </w:r>
    </w:p>
    <w:p w14:paraId="6CB2D7BA" w14:textId="03F29F10" w:rsidR="008223EB" w:rsidRPr="00FC4BCE" w:rsidRDefault="008223EB" w:rsidP="00566FE3">
      <w:pPr>
        <w:pStyle w:val="PargrafodaLista"/>
        <w:widowControl w:val="0"/>
        <w:numPr>
          <w:ilvl w:val="2"/>
          <w:numId w:val="8"/>
        </w:numPr>
        <w:tabs>
          <w:tab w:val="left" w:pos="567"/>
        </w:tabs>
        <w:autoSpaceDE w:val="0"/>
        <w:autoSpaceDN w:val="0"/>
        <w:spacing w:after="0" w:line="240" w:lineRule="auto"/>
        <w:ind w:left="0" w:right="0" w:firstLine="0"/>
        <w:rPr>
          <w:b/>
          <w:color w:val="000000" w:themeColor="text1"/>
          <w:sz w:val="21"/>
          <w:szCs w:val="21"/>
        </w:rPr>
      </w:pPr>
      <w:r w:rsidRPr="00FC4BCE">
        <w:rPr>
          <w:color w:val="000000" w:themeColor="text1"/>
          <w:sz w:val="21"/>
          <w:szCs w:val="21"/>
        </w:rPr>
        <w:t xml:space="preserve">A </w:t>
      </w:r>
      <w:r w:rsidR="0070421A" w:rsidRPr="00FC4BCE">
        <w:rPr>
          <w:color w:val="000000" w:themeColor="text1"/>
          <w:sz w:val="21"/>
          <w:szCs w:val="21"/>
        </w:rPr>
        <w:t>ausência de</w:t>
      </w:r>
      <w:r w:rsidRPr="00FC4BCE">
        <w:rPr>
          <w:color w:val="000000" w:themeColor="text1"/>
          <w:sz w:val="21"/>
          <w:szCs w:val="21"/>
        </w:rPr>
        <w:t xml:space="preserve"> declaração da licitante em referênci</w:t>
      </w:r>
      <w:r w:rsidR="0070421A" w:rsidRPr="00FC4BCE">
        <w:rPr>
          <w:color w:val="000000" w:themeColor="text1"/>
          <w:sz w:val="21"/>
          <w:szCs w:val="21"/>
        </w:rPr>
        <w:t xml:space="preserve">a à Lei Complementar nº. 123/2006, caso se enquadre, implicará </w:t>
      </w:r>
      <w:r w:rsidRPr="00FC4BCE">
        <w:rPr>
          <w:color w:val="000000" w:themeColor="text1"/>
          <w:sz w:val="21"/>
          <w:szCs w:val="21"/>
        </w:rPr>
        <w:t xml:space="preserve">o </w:t>
      </w:r>
      <w:r w:rsidR="00E12A29" w:rsidRPr="00FC4BCE">
        <w:rPr>
          <w:b/>
          <w:color w:val="000000" w:themeColor="text1"/>
          <w:sz w:val="21"/>
          <w:szCs w:val="21"/>
        </w:rPr>
        <w:t xml:space="preserve">impedimento da licitante em beneficiar-se da </w:t>
      </w:r>
      <w:r w:rsidR="0070421A" w:rsidRPr="00FC4BCE">
        <w:rPr>
          <w:b/>
          <w:color w:val="000000" w:themeColor="text1"/>
          <w:sz w:val="21"/>
          <w:szCs w:val="21"/>
        </w:rPr>
        <w:t>norma</w:t>
      </w:r>
      <w:r w:rsidRPr="00FC4BCE">
        <w:rPr>
          <w:b/>
          <w:color w:val="000000" w:themeColor="text1"/>
          <w:sz w:val="21"/>
          <w:szCs w:val="21"/>
        </w:rPr>
        <w:t>.</w:t>
      </w:r>
    </w:p>
    <w:p w14:paraId="09973005" w14:textId="77777777" w:rsidR="008223EB" w:rsidRPr="00FC4BCE" w:rsidRDefault="008223EB" w:rsidP="00566FE3">
      <w:pPr>
        <w:pStyle w:val="Corpodetexto"/>
        <w:numPr>
          <w:ilvl w:val="1"/>
          <w:numId w:val="8"/>
        </w:numPr>
        <w:tabs>
          <w:tab w:val="left" w:pos="426"/>
          <w:tab w:val="left" w:pos="567"/>
        </w:tabs>
        <w:spacing w:after="0"/>
        <w:ind w:left="0" w:firstLine="0"/>
        <w:jc w:val="both"/>
        <w:rPr>
          <w:rFonts w:ascii="Arial" w:hAnsi="Arial" w:cs="Arial"/>
          <w:color w:val="FF0000"/>
          <w:sz w:val="21"/>
          <w:szCs w:val="21"/>
        </w:rPr>
      </w:pPr>
      <w:r w:rsidRPr="00FC4BCE">
        <w:rPr>
          <w:rFonts w:ascii="Arial" w:hAnsi="Arial" w:cs="Arial"/>
          <w:color w:val="000000" w:themeColor="text1"/>
          <w:sz w:val="21"/>
          <w:szCs w:val="21"/>
        </w:rPr>
        <w:t>A declaração falsa dos requisitos do credenciamento sujeitará às sanções previstas neste Edital e nas demais cominações legais do certame.</w:t>
      </w:r>
    </w:p>
    <w:p w14:paraId="59332FED" w14:textId="77777777" w:rsidR="008223EB" w:rsidRPr="00FC4BCE" w:rsidRDefault="008223EB" w:rsidP="00566FE3">
      <w:pPr>
        <w:pStyle w:val="Corpodetexto"/>
        <w:numPr>
          <w:ilvl w:val="1"/>
          <w:numId w:val="8"/>
        </w:numPr>
        <w:tabs>
          <w:tab w:val="left" w:pos="426"/>
          <w:tab w:val="left" w:pos="567"/>
        </w:tabs>
        <w:adjustRightInd w:val="0"/>
        <w:spacing w:after="0"/>
        <w:ind w:left="0" w:firstLine="0"/>
        <w:jc w:val="both"/>
        <w:rPr>
          <w:rFonts w:ascii="Arial" w:hAnsi="Arial" w:cs="Arial"/>
          <w:bCs/>
          <w:color w:val="000000"/>
          <w:sz w:val="21"/>
          <w:szCs w:val="21"/>
        </w:rPr>
      </w:pPr>
      <w:r w:rsidRPr="00FC4BCE">
        <w:rPr>
          <w:rFonts w:ascii="Arial" w:hAnsi="Arial" w:cs="Arial"/>
          <w:color w:val="000000" w:themeColor="text1"/>
          <w:sz w:val="21"/>
          <w:szCs w:val="21"/>
        </w:rPr>
        <w:t xml:space="preserve"> A perda da senha ou a quebra de sigilo deverá ser comunicada ao provedor do sistema para imediato bloqueio de</w:t>
      </w:r>
      <w:r w:rsidRPr="00FC4BCE">
        <w:rPr>
          <w:rFonts w:ascii="Arial" w:hAnsi="Arial" w:cs="Arial"/>
          <w:color w:val="000000" w:themeColor="text1"/>
          <w:spacing w:val="-2"/>
          <w:sz w:val="21"/>
          <w:szCs w:val="21"/>
        </w:rPr>
        <w:t xml:space="preserve"> </w:t>
      </w:r>
      <w:r w:rsidRPr="00FC4BCE">
        <w:rPr>
          <w:rFonts w:ascii="Arial" w:hAnsi="Arial" w:cs="Arial"/>
          <w:color w:val="000000" w:themeColor="text1"/>
          <w:sz w:val="21"/>
          <w:szCs w:val="21"/>
        </w:rPr>
        <w:t>acesso.</w:t>
      </w:r>
    </w:p>
    <w:p w14:paraId="08A43D9F" w14:textId="182A5571" w:rsidR="008223EB" w:rsidRPr="00FC4BCE" w:rsidRDefault="008223EB" w:rsidP="00566FE3">
      <w:pPr>
        <w:pStyle w:val="Corpodetexto"/>
        <w:numPr>
          <w:ilvl w:val="1"/>
          <w:numId w:val="8"/>
        </w:numPr>
        <w:tabs>
          <w:tab w:val="left" w:pos="567"/>
        </w:tabs>
        <w:adjustRightInd w:val="0"/>
        <w:spacing w:after="0"/>
        <w:ind w:left="0" w:firstLine="0"/>
        <w:jc w:val="both"/>
        <w:rPr>
          <w:rFonts w:ascii="Arial" w:hAnsi="Arial" w:cs="Arial"/>
          <w:bCs/>
          <w:color w:val="000000"/>
          <w:sz w:val="21"/>
          <w:szCs w:val="21"/>
        </w:rPr>
      </w:pPr>
      <w:r w:rsidRPr="00FC4BCE">
        <w:rPr>
          <w:rFonts w:ascii="Arial" w:hAnsi="Arial" w:cs="Arial"/>
          <w:bCs/>
          <w:color w:val="000000"/>
          <w:sz w:val="21"/>
          <w:szCs w:val="21"/>
        </w:rPr>
        <w:t>O credenciamento é condição obrigatória para a participação dos licitantes na etapa de apresentação de lances, bem como se manifestar sobre outros atos pertinentes ao pres</w:t>
      </w:r>
      <w:r w:rsidR="00BF423F" w:rsidRPr="00FC4BCE">
        <w:rPr>
          <w:rFonts w:ascii="Arial" w:hAnsi="Arial" w:cs="Arial"/>
          <w:bCs/>
          <w:color w:val="000000"/>
          <w:sz w:val="21"/>
          <w:szCs w:val="21"/>
        </w:rPr>
        <w:t>ente procedimento licitatórios</w:t>
      </w:r>
      <w:r w:rsidRPr="00FC4BCE">
        <w:rPr>
          <w:rFonts w:ascii="Arial" w:hAnsi="Arial" w:cs="Arial"/>
          <w:bCs/>
          <w:color w:val="000000"/>
          <w:sz w:val="21"/>
          <w:szCs w:val="21"/>
        </w:rPr>
        <w:t>.</w:t>
      </w:r>
    </w:p>
    <w:p w14:paraId="6426401E" w14:textId="23B71A68" w:rsidR="008223EB" w:rsidRPr="00FC4BCE" w:rsidRDefault="008223EB" w:rsidP="00566FE3">
      <w:pPr>
        <w:pStyle w:val="Corpodetexto"/>
        <w:numPr>
          <w:ilvl w:val="1"/>
          <w:numId w:val="8"/>
        </w:numPr>
        <w:tabs>
          <w:tab w:val="left" w:pos="567"/>
        </w:tabs>
        <w:adjustRightInd w:val="0"/>
        <w:spacing w:after="0"/>
        <w:ind w:left="0" w:firstLine="0"/>
        <w:jc w:val="both"/>
        <w:rPr>
          <w:rFonts w:ascii="Arial" w:hAnsi="Arial" w:cs="Arial"/>
          <w:sz w:val="21"/>
          <w:szCs w:val="21"/>
        </w:rPr>
      </w:pPr>
      <w:r w:rsidRPr="00FC4BCE">
        <w:rPr>
          <w:rFonts w:ascii="Arial" w:hAnsi="Arial" w:cs="Arial"/>
          <w:bCs/>
          <w:color w:val="000000"/>
          <w:sz w:val="21"/>
          <w:szCs w:val="21"/>
        </w:rPr>
        <w:t xml:space="preserve">A responsabilidade pela declaração de enquadramento como microempresa ou empresa de pequeno porte é única e exclusiva do licitante que, inclusive, se sujeita a todas as </w:t>
      </w:r>
      <w:r w:rsidR="002048CA" w:rsidRPr="00FC4BCE">
        <w:rPr>
          <w:rFonts w:ascii="Arial" w:hAnsi="Arial" w:cs="Arial"/>
          <w:bCs/>
          <w:color w:val="000000"/>
          <w:sz w:val="21"/>
          <w:szCs w:val="21"/>
        </w:rPr>
        <w:t>consequências</w:t>
      </w:r>
      <w:r w:rsidRPr="00FC4BCE">
        <w:rPr>
          <w:rFonts w:ascii="Arial" w:hAnsi="Arial" w:cs="Arial"/>
          <w:bCs/>
          <w:color w:val="000000"/>
          <w:sz w:val="21"/>
          <w:szCs w:val="21"/>
        </w:rPr>
        <w:t xml:space="preserve"> legais que possam advir de um enquadramento falso ou errôneo.</w:t>
      </w:r>
    </w:p>
    <w:p w14:paraId="0B4CB261" w14:textId="194C8044" w:rsidR="008223EB" w:rsidRPr="00FC4BCE" w:rsidRDefault="00D33B78" w:rsidP="00566FE3">
      <w:pPr>
        <w:pStyle w:val="Corpodetexto"/>
        <w:numPr>
          <w:ilvl w:val="1"/>
          <w:numId w:val="8"/>
        </w:numPr>
        <w:tabs>
          <w:tab w:val="left" w:pos="567"/>
        </w:tabs>
        <w:adjustRightInd w:val="0"/>
        <w:spacing w:after="0"/>
        <w:ind w:left="0" w:firstLine="0"/>
        <w:jc w:val="both"/>
        <w:rPr>
          <w:rFonts w:ascii="Arial" w:hAnsi="Arial" w:cs="Arial"/>
          <w:sz w:val="21"/>
          <w:szCs w:val="21"/>
        </w:rPr>
      </w:pPr>
      <w:r w:rsidRPr="00FC4BCE">
        <w:rPr>
          <w:rFonts w:ascii="Arial" w:hAnsi="Arial" w:cs="Arial"/>
          <w:sz w:val="21"/>
          <w:szCs w:val="21"/>
        </w:rPr>
        <w:t>A falsidade de declaração prestada objetivando os benefícios da LC nº 123/06, caracterizará o crime de que trata o art. 299 do Código Penal, sem prejuízo do enquadramento em outras figuras penais e das sanções previstas neste Edital.</w:t>
      </w:r>
    </w:p>
    <w:p w14:paraId="576EE81A" w14:textId="5BF53A34" w:rsidR="00C0189C" w:rsidRPr="00FC4BCE" w:rsidRDefault="00D33B78" w:rsidP="00566FE3">
      <w:pPr>
        <w:pStyle w:val="Corpodetexto"/>
        <w:numPr>
          <w:ilvl w:val="1"/>
          <w:numId w:val="8"/>
        </w:numPr>
        <w:tabs>
          <w:tab w:val="left" w:pos="567"/>
        </w:tabs>
        <w:adjustRightInd w:val="0"/>
        <w:spacing w:after="0"/>
        <w:ind w:left="0" w:firstLine="0"/>
        <w:jc w:val="both"/>
        <w:rPr>
          <w:rFonts w:ascii="Arial" w:hAnsi="Arial" w:cs="Arial"/>
          <w:sz w:val="21"/>
          <w:szCs w:val="21"/>
        </w:rPr>
      </w:pPr>
      <w:r w:rsidRPr="00FC4BCE">
        <w:rPr>
          <w:rFonts w:ascii="Arial" w:hAnsi="Arial" w:cs="Arial"/>
          <w:sz w:val="21"/>
          <w:szCs w:val="21"/>
        </w:rPr>
        <w:t xml:space="preserve">A simples apresentação da proposta por parte do licitante corresponde à sua indicação de que inexistem fatos que impedem de participar da presente licitação, eximindo assim o </w:t>
      </w:r>
      <w:r w:rsidR="00F82BCF" w:rsidRPr="00FC4BCE">
        <w:rPr>
          <w:rFonts w:ascii="Arial" w:hAnsi="Arial" w:cs="Arial"/>
          <w:sz w:val="21"/>
          <w:szCs w:val="21"/>
        </w:rPr>
        <w:t>Pregoeiro</w:t>
      </w:r>
      <w:r w:rsidRPr="00FC4BCE">
        <w:rPr>
          <w:rFonts w:ascii="Arial" w:hAnsi="Arial" w:cs="Arial"/>
          <w:sz w:val="21"/>
          <w:szCs w:val="21"/>
        </w:rPr>
        <w:t xml:space="preserve"> do disposto no art. 337-M da Código Penal Brasileiro.  </w:t>
      </w:r>
    </w:p>
    <w:p w14:paraId="378AF3CA" w14:textId="77777777" w:rsidR="001A61D9" w:rsidRPr="00FC4BCE" w:rsidRDefault="001A61D9" w:rsidP="008329EF">
      <w:pPr>
        <w:spacing w:line="240" w:lineRule="auto"/>
        <w:ind w:left="0" w:firstLine="0"/>
        <w:rPr>
          <w:b/>
          <w:sz w:val="21"/>
          <w:szCs w:val="21"/>
        </w:rPr>
      </w:pPr>
    </w:p>
    <w:p w14:paraId="3675270A" w14:textId="2DC47977" w:rsidR="0015744E" w:rsidRPr="00FC4BCE" w:rsidRDefault="0015744E" w:rsidP="008329EF">
      <w:pPr>
        <w:spacing w:line="240" w:lineRule="auto"/>
        <w:ind w:left="0" w:firstLine="0"/>
        <w:rPr>
          <w:b/>
          <w:sz w:val="21"/>
          <w:szCs w:val="21"/>
        </w:rPr>
      </w:pPr>
      <w:r w:rsidRPr="00FC4BCE">
        <w:rPr>
          <w:b/>
          <w:sz w:val="21"/>
          <w:szCs w:val="21"/>
        </w:rPr>
        <w:t>6. DA PROPOSTA:</w:t>
      </w:r>
    </w:p>
    <w:p w14:paraId="4CA514B7" w14:textId="726C6217" w:rsidR="00C4150D" w:rsidRPr="00FC4BCE" w:rsidRDefault="0015744E" w:rsidP="008329EF">
      <w:pPr>
        <w:spacing w:line="240" w:lineRule="auto"/>
        <w:ind w:left="0" w:firstLine="0"/>
        <w:rPr>
          <w:sz w:val="21"/>
          <w:szCs w:val="21"/>
        </w:rPr>
      </w:pPr>
      <w:r w:rsidRPr="00FC4BCE">
        <w:rPr>
          <w:b/>
          <w:sz w:val="21"/>
          <w:szCs w:val="21"/>
        </w:rPr>
        <w:t xml:space="preserve">6.1. </w:t>
      </w:r>
      <w:r w:rsidRPr="00FC4BCE">
        <w:rPr>
          <w:sz w:val="21"/>
          <w:szCs w:val="21"/>
        </w:rPr>
        <w:t xml:space="preserve">Os licitantes encaminharão, exclusivamente por meio do sistema </w:t>
      </w:r>
      <w:r w:rsidRPr="00FC4BCE">
        <w:rPr>
          <w:b/>
          <w:sz w:val="21"/>
          <w:szCs w:val="21"/>
          <w:u w:val="single"/>
        </w:rPr>
        <w:t>https://licitanet.com.br</w:t>
      </w:r>
      <w:r w:rsidRPr="00FC4BCE">
        <w:rPr>
          <w:sz w:val="21"/>
          <w:szCs w:val="21"/>
        </w:rPr>
        <w:t xml:space="preserve">,  proposta com a </w:t>
      </w:r>
      <w:r w:rsidRPr="00FC4BCE">
        <w:rPr>
          <w:b/>
          <w:sz w:val="21"/>
          <w:szCs w:val="21"/>
          <w:u w:val="single"/>
        </w:rPr>
        <w:t>DESCRIÇÃO DETALHADA DOS ITENS OFERTADOS</w:t>
      </w:r>
      <w:r w:rsidRPr="00FC4BCE">
        <w:rPr>
          <w:b/>
          <w:sz w:val="21"/>
          <w:szCs w:val="21"/>
        </w:rPr>
        <w:t xml:space="preserve">, </w:t>
      </w:r>
      <w:r w:rsidRPr="00FC4BCE">
        <w:rPr>
          <w:sz w:val="21"/>
          <w:szCs w:val="21"/>
        </w:rPr>
        <w:t xml:space="preserve">incluindo </w:t>
      </w:r>
      <w:r w:rsidRPr="00FC4BCE">
        <w:rPr>
          <w:b/>
          <w:sz w:val="21"/>
          <w:szCs w:val="21"/>
          <w:u w:val="single"/>
        </w:rPr>
        <w:t xml:space="preserve">QUANTIDADE, PREÇO </w:t>
      </w:r>
      <w:r w:rsidRPr="00FC4BCE">
        <w:rPr>
          <w:sz w:val="21"/>
          <w:szCs w:val="21"/>
          <w:u w:val="single"/>
        </w:rPr>
        <w:t xml:space="preserve">e </w:t>
      </w:r>
      <w:r w:rsidRPr="00FC4BCE">
        <w:rPr>
          <w:b/>
          <w:sz w:val="21"/>
          <w:szCs w:val="21"/>
          <w:u w:val="single"/>
        </w:rPr>
        <w:t>MARCA (</w:t>
      </w:r>
      <w:r w:rsidRPr="00FC4BCE">
        <w:rPr>
          <w:b/>
          <w:color w:val="FF0000"/>
          <w:sz w:val="21"/>
          <w:szCs w:val="21"/>
          <w:u w:val="single"/>
        </w:rPr>
        <w:t>com exceção dos itens de fabricação própria, cuja marca identifique o licitante</w:t>
      </w:r>
      <w:r w:rsidRPr="00FC4BCE">
        <w:rPr>
          <w:b/>
          <w:sz w:val="21"/>
          <w:szCs w:val="21"/>
          <w:u w:val="single"/>
        </w:rPr>
        <w:t>)</w:t>
      </w:r>
      <w:r w:rsidRPr="00FC4BCE">
        <w:rPr>
          <w:b/>
          <w:sz w:val="21"/>
          <w:szCs w:val="21"/>
        </w:rPr>
        <w:t xml:space="preserve">, </w:t>
      </w:r>
      <w:r w:rsidRPr="00FC4BCE">
        <w:rPr>
          <w:sz w:val="21"/>
          <w:szCs w:val="21"/>
        </w:rPr>
        <w:t xml:space="preserve">até o horário limite de início da Sessão Pública, exclusivamente por meio do Sistema Eletrônico, </w:t>
      </w:r>
      <w:r w:rsidR="00C4150D" w:rsidRPr="00FC4BCE">
        <w:rPr>
          <w:sz w:val="21"/>
          <w:szCs w:val="21"/>
        </w:rPr>
        <w:t xml:space="preserve">devendo a licitante confirmar em campo próprio do sistema que cumpre plenamente os requisitos de habilitação e que sua proposta está em conformidade com as exigências do edital, manifestando pleno conhecimento e aceitação das regras do certame. </w:t>
      </w:r>
    </w:p>
    <w:p w14:paraId="6A7F947B" w14:textId="70279E5F" w:rsidR="00C4150D" w:rsidRPr="00FC4BCE" w:rsidRDefault="00C4150D" w:rsidP="008329EF">
      <w:pPr>
        <w:spacing w:after="0" w:line="240" w:lineRule="auto"/>
        <w:ind w:left="0" w:right="0" w:firstLine="0"/>
        <w:jc w:val="left"/>
        <w:rPr>
          <w:sz w:val="21"/>
          <w:szCs w:val="21"/>
        </w:rPr>
      </w:pPr>
      <w:r w:rsidRPr="00FC4BCE">
        <w:rPr>
          <w:b/>
          <w:sz w:val="21"/>
          <w:szCs w:val="21"/>
        </w:rPr>
        <w:t>6.1.1.</w:t>
      </w:r>
      <w:r w:rsidRPr="00FC4BCE">
        <w:rPr>
          <w:sz w:val="21"/>
          <w:szCs w:val="21"/>
        </w:rPr>
        <w:t xml:space="preserve"> A declaração falsa relativa ao cumprimento dos requisitos de habilitação e proposta sujeitará o licitante às sanções previstas na Lei nº 14.133/2021.  </w:t>
      </w:r>
    </w:p>
    <w:p w14:paraId="660D6D43" w14:textId="06E9FAC8" w:rsidR="0015744E" w:rsidRPr="00FC4BCE" w:rsidRDefault="0015744E" w:rsidP="008329EF">
      <w:pPr>
        <w:spacing w:line="240" w:lineRule="auto"/>
        <w:ind w:left="0" w:firstLine="0"/>
        <w:rPr>
          <w:sz w:val="21"/>
          <w:szCs w:val="21"/>
        </w:rPr>
      </w:pPr>
      <w:r w:rsidRPr="00FC4BCE">
        <w:rPr>
          <w:b/>
          <w:sz w:val="21"/>
          <w:szCs w:val="21"/>
        </w:rPr>
        <w:t>6.</w:t>
      </w:r>
      <w:r w:rsidR="002048CA" w:rsidRPr="00FC4BCE">
        <w:rPr>
          <w:b/>
          <w:sz w:val="21"/>
          <w:szCs w:val="21"/>
        </w:rPr>
        <w:t>2</w:t>
      </w:r>
      <w:r w:rsidRPr="00FC4BCE">
        <w:rPr>
          <w:b/>
          <w:sz w:val="21"/>
          <w:szCs w:val="21"/>
        </w:rPr>
        <w:t>.</w:t>
      </w:r>
      <w:r w:rsidRPr="00FC4BCE">
        <w:rPr>
          <w:sz w:val="21"/>
          <w:szCs w:val="21"/>
        </w:rPr>
        <w:t xml:space="preserve"> As propostas registradas no “Sistema” </w:t>
      </w:r>
      <w:r w:rsidRPr="00FC4BCE">
        <w:rPr>
          <w:b/>
          <w:sz w:val="21"/>
          <w:szCs w:val="21"/>
        </w:rPr>
        <w:t>NÃO DEVEM CONTER NENHUMA IDENTIFICAÇÃO DA EMPRESA PROPONENTE</w:t>
      </w:r>
      <w:r w:rsidRPr="00FC4BCE">
        <w:rPr>
          <w:sz w:val="21"/>
          <w:szCs w:val="21"/>
        </w:rPr>
        <w:t xml:space="preserve">, visando atender o princípio da impessoalidade e preservar o sigilo </w:t>
      </w:r>
      <w:r w:rsidRPr="00FC4BCE">
        <w:rPr>
          <w:sz w:val="21"/>
          <w:szCs w:val="21"/>
        </w:rPr>
        <w:lastRenderedPageBreak/>
        <w:t xml:space="preserve">das propostas. </w:t>
      </w:r>
      <w:r w:rsidRPr="00FC4BCE">
        <w:rPr>
          <w:color w:val="000000" w:themeColor="text1"/>
          <w:sz w:val="21"/>
          <w:szCs w:val="21"/>
        </w:rPr>
        <w:t xml:space="preserve">Em caso de identificação da licitante na proposta registrada, esta será </w:t>
      </w:r>
      <w:r w:rsidRPr="00FC4BCE">
        <w:rPr>
          <w:b/>
          <w:color w:val="000000" w:themeColor="text1"/>
          <w:sz w:val="21"/>
          <w:szCs w:val="21"/>
        </w:rPr>
        <w:t xml:space="preserve">DESCLASSIFICADA </w:t>
      </w:r>
      <w:r w:rsidRPr="00FC4BCE">
        <w:rPr>
          <w:color w:val="000000" w:themeColor="text1"/>
          <w:sz w:val="21"/>
          <w:szCs w:val="21"/>
        </w:rPr>
        <w:t xml:space="preserve">pelo </w:t>
      </w:r>
      <w:r w:rsidR="00F82BCF" w:rsidRPr="00FC4BCE">
        <w:rPr>
          <w:color w:val="000000" w:themeColor="text1"/>
          <w:sz w:val="21"/>
          <w:szCs w:val="21"/>
        </w:rPr>
        <w:t>Pregoeiro</w:t>
      </w:r>
      <w:r w:rsidRPr="00FC4BCE">
        <w:rPr>
          <w:color w:val="000000" w:themeColor="text1"/>
          <w:sz w:val="21"/>
          <w:szCs w:val="21"/>
        </w:rPr>
        <w:t>.</w:t>
      </w:r>
    </w:p>
    <w:p w14:paraId="2C2586B2" w14:textId="3D374523" w:rsidR="0015744E" w:rsidRPr="00FC4BCE" w:rsidRDefault="0015744E" w:rsidP="00566FE3">
      <w:pPr>
        <w:pStyle w:val="PargrafodaLista"/>
        <w:widowControl w:val="0"/>
        <w:numPr>
          <w:ilvl w:val="1"/>
          <w:numId w:val="12"/>
        </w:numPr>
        <w:tabs>
          <w:tab w:val="left" w:pos="284"/>
          <w:tab w:val="left" w:pos="426"/>
        </w:tabs>
        <w:autoSpaceDE w:val="0"/>
        <w:autoSpaceDN w:val="0"/>
        <w:spacing w:after="0" w:line="240" w:lineRule="auto"/>
        <w:ind w:left="0" w:right="0" w:firstLine="0"/>
        <w:contextualSpacing w:val="0"/>
        <w:rPr>
          <w:sz w:val="21"/>
          <w:szCs w:val="21"/>
        </w:rPr>
      </w:pPr>
      <w:r w:rsidRPr="00FC4BCE">
        <w:rPr>
          <w:sz w:val="21"/>
          <w:szCs w:val="21"/>
        </w:rPr>
        <w:t>O envio da proposta, acompanhada dos documentos exigidos neste Edital, ocorrerá por meio de chave de acesso e senha. As Microempresas e Empresas de Pequeno Porte deverão encaminhar a documentação de habilitação, ainda que haja alguma restrição de regularidade fiscal e trabalhista, nos termos do art. 43, § 1º da LC nº 123, de</w:t>
      </w:r>
      <w:r w:rsidRPr="00FC4BCE">
        <w:rPr>
          <w:spacing w:val="-13"/>
          <w:sz w:val="21"/>
          <w:szCs w:val="21"/>
        </w:rPr>
        <w:t xml:space="preserve"> </w:t>
      </w:r>
      <w:r w:rsidRPr="00FC4BCE">
        <w:rPr>
          <w:sz w:val="21"/>
          <w:szCs w:val="21"/>
        </w:rPr>
        <w:t>2006.</w:t>
      </w:r>
    </w:p>
    <w:p w14:paraId="36AD2EF6" w14:textId="63872F33" w:rsidR="0015744E" w:rsidRPr="00FC4BCE" w:rsidRDefault="0015744E" w:rsidP="00566FE3">
      <w:pPr>
        <w:pStyle w:val="PargrafodaLista"/>
        <w:widowControl w:val="0"/>
        <w:numPr>
          <w:ilvl w:val="1"/>
          <w:numId w:val="12"/>
        </w:numPr>
        <w:tabs>
          <w:tab w:val="left" w:pos="284"/>
          <w:tab w:val="left" w:pos="426"/>
        </w:tabs>
        <w:autoSpaceDE w:val="0"/>
        <w:autoSpaceDN w:val="0"/>
        <w:spacing w:after="0" w:line="240" w:lineRule="auto"/>
        <w:ind w:left="0" w:right="0" w:firstLine="0"/>
        <w:rPr>
          <w:b/>
          <w:sz w:val="21"/>
          <w:szCs w:val="21"/>
          <w:highlight w:val="yellow"/>
        </w:rPr>
      </w:pPr>
      <w:r w:rsidRPr="00FC4BCE">
        <w:rPr>
          <w:b/>
          <w:sz w:val="21"/>
          <w:szCs w:val="21"/>
          <w:highlight w:val="yellow"/>
        </w:rPr>
        <w:t>Serão desclassificadas as propostas</w:t>
      </w:r>
      <w:r w:rsidRPr="00FC4BCE">
        <w:rPr>
          <w:b/>
          <w:spacing w:val="-1"/>
          <w:sz w:val="21"/>
          <w:szCs w:val="21"/>
          <w:highlight w:val="yellow"/>
        </w:rPr>
        <w:t xml:space="preserve"> </w:t>
      </w:r>
      <w:r w:rsidRPr="00FC4BCE">
        <w:rPr>
          <w:b/>
          <w:sz w:val="21"/>
          <w:szCs w:val="21"/>
          <w:highlight w:val="yellow"/>
        </w:rPr>
        <w:t>que:</w:t>
      </w:r>
    </w:p>
    <w:p w14:paraId="2CEF541B" w14:textId="77777777" w:rsidR="0015744E" w:rsidRPr="00FC4BCE" w:rsidRDefault="0015744E" w:rsidP="00566FE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sz w:val="21"/>
          <w:szCs w:val="21"/>
        </w:rPr>
      </w:pPr>
      <w:r w:rsidRPr="00FC4BCE">
        <w:rPr>
          <w:sz w:val="21"/>
          <w:szCs w:val="21"/>
        </w:rPr>
        <w:t>Apresentarem valores simbólicos, irrisórios ou de valor</w:t>
      </w:r>
      <w:r w:rsidRPr="00FC4BCE">
        <w:rPr>
          <w:spacing w:val="-5"/>
          <w:sz w:val="21"/>
          <w:szCs w:val="21"/>
        </w:rPr>
        <w:t xml:space="preserve"> </w:t>
      </w:r>
      <w:r w:rsidRPr="00FC4BCE">
        <w:rPr>
          <w:sz w:val="21"/>
          <w:szCs w:val="21"/>
        </w:rPr>
        <w:t>zero;</w:t>
      </w:r>
    </w:p>
    <w:p w14:paraId="747A673F" w14:textId="77777777" w:rsidR="0015744E" w:rsidRPr="00FC4BCE" w:rsidRDefault="0015744E" w:rsidP="00566FE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sz w:val="21"/>
          <w:szCs w:val="21"/>
        </w:rPr>
      </w:pPr>
      <w:r w:rsidRPr="00FC4BCE">
        <w:rPr>
          <w:sz w:val="21"/>
          <w:szCs w:val="21"/>
        </w:rPr>
        <w:t>Não atenderem aos parâmetros mínimos de desempenho e qualidade definidos no</w:t>
      </w:r>
      <w:r w:rsidRPr="00FC4BCE">
        <w:rPr>
          <w:spacing w:val="-9"/>
          <w:sz w:val="21"/>
          <w:szCs w:val="21"/>
        </w:rPr>
        <w:t xml:space="preserve"> </w:t>
      </w:r>
      <w:r w:rsidRPr="00FC4BCE">
        <w:rPr>
          <w:sz w:val="21"/>
          <w:szCs w:val="21"/>
        </w:rPr>
        <w:t>edital;</w:t>
      </w:r>
    </w:p>
    <w:p w14:paraId="16D7DB1E" w14:textId="5281B875" w:rsidR="0015744E" w:rsidRPr="00FC4BCE" w:rsidRDefault="0015744E" w:rsidP="00566FE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sz w:val="21"/>
          <w:szCs w:val="21"/>
        </w:rPr>
      </w:pPr>
      <w:r w:rsidRPr="00FC4BCE">
        <w:rPr>
          <w:sz w:val="21"/>
          <w:szCs w:val="21"/>
        </w:rPr>
        <w:t xml:space="preserve">Não </w:t>
      </w:r>
      <w:r w:rsidR="00C4150D" w:rsidRPr="00FC4BCE">
        <w:rPr>
          <w:sz w:val="21"/>
          <w:szCs w:val="21"/>
        </w:rPr>
        <w:t>informar</w:t>
      </w:r>
      <w:r w:rsidRPr="00FC4BCE">
        <w:rPr>
          <w:sz w:val="21"/>
          <w:szCs w:val="21"/>
        </w:rPr>
        <w:t xml:space="preserve"> a marca do produto ofertado (com exceção para os de fabricação própria ou hortaliças/frutas);</w:t>
      </w:r>
    </w:p>
    <w:p w14:paraId="71FDD1DB" w14:textId="77777777" w:rsidR="0015744E" w:rsidRPr="00FC4BCE" w:rsidRDefault="0015744E" w:rsidP="00566FE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sz w:val="21"/>
          <w:szCs w:val="21"/>
        </w:rPr>
      </w:pPr>
      <w:r w:rsidRPr="00FC4BCE">
        <w:rPr>
          <w:sz w:val="21"/>
          <w:szCs w:val="21"/>
        </w:rPr>
        <w:t>Contenham condições que contrariem as exigências do presente Pregão ou que se oponham a qualquer dispositivo legal</w:t>
      </w:r>
      <w:r w:rsidRPr="00FC4BCE">
        <w:rPr>
          <w:spacing w:val="-2"/>
          <w:sz w:val="21"/>
          <w:szCs w:val="21"/>
        </w:rPr>
        <w:t xml:space="preserve"> </w:t>
      </w:r>
      <w:r w:rsidRPr="00FC4BCE">
        <w:rPr>
          <w:sz w:val="21"/>
          <w:szCs w:val="21"/>
        </w:rPr>
        <w:t>vigente;</w:t>
      </w:r>
    </w:p>
    <w:p w14:paraId="3168B519" w14:textId="77777777" w:rsidR="0015744E" w:rsidRPr="00FC4BCE" w:rsidRDefault="0015744E" w:rsidP="00566FE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sz w:val="21"/>
          <w:szCs w:val="21"/>
        </w:rPr>
      </w:pPr>
      <w:r w:rsidRPr="00FC4BCE">
        <w:rPr>
          <w:sz w:val="21"/>
          <w:szCs w:val="21"/>
        </w:rPr>
        <w:t>Apresentarem irregularidades ou defeitos capazes de dificultar o</w:t>
      </w:r>
      <w:r w:rsidRPr="00FC4BCE">
        <w:rPr>
          <w:spacing w:val="-2"/>
          <w:sz w:val="21"/>
          <w:szCs w:val="21"/>
        </w:rPr>
        <w:t xml:space="preserve"> </w:t>
      </w:r>
      <w:r w:rsidRPr="00FC4BCE">
        <w:rPr>
          <w:sz w:val="21"/>
          <w:szCs w:val="21"/>
        </w:rPr>
        <w:t>julgamento.</w:t>
      </w:r>
    </w:p>
    <w:p w14:paraId="52214336" w14:textId="35C6DEB4" w:rsidR="004A60AD" w:rsidRPr="00FC4BCE" w:rsidRDefault="0015744E" w:rsidP="00566FE3">
      <w:pPr>
        <w:pStyle w:val="PargrafodaLista"/>
        <w:widowControl w:val="0"/>
        <w:numPr>
          <w:ilvl w:val="0"/>
          <w:numId w:val="9"/>
        </w:numPr>
        <w:tabs>
          <w:tab w:val="left" w:pos="567"/>
          <w:tab w:val="left" w:pos="709"/>
        </w:tabs>
        <w:autoSpaceDE w:val="0"/>
        <w:autoSpaceDN w:val="0"/>
        <w:spacing w:after="0" w:line="240" w:lineRule="auto"/>
        <w:ind w:left="284" w:right="-9" w:firstLine="0"/>
        <w:contextualSpacing w:val="0"/>
        <w:rPr>
          <w:b/>
          <w:sz w:val="21"/>
          <w:szCs w:val="21"/>
        </w:rPr>
      </w:pPr>
      <w:r w:rsidRPr="00FC4BCE">
        <w:rPr>
          <w:b/>
          <w:sz w:val="21"/>
          <w:szCs w:val="21"/>
          <w:highlight w:val="yellow"/>
        </w:rPr>
        <w:t xml:space="preserve">Apresentarem o </w:t>
      </w:r>
      <w:r w:rsidR="00C4150D" w:rsidRPr="00FC4BCE">
        <w:rPr>
          <w:b/>
          <w:sz w:val="21"/>
          <w:szCs w:val="21"/>
          <w:highlight w:val="yellow"/>
        </w:rPr>
        <w:t xml:space="preserve">valor superior </w:t>
      </w:r>
      <w:r w:rsidRPr="00FC4BCE">
        <w:rPr>
          <w:b/>
          <w:sz w:val="21"/>
          <w:szCs w:val="21"/>
          <w:highlight w:val="yellow"/>
        </w:rPr>
        <w:t xml:space="preserve">ao estimado no termo de </w:t>
      </w:r>
      <w:r w:rsidR="00E935A9" w:rsidRPr="00FC4BCE">
        <w:rPr>
          <w:b/>
          <w:sz w:val="21"/>
          <w:szCs w:val="21"/>
          <w:highlight w:val="yellow"/>
        </w:rPr>
        <w:t>referência</w:t>
      </w:r>
      <w:r w:rsidRPr="00FC4BCE">
        <w:rPr>
          <w:b/>
          <w:sz w:val="21"/>
          <w:szCs w:val="21"/>
          <w:highlight w:val="yellow"/>
        </w:rPr>
        <w:t xml:space="preserve"> – anexo I.</w:t>
      </w:r>
    </w:p>
    <w:p w14:paraId="149EA77B" w14:textId="77777777" w:rsidR="004A60AD" w:rsidRPr="00FC4BCE" w:rsidRDefault="004A60AD" w:rsidP="00566FE3">
      <w:pPr>
        <w:pStyle w:val="PargrafodaLista"/>
        <w:widowControl w:val="0"/>
        <w:numPr>
          <w:ilvl w:val="0"/>
          <w:numId w:val="9"/>
        </w:numPr>
        <w:tabs>
          <w:tab w:val="left" w:pos="567"/>
          <w:tab w:val="left" w:pos="709"/>
        </w:tabs>
        <w:autoSpaceDE w:val="0"/>
        <w:autoSpaceDN w:val="0"/>
        <w:spacing w:after="0" w:line="240" w:lineRule="auto"/>
        <w:ind w:left="284" w:right="-9" w:firstLine="0"/>
        <w:contextualSpacing w:val="0"/>
        <w:rPr>
          <w:sz w:val="21"/>
          <w:szCs w:val="21"/>
        </w:rPr>
      </w:pPr>
      <w:r w:rsidRPr="00FC4BCE">
        <w:rPr>
          <w:sz w:val="21"/>
          <w:szCs w:val="21"/>
        </w:rPr>
        <w:t>O licitante não pode apresentar proposta com quantitativo inferior ao máximo previsto para a contratação.</w:t>
      </w:r>
    </w:p>
    <w:p w14:paraId="0D2F20A3" w14:textId="611C4562" w:rsidR="004A60AD" w:rsidRPr="00FC4BCE" w:rsidRDefault="004A60AD" w:rsidP="00566FE3">
      <w:pPr>
        <w:pStyle w:val="PargrafodaLista"/>
        <w:widowControl w:val="0"/>
        <w:numPr>
          <w:ilvl w:val="0"/>
          <w:numId w:val="9"/>
        </w:numPr>
        <w:tabs>
          <w:tab w:val="left" w:pos="567"/>
          <w:tab w:val="left" w:pos="709"/>
        </w:tabs>
        <w:autoSpaceDE w:val="0"/>
        <w:autoSpaceDN w:val="0"/>
        <w:spacing w:after="0" w:line="240" w:lineRule="auto"/>
        <w:ind w:left="284" w:right="-9" w:firstLine="0"/>
        <w:contextualSpacing w:val="0"/>
        <w:rPr>
          <w:sz w:val="21"/>
          <w:szCs w:val="21"/>
        </w:rPr>
      </w:pPr>
      <w:r w:rsidRPr="00FC4BCE">
        <w:rPr>
          <w:sz w:val="21"/>
          <w:szCs w:val="21"/>
        </w:rPr>
        <w:t>Não será admitida a previsão de preços diferentes em razão de local de entrega ou de acondicionamento, tamanho de lote ou qualquer outro motivo.</w:t>
      </w:r>
    </w:p>
    <w:p w14:paraId="06EFAED4" w14:textId="15F9F35E" w:rsidR="0015744E" w:rsidRPr="00FC4BCE" w:rsidRDefault="00DE3151" w:rsidP="008329EF">
      <w:pPr>
        <w:widowControl w:val="0"/>
        <w:spacing w:line="240" w:lineRule="auto"/>
        <w:ind w:left="0" w:right="-9" w:firstLine="0"/>
        <w:rPr>
          <w:sz w:val="21"/>
          <w:szCs w:val="21"/>
        </w:rPr>
      </w:pPr>
      <w:r w:rsidRPr="00FC4BCE">
        <w:rPr>
          <w:b/>
          <w:sz w:val="21"/>
          <w:szCs w:val="21"/>
        </w:rPr>
        <w:t xml:space="preserve">6.6. </w:t>
      </w:r>
      <w:r w:rsidR="0015744E" w:rsidRPr="00FC4BCE">
        <w:rPr>
          <w:sz w:val="21"/>
          <w:szCs w:val="21"/>
        </w:rPr>
        <w:t>Aberta a etapa competitiva, os representantes dos fornecedores deverão estar conectados ao sistema para participar da sessão de lances. A cada lance ofertado o participante será imediatamente informado de seu recebimento e respectivo horário de registro e</w:t>
      </w:r>
      <w:r w:rsidR="0015744E" w:rsidRPr="00FC4BCE">
        <w:rPr>
          <w:spacing w:val="-5"/>
          <w:sz w:val="21"/>
          <w:szCs w:val="21"/>
        </w:rPr>
        <w:t xml:space="preserve"> </w:t>
      </w:r>
      <w:r w:rsidR="0015744E" w:rsidRPr="00FC4BCE">
        <w:rPr>
          <w:sz w:val="21"/>
          <w:szCs w:val="21"/>
        </w:rPr>
        <w:t>valor.</w:t>
      </w:r>
    </w:p>
    <w:p w14:paraId="3412B709" w14:textId="62F8A73F" w:rsidR="0015744E" w:rsidRPr="00FC4BCE" w:rsidRDefault="00DE3151" w:rsidP="008329EF">
      <w:pPr>
        <w:pStyle w:val="PargrafodaLista"/>
        <w:widowControl w:val="0"/>
        <w:spacing w:line="240" w:lineRule="auto"/>
        <w:ind w:left="0" w:right="-9" w:firstLine="0"/>
        <w:contextualSpacing w:val="0"/>
        <w:rPr>
          <w:sz w:val="21"/>
          <w:szCs w:val="21"/>
        </w:rPr>
      </w:pPr>
      <w:r w:rsidRPr="00FC4BCE">
        <w:rPr>
          <w:b/>
          <w:sz w:val="21"/>
          <w:szCs w:val="21"/>
        </w:rPr>
        <w:t xml:space="preserve">6.7. </w:t>
      </w:r>
      <w:r w:rsidR="0015744E" w:rsidRPr="00FC4BCE">
        <w:rPr>
          <w:sz w:val="21"/>
          <w:szCs w:val="21"/>
        </w:rPr>
        <w:t xml:space="preserve">A </w:t>
      </w:r>
      <w:r w:rsidR="0015744E" w:rsidRPr="00FC4BCE">
        <w:rPr>
          <w:b/>
          <w:sz w:val="21"/>
          <w:szCs w:val="21"/>
        </w:rPr>
        <w:t xml:space="preserve">licitante </w:t>
      </w:r>
      <w:r w:rsidR="0015744E" w:rsidRPr="00FC4BCE">
        <w:rPr>
          <w:sz w:val="21"/>
          <w:szCs w:val="21"/>
        </w:rPr>
        <w:t>deverá declarar, em campo próprio do sistema eletrônico, que cumpre plenamente os requisitos de habilitação e que sua proposta está em conformidade com as exigências do</w:t>
      </w:r>
      <w:r w:rsidR="0015744E" w:rsidRPr="00FC4BCE">
        <w:rPr>
          <w:spacing w:val="-10"/>
          <w:sz w:val="21"/>
          <w:szCs w:val="21"/>
        </w:rPr>
        <w:t xml:space="preserve"> </w:t>
      </w:r>
      <w:r w:rsidR="0015744E" w:rsidRPr="00FC4BCE">
        <w:rPr>
          <w:sz w:val="21"/>
          <w:szCs w:val="21"/>
        </w:rPr>
        <w:t>Edital;</w:t>
      </w:r>
    </w:p>
    <w:p w14:paraId="4D049AB4" w14:textId="42282E1D" w:rsidR="0015744E" w:rsidRPr="00FC4BCE" w:rsidRDefault="00DE3151" w:rsidP="008329EF">
      <w:pPr>
        <w:pStyle w:val="PargrafodaLista"/>
        <w:widowControl w:val="0"/>
        <w:spacing w:line="240" w:lineRule="auto"/>
        <w:ind w:left="0" w:right="-9" w:firstLine="0"/>
        <w:contextualSpacing w:val="0"/>
        <w:rPr>
          <w:sz w:val="21"/>
          <w:szCs w:val="21"/>
        </w:rPr>
      </w:pPr>
      <w:r w:rsidRPr="00FC4BCE">
        <w:rPr>
          <w:b/>
          <w:sz w:val="21"/>
          <w:szCs w:val="21"/>
        </w:rPr>
        <w:t xml:space="preserve">6.8. </w:t>
      </w:r>
      <w:r w:rsidR="0015744E" w:rsidRPr="00FC4BCE">
        <w:rPr>
          <w:sz w:val="21"/>
          <w:szCs w:val="21"/>
        </w:rPr>
        <w:t xml:space="preserve">A </w:t>
      </w:r>
      <w:r w:rsidR="0015744E" w:rsidRPr="00FC4BCE">
        <w:rPr>
          <w:b/>
          <w:sz w:val="21"/>
          <w:szCs w:val="21"/>
        </w:rPr>
        <w:t xml:space="preserve">licitante </w:t>
      </w:r>
      <w:r w:rsidR="0015744E" w:rsidRPr="00FC4BCE">
        <w:rPr>
          <w:sz w:val="21"/>
          <w:szCs w:val="21"/>
        </w:rPr>
        <w:t>deverá declarar, em campo próprio do Sistema, sob pena de inabilitação, que não emprega menores de dezoito anos em trabalho noturno, perigoso ou insalubre, nem menores de dezesseis anos em qualquer trabalho, salvo na condição de aprendiz, a partir dos quatorze</w:t>
      </w:r>
      <w:r w:rsidR="0015744E" w:rsidRPr="00FC4BCE">
        <w:rPr>
          <w:spacing w:val="-12"/>
          <w:sz w:val="21"/>
          <w:szCs w:val="21"/>
        </w:rPr>
        <w:t xml:space="preserve"> </w:t>
      </w:r>
      <w:r w:rsidR="0015744E" w:rsidRPr="00FC4BCE">
        <w:rPr>
          <w:sz w:val="21"/>
          <w:szCs w:val="21"/>
        </w:rPr>
        <w:t>anos;</w:t>
      </w:r>
    </w:p>
    <w:p w14:paraId="44AFBB57" w14:textId="0479D9C7" w:rsidR="0015744E" w:rsidRPr="00FC4BCE" w:rsidRDefault="00DE3151" w:rsidP="008329EF">
      <w:pPr>
        <w:pStyle w:val="PargrafodaLista"/>
        <w:widowControl w:val="0"/>
        <w:spacing w:line="240" w:lineRule="auto"/>
        <w:ind w:left="0" w:right="-9" w:firstLine="0"/>
        <w:contextualSpacing w:val="0"/>
        <w:rPr>
          <w:sz w:val="21"/>
          <w:szCs w:val="21"/>
        </w:rPr>
      </w:pPr>
      <w:r w:rsidRPr="00FC4BCE">
        <w:rPr>
          <w:b/>
          <w:sz w:val="21"/>
          <w:szCs w:val="21"/>
        </w:rPr>
        <w:t xml:space="preserve">6.9. </w:t>
      </w:r>
      <w:r w:rsidR="0015744E" w:rsidRPr="00FC4BCE">
        <w:rPr>
          <w:sz w:val="21"/>
          <w:szCs w:val="21"/>
        </w:rPr>
        <w:t xml:space="preserve">A </w:t>
      </w:r>
      <w:r w:rsidR="0015744E" w:rsidRPr="00FC4BCE">
        <w:rPr>
          <w:b/>
          <w:sz w:val="21"/>
          <w:szCs w:val="21"/>
        </w:rPr>
        <w:t xml:space="preserve">licitante </w:t>
      </w:r>
      <w:r w:rsidR="0015744E" w:rsidRPr="00FC4BCE">
        <w:rPr>
          <w:sz w:val="21"/>
          <w:szCs w:val="21"/>
        </w:rPr>
        <w:t>enquadrada como microempresa (</w:t>
      </w:r>
      <w:r w:rsidR="0015744E" w:rsidRPr="00FC4BCE">
        <w:rPr>
          <w:b/>
          <w:sz w:val="21"/>
          <w:szCs w:val="21"/>
        </w:rPr>
        <w:t>ME</w:t>
      </w:r>
      <w:r w:rsidR="0015744E" w:rsidRPr="00FC4BCE">
        <w:rPr>
          <w:sz w:val="21"/>
          <w:szCs w:val="21"/>
        </w:rPr>
        <w:t>) ou empresa de pequeno (</w:t>
      </w:r>
      <w:r w:rsidR="0015744E" w:rsidRPr="00FC4BCE">
        <w:rPr>
          <w:b/>
          <w:sz w:val="21"/>
          <w:szCs w:val="21"/>
        </w:rPr>
        <w:t>EPP</w:t>
      </w:r>
      <w:r w:rsidR="0015744E" w:rsidRPr="00FC4BCE">
        <w:rPr>
          <w:sz w:val="21"/>
          <w:szCs w:val="21"/>
        </w:rPr>
        <w:t>) porte deverá declarar, em campo próprio do Sistema, que atende aos requisitos do art. 3º da LC nº 123/2006, para fazer jus aos benefícios previstos.</w:t>
      </w:r>
    </w:p>
    <w:p w14:paraId="24B2CB2E" w14:textId="165EDA52" w:rsidR="0015744E" w:rsidRPr="00FC4BCE" w:rsidRDefault="00DE3151" w:rsidP="008329EF">
      <w:pPr>
        <w:pStyle w:val="PargrafodaLista"/>
        <w:widowControl w:val="0"/>
        <w:spacing w:line="240" w:lineRule="auto"/>
        <w:ind w:left="0" w:right="-9" w:firstLine="0"/>
        <w:contextualSpacing w:val="0"/>
        <w:rPr>
          <w:sz w:val="21"/>
          <w:szCs w:val="21"/>
        </w:rPr>
      </w:pPr>
      <w:r w:rsidRPr="00FC4BCE">
        <w:rPr>
          <w:b/>
          <w:sz w:val="21"/>
          <w:szCs w:val="21"/>
        </w:rPr>
        <w:t>6.10.</w:t>
      </w:r>
      <w:r w:rsidR="0015744E" w:rsidRPr="00FC4BCE">
        <w:rPr>
          <w:sz w:val="21"/>
          <w:szCs w:val="21"/>
        </w:rPr>
        <w:t xml:space="preserve"> A declaração falsa relativa ao cumprimento dos requisitos de habilitação, à conformidade da proposta ou ao enquadramento como microempresa ou empresa de pequeno porte sujeitará a </w:t>
      </w:r>
      <w:r w:rsidR="0015744E" w:rsidRPr="00FC4BCE">
        <w:rPr>
          <w:b/>
          <w:sz w:val="21"/>
          <w:szCs w:val="21"/>
        </w:rPr>
        <w:t xml:space="preserve">licitante </w:t>
      </w:r>
      <w:r w:rsidR="0015744E" w:rsidRPr="00FC4BCE">
        <w:rPr>
          <w:sz w:val="21"/>
          <w:szCs w:val="21"/>
        </w:rPr>
        <w:t>às sanções previstas neste</w:t>
      </w:r>
      <w:r w:rsidR="0015744E" w:rsidRPr="00FC4BCE">
        <w:rPr>
          <w:spacing w:val="-1"/>
          <w:sz w:val="21"/>
          <w:szCs w:val="21"/>
        </w:rPr>
        <w:t xml:space="preserve"> </w:t>
      </w:r>
      <w:r w:rsidR="0015744E" w:rsidRPr="00FC4BCE">
        <w:rPr>
          <w:sz w:val="21"/>
          <w:szCs w:val="21"/>
        </w:rPr>
        <w:t>Edital;</w:t>
      </w:r>
    </w:p>
    <w:p w14:paraId="7A295DA1" w14:textId="3A3298D0" w:rsidR="0015744E" w:rsidRPr="00FC4BCE" w:rsidRDefault="00DE3151" w:rsidP="008329EF">
      <w:pPr>
        <w:pStyle w:val="PargrafodaLista"/>
        <w:widowControl w:val="0"/>
        <w:spacing w:line="240" w:lineRule="auto"/>
        <w:ind w:left="0" w:right="-9" w:firstLine="0"/>
        <w:contextualSpacing w:val="0"/>
        <w:rPr>
          <w:sz w:val="21"/>
          <w:szCs w:val="21"/>
        </w:rPr>
      </w:pPr>
      <w:r w:rsidRPr="00FC4BCE">
        <w:rPr>
          <w:b/>
          <w:sz w:val="21"/>
          <w:szCs w:val="21"/>
        </w:rPr>
        <w:t>6.11.</w:t>
      </w:r>
      <w:r w:rsidR="0015744E" w:rsidRPr="00FC4BCE">
        <w:rPr>
          <w:sz w:val="21"/>
          <w:szCs w:val="21"/>
        </w:rPr>
        <w:t xml:space="preserve"> As propostas iniciais ficarão disponíveis no sistema</w:t>
      </w:r>
      <w:r w:rsidR="0015744E" w:rsidRPr="00FC4BCE">
        <w:rPr>
          <w:spacing w:val="-5"/>
          <w:sz w:val="21"/>
          <w:szCs w:val="21"/>
        </w:rPr>
        <w:t xml:space="preserve"> </w:t>
      </w:r>
      <w:r w:rsidR="0015744E" w:rsidRPr="00FC4BCE">
        <w:rPr>
          <w:sz w:val="21"/>
          <w:szCs w:val="21"/>
        </w:rPr>
        <w:t>eletrônico:</w:t>
      </w:r>
    </w:p>
    <w:p w14:paraId="1FF9D2FD" w14:textId="77777777" w:rsidR="0015744E" w:rsidRPr="00FC4BCE" w:rsidRDefault="0015744E" w:rsidP="00566FE3">
      <w:pPr>
        <w:pStyle w:val="PargrafodaLista"/>
        <w:widowControl w:val="0"/>
        <w:numPr>
          <w:ilvl w:val="0"/>
          <w:numId w:val="10"/>
        </w:numPr>
        <w:tabs>
          <w:tab w:val="left" w:pos="567"/>
        </w:tabs>
        <w:autoSpaceDE w:val="0"/>
        <w:autoSpaceDN w:val="0"/>
        <w:spacing w:after="0" w:line="240" w:lineRule="auto"/>
        <w:ind w:left="284" w:right="-9" w:firstLine="0"/>
        <w:contextualSpacing w:val="0"/>
        <w:rPr>
          <w:sz w:val="21"/>
          <w:szCs w:val="21"/>
        </w:rPr>
      </w:pPr>
      <w:r w:rsidRPr="00FC4BCE">
        <w:rPr>
          <w:sz w:val="21"/>
          <w:szCs w:val="21"/>
        </w:rPr>
        <w:t xml:space="preserve">Qualquer elemento que possa identificar a </w:t>
      </w:r>
      <w:r w:rsidRPr="00FC4BCE">
        <w:rPr>
          <w:b/>
          <w:sz w:val="21"/>
          <w:szCs w:val="21"/>
        </w:rPr>
        <w:t xml:space="preserve">licitante </w:t>
      </w:r>
      <w:r w:rsidRPr="00FC4BCE">
        <w:rPr>
          <w:sz w:val="21"/>
          <w:szCs w:val="21"/>
        </w:rPr>
        <w:t xml:space="preserve">importa desclassificação da proposta, sem prejuízo </w:t>
      </w:r>
      <w:r w:rsidRPr="00FC4BCE">
        <w:rPr>
          <w:spacing w:val="-3"/>
          <w:sz w:val="21"/>
          <w:szCs w:val="21"/>
        </w:rPr>
        <w:t xml:space="preserve">das </w:t>
      </w:r>
      <w:r w:rsidRPr="00FC4BCE">
        <w:rPr>
          <w:sz w:val="21"/>
          <w:szCs w:val="21"/>
        </w:rPr>
        <w:t>sanções previstas nesse Edital;</w:t>
      </w:r>
    </w:p>
    <w:p w14:paraId="4E200428" w14:textId="10A21B26" w:rsidR="0015744E" w:rsidRPr="00FC4BCE" w:rsidRDefault="0015744E" w:rsidP="00566FE3">
      <w:pPr>
        <w:pStyle w:val="PargrafodaLista"/>
        <w:widowControl w:val="0"/>
        <w:numPr>
          <w:ilvl w:val="0"/>
          <w:numId w:val="10"/>
        </w:numPr>
        <w:tabs>
          <w:tab w:val="left" w:pos="567"/>
        </w:tabs>
        <w:autoSpaceDE w:val="0"/>
        <w:autoSpaceDN w:val="0"/>
        <w:spacing w:after="0" w:line="240" w:lineRule="auto"/>
        <w:ind w:left="284" w:right="-9" w:firstLine="0"/>
        <w:contextualSpacing w:val="0"/>
        <w:rPr>
          <w:sz w:val="21"/>
          <w:szCs w:val="21"/>
        </w:rPr>
      </w:pPr>
      <w:r w:rsidRPr="00FC4BCE">
        <w:rPr>
          <w:sz w:val="21"/>
          <w:szCs w:val="21"/>
        </w:rPr>
        <w:t xml:space="preserve">Até </w:t>
      </w:r>
      <w:r w:rsidR="0070421A" w:rsidRPr="00FC4BCE">
        <w:rPr>
          <w:sz w:val="21"/>
          <w:szCs w:val="21"/>
        </w:rPr>
        <w:t>a</w:t>
      </w:r>
      <w:r w:rsidRPr="00FC4BCE">
        <w:rPr>
          <w:sz w:val="21"/>
          <w:szCs w:val="21"/>
        </w:rPr>
        <w:t xml:space="preserve"> abertura da sessão</w:t>
      </w:r>
      <w:r w:rsidR="0070421A" w:rsidRPr="00FC4BCE">
        <w:rPr>
          <w:sz w:val="21"/>
          <w:szCs w:val="21"/>
        </w:rPr>
        <w:t xml:space="preserve"> pública</w:t>
      </w:r>
      <w:r w:rsidRPr="00FC4BCE">
        <w:rPr>
          <w:sz w:val="21"/>
          <w:szCs w:val="21"/>
        </w:rPr>
        <w:t xml:space="preserve">, a </w:t>
      </w:r>
      <w:r w:rsidRPr="00FC4BCE">
        <w:rPr>
          <w:b/>
          <w:sz w:val="21"/>
          <w:szCs w:val="21"/>
        </w:rPr>
        <w:t xml:space="preserve">licitante </w:t>
      </w:r>
      <w:r w:rsidRPr="00FC4BCE">
        <w:rPr>
          <w:sz w:val="21"/>
          <w:szCs w:val="21"/>
        </w:rPr>
        <w:t>poderá retirar ou substituir a proposta anteriormente</w:t>
      </w:r>
      <w:r w:rsidRPr="00FC4BCE">
        <w:rPr>
          <w:spacing w:val="-4"/>
          <w:sz w:val="21"/>
          <w:szCs w:val="21"/>
        </w:rPr>
        <w:t xml:space="preserve"> </w:t>
      </w:r>
      <w:r w:rsidRPr="00FC4BCE">
        <w:rPr>
          <w:sz w:val="21"/>
          <w:szCs w:val="21"/>
        </w:rPr>
        <w:t>encaminhada.</w:t>
      </w:r>
    </w:p>
    <w:p w14:paraId="3D4C60FA" w14:textId="77777777" w:rsidR="0015744E" w:rsidRPr="00FC4BCE" w:rsidRDefault="0015744E" w:rsidP="00566FE3">
      <w:pPr>
        <w:pStyle w:val="PargrafodaLista"/>
        <w:widowControl w:val="0"/>
        <w:numPr>
          <w:ilvl w:val="0"/>
          <w:numId w:val="10"/>
        </w:numPr>
        <w:tabs>
          <w:tab w:val="left" w:pos="567"/>
        </w:tabs>
        <w:autoSpaceDE w:val="0"/>
        <w:autoSpaceDN w:val="0"/>
        <w:spacing w:after="0" w:line="240" w:lineRule="auto"/>
        <w:ind w:left="284" w:right="-9" w:firstLine="0"/>
        <w:contextualSpacing w:val="0"/>
        <w:rPr>
          <w:sz w:val="21"/>
          <w:szCs w:val="21"/>
        </w:rPr>
      </w:pPr>
      <w:r w:rsidRPr="00FC4BCE">
        <w:rPr>
          <w:sz w:val="21"/>
          <w:szCs w:val="21"/>
        </w:rPr>
        <w:t>Não será estabelecida, nessa etapa do certame, ordem de classificação entre as propostas apresentadas, o que somente ocorrerá após a realização dos procedimentos de negociação e julgamento da</w:t>
      </w:r>
      <w:r w:rsidRPr="00FC4BCE">
        <w:rPr>
          <w:spacing w:val="-17"/>
          <w:sz w:val="21"/>
          <w:szCs w:val="21"/>
        </w:rPr>
        <w:t xml:space="preserve"> </w:t>
      </w:r>
      <w:r w:rsidRPr="00FC4BCE">
        <w:rPr>
          <w:sz w:val="21"/>
          <w:szCs w:val="21"/>
        </w:rPr>
        <w:t>proposta.</w:t>
      </w:r>
    </w:p>
    <w:p w14:paraId="3631269F" w14:textId="02055D25" w:rsidR="0015744E" w:rsidRPr="00FC4BCE" w:rsidRDefault="00DE3151" w:rsidP="008329EF">
      <w:pPr>
        <w:pStyle w:val="PargrafodaLista"/>
        <w:widowControl w:val="0"/>
        <w:spacing w:line="240" w:lineRule="auto"/>
        <w:ind w:left="0" w:right="-9"/>
        <w:contextualSpacing w:val="0"/>
        <w:rPr>
          <w:sz w:val="21"/>
          <w:szCs w:val="21"/>
        </w:rPr>
      </w:pPr>
      <w:r w:rsidRPr="00FC4BCE">
        <w:rPr>
          <w:b/>
          <w:sz w:val="21"/>
          <w:szCs w:val="21"/>
        </w:rPr>
        <w:t>6.1</w:t>
      </w:r>
      <w:r w:rsidR="0070421A" w:rsidRPr="00FC4BCE">
        <w:rPr>
          <w:b/>
          <w:sz w:val="21"/>
          <w:szCs w:val="21"/>
        </w:rPr>
        <w:t>2</w:t>
      </w:r>
      <w:r w:rsidRPr="00FC4BCE">
        <w:rPr>
          <w:b/>
          <w:sz w:val="21"/>
          <w:szCs w:val="21"/>
        </w:rPr>
        <w:t>.</w:t>
      </w:r>
      <w:r w:rsidR="0015744E" w:rsidRPr="00FC4BCE">
        <w:rPr>
          <w:sz w:val="21"/>
          <w:szCs w:val="21"/>
        </w:rPr>
        <w:t xml:space="preserve"> Os documentos que compõem a proposta do licitante melhor classificado somente serão disponibilizados para avaliação do </w:t>
      </w:r>
      <w:r w:rsidR="00F82BCF" w:rsidRPr="00FC4BCE">
        <w:rPr>
          <w:sz w:val="21"/>
          <w:szCs w:val="21"/>
        </w:rPr>
        <w:t>Pregoeiro</w:t>
      </w:r>
      <w:r w:rsidR="0015744E" w:rsidRPr="00FC4BCE">
        <w:rPr>
          <w:sz w:val="21"/>
          <w:szCs w:val="21"/>
        </w:rPr>
        <w:t xml:space="preserve"> e para acesso público após o encerramento do envio de</w:t>
      </w:r>
      <w:r w:rsidR="0015744E" w:rsidRPr="00FC4BCE">
        <w:rPr>
          <w:spacing w:val="-20"/>
          <w:sz w:val="21"/>
          <w:szCs w:val="21"/>
        </w:rPr>
        <w:t xml:space="preserve"> </w:t>
      </w:r>
      <w:r w:rsidR="0015744E" w:rsidRPr="00FC4BCE">
        <w:rPr>
          <w:sz w:val="21"/>
          <w:szCs w:val="21"/>
        </w:rPr>
        <w:t>lances.</w:t>
      </w:r>
    </w:p>
    <w:p w14:paraId="16A36666" w14:textId="21CFB680" w:rsidR="0015744E" w:rsidRPr="00FC4BCE" w:rsidRDefault="00DE3151" w:rsidP="008329EF">
      <w:pPr>
        <w:pStyle w:val="PargrafodaLista"/>
        <w:widowControl w:val="0"/>
        <w:spacing w:line="240" w:lineRule="auto"/>
        <w:ind w:left="0" w:right="-9"/>
        <w:contextualSpacing w:val="0"/>
        <w:rPr>
          <w:sz w:val="21"/>
          <w:szCs w:val="21"/>
        </w:rPr>
      </w:pPr>
      <w:r w:rsidRPr="00FC4BCE">
        <w:rPr>
          <w:b/>
          <w:sz w:val="21"/>
          <w:szCs w:val="21"/>
        </w:rPr>
        <w:t>6.1</w:t>
      </w:r>
      <w:r w:rsidR="0070421A" w:rsidRPr="00FC4BCE">
        <w:rPr>
          <w:b/>
          <w:sz w:val="21"/>
          <w:szCs w:val="21"/>
        </w:rPr>
        <w:t>3</w:t>
      </w:r>
      <w:r w:rsidRPr="00FC4BCE">
        <w:rPr>
          <w:b/>
          <w:sz w:val="21"/>
          <w:szCs w:val="21"/>
        </w:rPr>
        <w:t>.</w:t>
      </w:r>
      <w:r w:rsidR="0015744E" w:rsidRPr="00FC4BCE">
        <w:rPr>
          <w:sz w:val="21"/>
          <w:szCs w:val="21"/>
        </w:rPr>
        <w:t xml:space="preserve"> Não serão aceitos dois ou mais lances de mesmo valor, prevalecendo aquele que for recebido e registrado em primeiro</w:t>
      </w:r>
      <w:r w:rsidR="0015744E" w:rsidRPr="00FC4BCE">
        <w:rPr>
          <w:spacing w:val="-1"/>
          <w:sz w:val="21"/>
          <w:szCs w:val="21"/>
        </w:rPr>
        <w:t xml:space="preserve"> </w:t>
      </w:r>
      <w:r w:rsidR="0015744E" w:rsidRPr="00FC4BCE">
        <w:rPr>
          <w:sz w:val="21"/>
          <w:szCs w:val="21"/>
        </w:rPr>
        <w:t>lugar.</w:t>
      </w:r>
    </w:p>
    <w:p w14:paraId="159C1938" w14:textId="65D0EFBE" w:rsidR="0015744E" w:rsidRPr="00FC4BCE" w:rsidRDefault="00DE3151" w:rsidP="008329EF">
      <w:pPr>
        <w:pStyle w:val="PargrafodaLista"/>
        <w:widowControl w:val="0"/>
        <w:spacing w:line="240" w:lineRule="auto"/>
        <w:ind w:left="0" w:right="-9"/>
        <w:contextualSpacing w:val="0"/>
        <w:rPr>
          <w:sz w:val="21"/>
          <w:szCs w:val="21"/>
        </w:rPr>
      </w:pPr>
      <w:r w:rsidRPr="00FC4BCE">
        <w:rPr>
          <w:b/>
          <w:sz w:val="21"/>
          <w:szCs w:val="21"/>
        </w:rPr>
        <w:t>6.1</w:t>
      </w:r>
      <w:r w:rsidR="0070421A" w:rsidRPr="00FC4BCE">
        <w:rPr>
          <w:b/>
          <w:sz w:val="21"/>
          <w:szCs w:val="21"/>
        </w:rPr>
        <w:t>4</w:t>
      </w:r>
      <w:r w:rsidRPr="00FC4BCE">
        <w:rPr>
          <w:b/>
          <w:sz w:val="21"/>
          <w:szCs w:val="21"/>
        </w:rPr>
        <w:t>.</w:t>
      </w:r>
      <w:r w:rsidR="0015744E" w:rsidRPr="00FC4BCE">
        <w:rPr>
          <w:sz w:val="21"/>
          <w:szCs w:val="21"/>
        </w:rPr>
        <w:t xml:space="preserve"> Durante o transcurso da sessão pública os participantes serão informados, em tempo real, do valor do menor lance registrado. O sistema </w:t>
      </w:r>
      <w:r w:rsidR="0015744E" w:rsidRPr="00FC4BCE">
        <w:rPr>
          <w:b/>
          <w:sz w:val="21"/>
          <w:szCs w:val="21"/>
          <w:u w:val="single"/>
        </w:rPr>
        <w:t>não identificará</w:t>
      </w:r>
      <w:r w:rsidR="0015744E" w:rsidRPr="00FC4BCE">
        <w:rPr>
          <w:b/>
          <w:sz w:val="21"/>
          <w:szCs w:val="21"/>
        </w:rPr>
        <w:t xml:space="preserve"> </w:t>
      </w:r>
      <w:r w:rsidR="0015744E" w:rsidRPr="00FC4BCE">
        <w:rPr>
          <w:sz w:val="21"/>
          <w:szCs w:val="21"/>
        </w:rPr>
        <w:t>o autor dos lances aos demais</w:t>
      </w:r>
      <w:r w:rsidR="0015744E" w:rsidRPr="00FC4BCE">
        <w:rPr>
          <w:spacing w:val="-13"/>
          <w:sz w:val="21"/>
          <w:szCs w:val="21"/>
        </w:rPr>
        <w:t xml:space="preserve"> </w:t>
      </w:r>
      <w:r w:rsidR="0015744E" w:rsidRPr="00FC4BCE">
        <w:rPr>
          <w:sz w:val="21"/>
          <w:szCs w:val="21"/>
        </w:rPr>
        <w:t>participantes.</w:t>
      </w:r>
    </w:p>
    <w:p w14:paraId="20803BBC" w14:textId="0D72E12C" w:rsidR="0015744E" w:rsidRPr="00FC4BCE" w:rsidRDefault="00DE3151" w:rsidP="008329EF">
      <w:pPr>
        <w:pStyle w:val="PargrafodaLista"/>
        <w:widowControl w:val="0"/>
        <w:spacing w:line="240" w:lineRule="auto"/>
        <w:ind w:left="0" w:right="-9"/>
        <w:contextualSpacing w:val="0"/>
        <w:rPr>
          <w:b/>
          <w:i/>
          <w:sz w:val="21"/>
          <w:szCs w:val="21"/>
        </w:rPr>
      </w:pPr>
      <w:r w:rsidRPr="00FC4BCE">
        <w:rPr>
          <w:b/>
          <w:sz w:val="21"/>
          <w:szCs w:val="21"/>
        </w:rPr>
        <w:t>6.1</w:t>
      </w:r>
      <w:r w:rsidR="0070421A" w:rsidRPr="00FC4BCE">
        <w:rPr>
          <w:b/>
          <w:sz w:val="21"/>
          <w:szCs w:val="21"/>
        </w:rPr>
        <w:t>5</w:t>
      </w:r>
      <w:r w:rsidRPr="00FC4BCE">
        <w:rPr>
          <w:b/>
          <w:sz w:val="21"/>
          <w:szCs w:val="21"/>
        </w:rPr>
        <w:t>.</w:t>
      </w:r>
      <w:r w:rsidR="0015744E" w:rsidRPr="00FC4BCE">
        <w:rPr>
          <w:sz w:val="21"/>
          <w:szCs w:val="21"/>
        </w:rPr>
        <w:t xml:space="preserve"> </w:t>
      </w:r>
      <w:r w:rsidR="0015744E" w:rsidRPr="00FC4BCE">
        <w:rPr>
          <w:b/>
          <w:sz w:val="21"/>
          <w:szCs w:val="21"/>
        </w:rPr>
        <w:t>Não poderá haver desistência dos lances efetuados, sujeitando-se a proponente desistente às penalidades previstas n</w:t>
      </w:r>
      <w:r w:rsidRPr="00FC4BCE">
        <w:rPr>
          <w:b/>
          <w:sz w:val="21"/>
          <w:szCs w:val="21"/>
        </w:rPr>
        <w:t>o art. 156 da Lei Federal 14.133</w:t>
      </w:r>
      <w:r w:rsidR="00123E43" w:rsidRPr="00FC4BCE">
        <w:rPr>
          <w:b/>
          <w:sz w:val="21"/>
          <w:szCs w:val="21"/>
        </w:rPr>
        <w:t>/2021</w:t>
      </w:r>
      <w:r w:rsidR="0015744E" w:rsidRPr="00FC4BCE">
        <w:rPr>
          <w:b/>
          <w:sz w:val="21"/>
          <w:szCs w:val="21"/>
        </w:rPr>
        <w:t xml:space="preserve"> e neste</w:t>
      </w:r>
      <w:r w:rsidR="0015744E" w:rsidRPr="00FC4BCE">
        <w:rPr>
          <w:b/>
          <w:spacing w:val="-13"/>
          <w:sz w:val="21"/>
          <w:szCs w:val="21"/>
        </w:rPr>
        <w:t xml:space="preserve"> </w:t>
      </w:r>
      <w:r w:rsidR="0015744E" w:rsidRPr="00FC4BCE">
        <w:rPr>
          <w:b/>
          <w:sz w:val="21"/>
          <w:szCs w:val="21"/>
        </w:rPr>
        <w:t>edital.</w:t>
      </w:r>
    </w:p>
    <w:p w14:paraId="72804C39" w14:textId="7320531E"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6.1</w:t>
      </w:r>
      <w:r w:rsidR="0070421A" w:rsidRPr="00FC4BCE">
        <w:rPr>
          <w:b/>
          <w:sz w:val="21"/>
          <w:szCs w:val="21"/>
        </w:rPr>
        <w:t>6</w:t>
      </w:r>
      <w:r w:rsidRPr="00FC4BCE">
        <w:rPr>
          <w:b/>
          <w:sz w:val="21"/>
          <w:szCs w:val="21"/>
        </w:rPr>
        <w:t xml:space="preserve">. </w:t>
      </w:r>
      <w:r w:rsidR="0015744E" w:rsidRPr="00FC4BCE">
        <w:rPr>
          <w:sz w:val="21"/>
          <w:szCs w:val="21"/>
        </w:rPr>
        <w:t xml:space="preserve">Considerando que o sistema permite a comunicação com </w:t>
      </w:r>
      <w:r w:rsidR="0015744E" w:rsidRPr="00FC4BCE">
        <w:rPr>
          <w:sz w:val="21"/>
          <w:szCs w:val="21"/>
          <w:u w:val="single"/>
        </w:rPr>
        <w:t xml:space="preserve">o </w:t>
      </w:r>
      <w:r w:rsidR="00F82BCF" w:rsidRPr="00FC4BCE">
        <w:rPr>
          <w:color w:val="000000" w:themeColor="text1"/>
          <w:sz w:val="21"/>
          <w:szCs w:val="21"/>
          <w:u w:val="single"/>
        </w:rPr>
        <w:t>Pregoeiro</w:t>
      </w:r>
      <w:r w:rsidR="0015744E" w:rsidRPr="00FC4BCE">
        <w:rPr>
          <w:sz w:val="21"/>
          <w:szCs w:val="21"/>
          <w:u w:val="single"/>
        </w:rPr>
        <w:t xml:space="preserve"> no chat, as empresas que porventura errarem na digitação dos seus lances, poderão solicitar o cancelamento do lance</w:t>
      </w:r>
      <w:r w:rsidR="0015744E" w:rsidRPr="00FC4BCE">
        <w:rPr>
          <w:sz w:val="21"/>
          <w:szCs w:val="21"/>
        </w:rPr>
        <w:t xml:space="preserve">. Contudo, caso o </w:t>
      </w:r>
      <w:r w:rsidR="00F82BCF" w:rsidRPr="00FC4BCE">
        <w:rPr>
          <w:color w:val="000000" w:themeColor="text1"/>
          <w:sz w:val="21"/>
          <w:szCs w:val="21"/>
        </w:rPr>
        <w:t>Pregoeiro</w:t>
      </w:r>
      <w:r w:rsidR="0015744E" w:rsidRPr="00FC4BCE">
        <w:rPr>
          <w:sz w:val="21"/>
          <w:szCs w:val="21"/>
        </w:rPr>
        <w:t xml:space="preserve"> detecte que o lance ofertado apresenta indícios de erro de digitação, poderá excluí-lo, sem a manifestação da empresa, visando manter a regularidade do</w:t>
      </w:r>
      <w:r w:rsidR="0015744E" w:rsidRPr="00FC4BCE">
        <w:rPr>
          <w:spacing w:val="-4"/>
          <w:sz w:val="21"/>
          <w:szCs w:val="21"/>
        </w:rPr>
        <w:t xml:space="preserve"> </w:t>
      </w:r>
      <w:r w:rsidR="0015744E" w:rsidRPr="00FC4BCE">
        <w:rPr>
          <w:sz w:val="21"/>
          <w:szCs w:val="21"/>
        </w:rPr>
        <w:t>certame.</w:t>
      </w:r>
    </w:p>
    <w:p w14:paraId="3EF91800" w14:textId="3419D15E"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6.1</w:t>
      </w:r>
      <w:r w:rsidR="0070421A" w:rsidRPr="00FC4BCE">
        <w:rPr>
          <w:b/>
          <w:sz w:val="21"/>
          <w:szCs w:val="21"/>
        </w:rPr>
        <w:t>7</w:t>
      </w:r>
      <w:r w:rsidRPr="00FC4BCE">
        <w:rPr>
          <w:b/>
          <w:sz w:val="21"/>
          <w:szCs w:val="21"/>
        </w:rPr>
        <w:t>.</w:t>
      </w:r>
      <w:r w:rsidR="0015744E" w:rsidRPr="00FC4BCE">
        <w:rPr>
          <w:sz w:val="21"/>
          <w:szCs w:val="21"/>
        </w:rPr>
        <w:t xml:space="preserve"> </w:t>
      </w:r>
      <w:r w:rsidR="0015744E" w:rsidRPr="00FC4BCE">
        <w:rPr>
          <w:b/>
          <w:sz w:val="21"/>
          <w:szCs w:val="21"/>
        </w:rPr>
        <w:t xml:space="preserve">A regra disposta no item </w:t>
      </w:r>
      <w:r w:rsidRPr="00FC4BCE">
        <w:rPr>
          <w:b/>
          <w:sz w:val="21"/>
          <w:szCs w:val="21"/>
        </w:rPr>
        <w:t>6.1</w:t>
      </w:r>
      <w:r w:rsidR="0070421A" w:rsidRPr="00FC4BCE">
        <w:rPr>
          <w:b/>
          <w:sz w:val="21"/>
          <w:szCs w:val="21"/>
        </w:rPr>
        <w:t>6</w:t>
      </w:r>
      <w:r w:rsidRPr="00FC4BCE">
        <w:rPr>
          <w:b/>
          <w:sz w:val="21"/>
          <w:szCs w:val="21"/>
        </w:rPr>
        <w:t xml:space="preserve"> </w:t>
      </w:r>
      <w:r w:rsidR="0015744E" w:rsidRPr="00FC4BCE">
        <w:rPr>
          <w:b/>
          <w:sz w:val="21"/>
          <w:szCs w:val="21"/>
        </w:rPr>
        <w:t xml:space="preserve">será aplicada somente nos casos de erro de digitação. Caso a licitante solicite o cancelamento do seu lance e não for caracterizado erro de digitação, mediante a observação da regularidade dos lances apresentados, o </w:t>
      </w:r>
      <w:r w:rsidR="00F82BCF" w:rsidRPr="00FC4BCE">
        <w:rPr>
          <w:b/>
          <w:sz w:val="21"/>
          <w:szCs w:val="21"/>
        </w:rPr>
        <w:t>Pregoeiro</w:t>
      </w:r>
      <w:r w:rsidR="0015744E" w:rsidRPr="00FC4BCE">
        <w:rPr>
          <w:b/>
          <w:sz w:val="21"/>
          <w:szCs w:val="21"/>
        </w:rPr>
        <w:t xml:space="preserve"> estará </w:t>
      </w:r>
      <w:r w:rsidR="0015744E" w:rsidRPr="00FC4BCE">
        <w:rPr>
          <w:b/>
          <w:sz w:val="21"/>
          <w:szCs w:val="21"/>
        </w:rPr>
        <w:lastRenderedPageBreak/>
        <w:t>desobrigado de cancelar</w:t>
      </w:r>
      <w:r w:rsidR="0015744E" w:rsidRPr="00FC4BCE">
        <w:rPr>
          <w:b/>
          <w:spacing w:val="2"/>
          <w:sz w:val="21"/>
          <w:szCs w:val="21"/>
        </w:rPr>
        <w:t xml:space="preserve"> </w:t>
      </w:r>
      <w:r w:rsidR="0015744E" w:rsidRPr="00FC4BCE">
        <w:rPr>
          <w:b/>
          <w:sz w:val="21"/>
          <w:szCs w:val="21"/>
        </w:rPr>
        <w:t>o lance, devendo a licitante arcar com o custo de acordo com o lance ofertado, e em caso de desistência do lance serão aplicadas as penalidades</w:t>
      </w:r>
      <w:r w:rsidR="0015744E" w:rsidRPr="00FC4BCE">
        <w:rPr>
          <w:b/>
          <w:spacing w:val="-15"/>
          <w:sz w:val="21"/>
          <w:szCs w:val="21"/>
        </w:rPr>
        <w:t xml:space="preserve"> </w:t>
      </w:r>
      <w:r w:rsidR="0015744E" w:rsidRPr="00FC4BCE">
        <w:rPr>
          <w:b/>
          <w:sz w:val="21"/>
          <w:szCs w:val="21"/>
        </w:rPr>
        <w:t>pertinentes</w:t>
      </w:r>
      <w:r w:rsidR="0015744E" w:rsidRPr="00FC4BCE">
        <w:rPr>
          <w:sz w:val="21"/>
          <w:szCs w:val="21"/>
          <w:u w:val="single"/>
        </w:rPr>
        <w:t>.</w:t>
      </w:r>
    </w:p>
    <w:p w14:paraId="751A840D" w14:textId="28480110"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6.1</w:t>
      </w:r>
      <w:r w:rsidR="0070421A" w:rsidRPr="00FC4BCE">
        <w:rPr>
          <w:b/>
          <w:sz w:val="21"/>
          <w:szCs w:val="21"/>
        </w:rPr>
        <w:t>8</w:t>
      </w:r>
      <w:r w:rsidRPr="00FC4BCE">
        <w:rPr>
          <w:b/>
          <w:sz w:val="21"/>
          <w:szCs w:val="21"/>
        </w:rPr>
        <w:t>.</w:t>
      </w:r>
      <w:r w:rsidR="0015744E" w:rsidRPr="00FC4BCE">
        <w:rPr>
          <w:sz w:val="21"/>
          <w:szCs w:val="21"/>
        </w:rPr>
        <w:t xml:space="preserve"> 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w:t>
      </w:r>
      <w:r w:rsidR="0015744E" w:rsidRPr="00FC4BCE">
        <w:rPr>
          <w:spacing w:val="-12"/>
          <w:sz w:val="21"/>
          <w:szCs w:val="21"/>
        </w:rPr>
        <w:t xml:space="preserve"> </w:t>
      </w:r>
      <w:r w:rsidR="0015744E" w:rsidRPr="00FC4BCE">
        <w:rPr>
          <w:sz w:val="21"/>
          <w:szCs w:val="21"/>
        </w:rPr>
        <w:t>desconexão.</w:t>
      </w:r>
    </w:p>
    <w:p w14:paraId="1548CE94" w14:textId="39CE55AC"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6.1</w:t>
      </w:r>
      <w:r w:rsidR="0070421A" w:rsidRPr="00FC4BCE">
        <w:rPr>
          <w:b/>
          <w:sz w:val="21"/>
          <w:szCs w:val="21"/>
        </w:rPr>
        <w:t>9</w:t>
      </w:r>
      <w:r w:rsidRPr="00FC4BCE">
        <w:rPr>
          <w:b/>
          <w:sz w:val="21"/>
          <w:szCs w:val="21"/>
        </w:rPr>
        <w:t>.</w:t>
      </w:r>
      <w:r w:rsidR="0015744E" w:rsidRPr="00FC4BCE">
        <w:rPr>
          <w:sz w:val="21"/>
          <w:szCs w:val="21"/>
        </w:rPr>
        <w:t xml:space="preserve"> O licitante deverá obedecer rigorosamente aos termos deste Edital e seus Anexos. Em caso de discordância existente entre as especificações do objeto descrito no </w:t>
      </w:r>
      <w:hyperlink r:id="rId34">
        <w:r w:rsidR="0015744E" w:rsidRPr="00FC4BCE">
          <w:rPr>
            <w:b/>
            <w:sz w:val="21"/>
            <w:szCs w:val="21"/>
            <w:u w:val="single" w:color="0000FF"/>
          </w:rPr>
          <w:t>www.licitanet.com.br</w:t>
        </w:r>
        <w:r w:rsidR="0015744E" w:rsidRPr="00FC4BCE">
          <w:rPr>
            <w:b/>
            <w:sz w:val="21"/>
            <w:szCs w:val="21"/>
          </w:rPr>
          <w:t xml:space="preserve"> </w:t>
        </w:r>
      </w:hyperlink>
      <w:r w:rsidR="0015744E" w:rsidRPr="00FC4BCE">
        <w:rPr>
          <w:sz w:val="21"/>
          <w:szCs w:val="21"/>
        </w:rPr>
        <w:t>e as especificações constantes do Edital, prevalecerão as</w:t>
      </w:r>
      <w:r w:rsidR="0015744E" w:rsidRPr="00FC4BCE">
        <w:rPr>
          <w:spacing w:val="-2"/>
          <w:sz w:val="21"/>
          <w:szCs w:val="21"/>
        </w:rPr>
        <w:t xml:space="preserve"> </w:t>
      </w:r>
      <w:r w:rsidR="0015744E" w:rsidRPr="00FC4BCE">
        <w:rPr>
          <w:sz w:val="21"/>
          <w:szCs w:val="21"/>
        </w:rPr>
        <w:t>últimas;</w:t>
      </w:r>
    </w:p>
    <w:p w14:paraId="2529ADF4" w14:textId="5316C7B1"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w:t>
      </w:r>
      <w:r w:rsidR="0070421A" w:rsidRPr="00FC4BCE">
        <w:rPr>
          <w:b/>
          <w:sz w:val="21"/>
          <w:szCs w:val="21"/>
        </w:rPr>
        <w:t>20</w:t>
      </w:r>
      <w:r w:rsidRPr="00FC4BCE">
        <w:rPr>
          <w:b/>
          <w:sz w:val="21"/>
          <w:szCs w:val="21"/>
        </w:rPr>
        <w:t>.</w:t>
      </w:r>
      <w:r w:rsidR="0015744E" w:rsidRPr="00FC4BCE">
        <w:rPr>
          <w:sz w:val="21"/>
          <w:szCs w:val="21"/>
        </w:rPr>
        <w:t xml:space="preserve"> A licitante arcará integralmente com todos os custos de preparação e apresentação de sua proposta de preços, independente do resultado do procedimento</w:t>
      </w:r>
      <w:r w:rsidR="0015744E" w:rsidRPr="00FC4BCE">
        <w:rPr>
          <w:spacing w:val="-7"/>
          <w:sz w:val="21"/>
          <w:szCs w:val="21"/>
        </w:rPr>
        <w:t xml:space="preserve"> </w:t>
      </w:r>
      <w:r w:rsidR="0015744E" w:rsidRPr="00FC4BCE">
        <w:rPr>
          <w:sz w:val="21"/>
          <w:szCs w:val="21"/>
        </w:rPr>
        <w:t>licitatório;</w:t>
      </w:r>
    </w:p>
    <w:p w14:paraId="4B03273B" w14:textId="570B9A25"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w:t>
      </w:r>
      <w:r w:rsidR="0070421A" w:rsidRPr="00FC4BCE">
        <w:rPr>
          <w:b/>
          <w:sz w:val="21"/>
          <w:szCs w:val="21"/>
        </w:rPr>
        <w:t>21</w:t>
      </w:r>
      <w:r w:rsidRPr="00FC4BCE">
        <w:rPr>
          <w:b/>
          <w:sz w:val="21"/>
          <w:szCs w:val="21"/>
        </w:rPr>
        <w:t>.</w:t>
      </w:r>
      <w:r w:rsidR="0015744E" w:rsidRPr="00FC4BCE">
        <w:rPr>
          <w:sz w:val="21"/>
          <w:szCs w:val="21"/>
        </w:rPr>
        <w:t xml:space="preserve"> Uma licitante, ou grupo, suas filiais, ou empresas que fazem parte de um mesmo grupo econômico, ou financeiro, somente poderá apresentar uma única proposta de preços. Caso uma licitante participe em mais de uma proposta de preços, estas propostas não serão levadas em consideração e serão rejeitadas pela entidade promotora da</w:t>
      </w:r>
      <w:r w:rsidR="0015744E" w:rsidRPr="00FC4BCE">
        <w:rPr>
          <w:spacing w:val="-3"/>
          <w:sz w:val="21"/>
          <w:szCs w:val="21"/>
        </w:rPr>
        <w:t xml:space="preserve"> </w:t>
      </w:r>
      <w:r w:rsidR="0015744E" w:rsidRPr="00FC4BCE">
        <w:rPr>
          <w:sz w:val="21"/>
          <w:szCs w:val="21"/>
        </w:rPr>
        <w:t>licitação;</w:t>
      </w:r>
    </w:p>
    <w:p w14:paraId="5304E81C" w14:textId="7E410C68"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6.2</w:t>
      </w:r>
      <w:r w:rsidR="0070421A" w:rsidRPr="00FC4BCE">
        <w:rPr>
          <w:b/>
          <w:sz w:val="21"/>
          <w:szCs w:val="21"/>
        </w:rPr>
        <w:t>2</w:t>
      </w:r>
      <w:r w:rsidRPr="00FC4BCE">
        <w:rPr>
          <w:b/>
          <w:sz w:val="21"/>
          <w:szCs w:val="21"/>
        </w:rPr>
        <w:t>.</w:t>
      </w:r>
      <w:r w:rsidR="0015744E" w:rsidRPr="00FC4BCE">
        <w:rPr>
          <w:sz w:val="21"/>
          <w:szCs w:val="21"/>
        </w:rPr>
        <w:t xml:space="preserve"> Para tais efeitos entende-se que fazem parte de um mesmo grupo econômico ou financeiro, as empresas que tenham diretores, acionistas (</w:t>
      </w:r>
      <w:r w:rsidR="0015744E" w:rsidRPr="00FC4BCE">
        <w:rPr>
          <w:b/>
          <w:sz w:val="21"/>
          <w:szCs w:val="21"/>
          <w:u w:val="single"/>
        </w:rPr>
        <w:t>com participação em mais de 5%</w:t>
      </w:r>
      <w:r w:rsidR="0015744E" w:rsidRPr="00FC4BCE">
        <w:rPr>
          <w:sz w:val="21"/>
          <w:szCs w:val="21"/>
        </w:rPr>
        <w:t>), ou representantes legais comuns, e aquelas que dependam ou subsidiem econômica ou financeiramente a outra</w:t>
      </w:r>
      <w:r w:rsidR="0015744E" w:rsidRPr="00FC4BCE">
        <w:rPr>
          <w:spacing w:val="-12"/>
          <w:sz w:val="21"/>
          <w:szCs w:val="21"/>
        </w:rPr>
        <w:t xml:space="preserve"> </w:t>
      </w:r>
      <w:r w:rsidR="0015744E" w:rsidRPr="00FC4BCE">
        <w:rPr>
          <w:sz w:val="21"/>
          <w:szCs w:val="21"/>
        </w:rPr>
        <w:t>empresa;</w:t>
      </w:r>
    </w:p>
    <w:p w14:paraId="7E4966AA" w14:textId="4C3CB254"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6.2</w:t>
      </w:r>
      <w:r w:rsidR="0070421A" w:rsidRPr="00FC4BCE">
        <w:rPr>
          <w:b/>
          <w:sz w:val="21"/>
          <w:szCs w:val="21"/>
        </w:rPr>
        <w:t>3</w:t>
      </w:r>
      <w:r w:rsidRPr="00FC4BCE">
        <w:rPr>
          <w:b/>
          <w:sz w:val="21"/>
          <w:szCs w:val="21"/>
        </w:rPr>
        <w:t>.</w:t>
      </w:r>
      <w:r w:rsidR="0015744E" w:rsidRPr="00FC4BCE">
        <w:rPr>
          <w:sz w:val="21"/>
          <w:szCs w:val="21"/>
        </w:rPr>
        <w:t xml:space="preserve"> Nenhuma empresa ou instituição vinculada a Entidade de Licitação será elegível para participar deste processo</w:t>
      </w:r>
      <w:r w:rsidR="0015744E" w:rsidRPr="00FC4BCE">
        <w:rPr>
          <w:spacing w:val="-1"/>
          <w:sz w:val="21"/>
          <w:szCs w:val="21"/>
        </w:rPr>
        <w:t xml:space="preserve"> </w:t>
      </w:r>
      <w:r w:rsidR="0015744E" w:rsidRPr="00FC4BCE">
        <w:rPr>
          <w:sz w:val="21"/>
          <w:szCs w:val="21"/>
        </w:rPr>
        <w:t>licitatório;</w:t>
      </w:r>
    </w:p>
    <w:p w14:paraId="60F4888F" w14:textId="35DB6645"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6.2</w:t>
      </w:r>
      <w:r w:rsidR="0070421A" w:rsidRPr="00FC4BCE">
        <w:rPr>
          <w:b/>
          <w:sz w:val="21"/>
          <w:szCs w:val="21"/>
        </w:rPr>
        <w:t>4</w:t>
      </w:r>
      <w:r w:rsidRPr="00FC4BCE">
        <w:rPr>
          <w:b/>
          <w:sz w:val="21"/>
          <w:szCs w:val="21"/>
        </w:rPr>
        <w:t>.</w:t>
      </w:r>
      <w:r w:rsidR="0015744E" w:rsidRPr="00FC4BCE">
        <w:rPr>
          <w:sz w:val="21"/>
          <w:szCs w:val="21"/>
        </w:rPr>
        <w:t xml:space="preserve"> Nas Propostas de Preços </w:t>
      </w:r>
      <w:r w:rsidR="004B01AB" w:rsidRPr="00FC4BCE">
        <w:rPr>
          <w:sz w:val="21"/>
          <w:szCs w:val="21"/>
        </w:rPr>
        <w:t>registradas</w:t>
      </w:r>
      <w:r w:rsidR="0015744E" w:rsidRPr="00FC4BCE">
        <w:rPr>
          <w:sz w:val="21"/>
          <w:szCs w:val="21"/>
        </w:rPr>
        <w:t xml:space="preserve"> no Sistema Eletrônico, deverão ser observadas as seguintes condições:</w:t>
      </w:r>
    </w:p>
    <w:p w14:paraId="2027B915" w14:textId="6E27DACD" w:rsidR="0015744E" w:rsidRPr="00FC4BCE" w:rsidRDefault="0015744E" w:rsidP="00566FE3">
      <w:pPr>
        <w:pStyle w:val="PargrafodaLista"/>
        <w:widowControl w:val="0"/>
        <w:numPr>
          <w:ilvl w:val="0"/>
          <w:numId w:val="11"/>
        </w:numPr>
        <w:tabs>
          <w:tab w:val="left" w:pos="567"/>
        </w:tabs>
        <w:autoSpaceDE w:val="0"/>
        <w:autoSpaceDN w:val="0"/>
        <w:spacing w:after="0" w:line="240" w:lineRule="auto"/>
        <w:ind w:left="284" w:right="-9" w:firstLine="0"/>
        <w:contextualSpacing w:val="0"/>
        <w:rPr>
          <w:sz w:val="21"/>
          <w:szCs w:val="21"/>
        </w:rPr>
      </w:pPr>
      <w:r w:rsidRPr="00FC4BCE">
        <w:rPr>
          <w:sz w:val="21"/>
          <w:szCs w:val="21"/>
        </w:rPr>
        <w:t xml:space="preserve">Preço unitário e total para o item, de acordo com o preço praticado no mercado, conforme estabelece a Lei Federal nº </w:t>
      </w:r>
      <w:r w:rsidR="00AE41D5" w:rsidRPr="00FC4BCE">
        <w:rPr>
          <w:sz w:val="21"/>
          <w:szCs w:val="21"/>
        </w:rPr>
        <w:t>14.133/2021</w:t>
      </w:r>
      <w:r w:rsidRPr="00FC4BCE">
        <w:rPr>
          <w:sz w:val="21"/>
          <w:szCs w:val="21"/>
        </w:rPr>
        <w:t>, expresso em moeda corrente nacional (</w:t>
      </w:r>
      <w:r w:rsidRPr="00FC4BCE">
        <w:rPr>
          <w:b/>
          <w:sz w:val="21"/>
          <w:szCs w:val="21"/>
        </w:rPr>
        <w:t>R$</w:t>
      </w:r>
      <w:r w:rsidRPr="00FC4BCE">
        <w:rPr>
          <w:sz w:val="21"/>
          <w:szCs w:val="21"/>
        </w:rPr>
        <w:t>), com no máximo 02 (duas) casas decimais;</w:t>
      </w:r>
    </w:p>
    <w:p w14:paraId="2EF41A05" w14:textId="77777777" w:rsidR="0015744E" w:rsidRPr="00FC4BCE" w:rsidRDefault="0015744E" w:rsidP="00566FE3">
      <w:pPr>
        <w:pStyle w:val="PargrafodaLista"/>
        <w:widowControl w:val="0"/>
        <w:numPr>
          <w:ilvl w:val="0"/>
          <w:numId w:val="11"/>
        </w:numPr>
        <w:tabs>
          <w:tab w:val="left" w:pos="567"/>
        </w:tabs>
        <w:autoSpaceDE w:val="0"/>
        <w:autoSpaceDN w:val="0"/>
        <w:spacing w:after="0" w:line="240" w:lineRule="auto"/>
        <w:ind w:left="284" w:right="-9" w:firstLine="0"/>
        <w:contextualSpacing w:val="0"/>
        <w:rPr>
          <w:sz w:val="21"/>
          <w:szCs w:val="21"/>
        </w:rPr>
      </w:pPr>
      <w:r w:rsidRPr="00FC4BCE">
        <w:rPr>
          <w:sz w:val="21"/>
          <w:szCs w:val="21"/>
        </w:rPr>
        <w:t>No preço ofertado deverão estar inclusos todos os insumos que o compõem, tais como impostos, ICMS e/ou ISSQN (conforme o caso), taxas, descontos, e quaisquer outros que incidam direta ou indiretamente na execução do objeto desta</w:t>
      </w:r>
      <w:r w:rsidRPr="00FC4BCE">
        <w:rPr>
          <w:spacing w:val="-2"/>
          <w:sz w:val="21"/>
          <w:szCs w:val="21"/>
        </w:rPr>
        <w:t xml:space="preserve"> </w:t>
      </w:r>
      <w:r w:rsidRPr="00FC4BCE">
        <w:rPr>
          <w:sz w:val="21"/>
          <w:szCs w:val="21"/>
        </w:rPr>
        <w:t>licitação;</w:t>
      </w:r>
    </w:p>
    <w:p w14:paraId="6596FEEA" w14:textId="1C2C2FC5" w:rsidR="0015744E" w:rsidRPr="00FC4BCE" w:rsidRDefault="0015744E" w:rsidP="00566FE3">
      <w:pPr>
        <w:pStyle w:val="PargrafodaLista"/>
        <w:widowControl w:val="0"/>
        <w:numPr>
          <w:ilvl w:val="0"/>
          <w:numId w:val="11"/>
        </w:numPr>
        <w:tabs>
          <w:tab w:val="left" w:pos="567"/>
        </w:tabs>
        <w:autoSpaceDE w:val="0"/>
        <w:autoSpaceDN w:val="0"/>
        <w:spacing w:after="0" w:line="240" w:lineRule="auto"/>
        <w:ind w:left="284" w:right="-9" w:firstLine="0"/>
        <w:contextualSpacing w:val="0"/>
        <w:rPr>
          <w:sz w:val="21"/>
          <w:szCs w:val="21"/>
        </w:rPr>
      </w:pPr>
      <w:r w:rsidRPr="00FC4BCE">
        <w:rPr>
          <w:sz w:val="21"/>
          <w:szCs w:val="21"/>
        </w:rPr>
        <w:t xml:space="preserve">Os itens ofertados deverão estar de acordo as especificações contidas no </w:t>
      </w:r>
      <w:r w:rsidRPr="00FC4BCE">
        <w:rPr>
          <w:b/>
          <w:sz w:val="21"/>
          <w:szCs w:val="21"/>
        </w:rPr>
        <w:t>Edital</w:t>
      </w:r>
      <w:r w:rsidRPr="00FC4BCE">
        <w:rPr>
          <w:sz w:val="21"/>
          <w:szCs w:val="21"/>
        </w:rPr>
        <w:t>, incluindo marca (</w:t>
      </w:r>
      <w:r w:rsidRPr="00FC4BCE">
        <w:rPr>
          <w:b/>
          <w:sz w:val="21"/>
          <w:szCs w:val="21"/>
        </w:rPr>
        <w:t>com exceção para itens de fabricação própria</w:t>
      </w:r>
      <w:r w:rsidRPr="00FC4BCE">
        <w:rPr>
          <w:sz w:val="21"/>
          <w:szCs w:val="21"/>
        </w:rPr>
        <w:t>), modelo (</w:t>
      </w:r>
      <w:r w:rsidRPr="00FC4BCE">
        <w:rPr>
          <w:b/>
          <w:sz w:val="21"/>
          <w:szCs w:val="21"/>
        </w:rPr>
        <w:t>se for exigido</w:t>
      </w:r>
      <w:r w:rsidRPr="00FC4BCE">
        <w:rPr>
          <w:sz w:val="21"/>
          <w:szCs w:val="21"/>
        </w:rPr>
        <w:t xml:space="preserve">) e outros elementos que identifiquem e constatem as discriminações dos produtos ofertados, sob pena de </w:t>
      </w:r>
      <w:r w:rsidR="00880AB1" w:rsidRPr="00FC4BCE">
        <w:rPr>
          <w:b/>
          <w:sz w:val="21"/>
          <w:szCs w:val="21"/>
        </w:rPr>
        <w:t>desclassificação</w:t>
      </w:r>
      <w:r w:rsidRPr="00FC4BCE">
        <w:rPr>
          <w:sz w:val="21"/>
          <w:szCs w:val="21"/>
        </w:rPr>
        <w:t>.</w:t>
      </w:r>
    </w:p>
    <w:p w14:paraId="6CBE53B0" w14:textId="77777777" w:rsidR="0015744E" w:rsidRPr="00FC4BCE" w:rsidRDefault="0015744E" w:rsidP="00566FE3">
      <w:pPr>
        <w:pStyle w:val="PargrafodaLista"/>
        <w:widowControl w:val="0"/>
        <w:numPr>
          <w:ilvl w:val="0"/>
          <w:numId w:val="11"/>
        </w:numPr>
        <w:tabs>
          <w:tab w:val="left" w:pos="567"/>
        </w:tabs>
        <w:autoSpaceDE w:val="0"/>
        <w:autoSpaceDN w:val="0"/>
        <w:spacing w:after="0" w:line="240" w:lineRule="auto"/>
        <w:ind w:left="284" w:right="-9" w:firstLine="0"/>
        <w:contextualSpacing w:val="0"/>
        <w:rPr>
          <w:sz w:val="21"/>
          <w:szCs w:val="21"/>
        </w:rPr>
      </w:pPr>
      <w:r w:rsidRPr="00FC4BCE">
        <w:rPr>
          <w:sz w:val="21"/>
          <w:szCs w:val="21"/>
        </w:rPr>
        <w:t>Descrição detalhada dos itens ofertados, ficando expressamente vedado a indicação de 02 (duas) ou mais marcas para cada</w:t>
      </w:r>
      <w:r w:rsidRPr="00FC4BCE">
        <w:rPr>
          <w:spacing w:val="-2"/>
          <w:sz w:val="21"/>
          <w:szCs w:val="21"/>
        </w:rPr>
        <w:t xml:space="preserve"> </w:t>
      </w:r>
      <w:r w:rsidRPr="00FC4BCE">
        <w:rPr>
          <w:sz w:val="21"/>
          <w:szCs w:val="21"/>
        </w:rPr>
        <w:t>item;</w:t>
      </w:r>
    </w:p>
    <w:p w14:paraId="5C9D6A5E" w14:textId="41727A46"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6.2</w:t>
      </w:r>
      <w:r w:rsidR="0070421A" w:rsidRPr="00FC4BCE">
        <w:rPr>
          <w:b/>
          <w:sz w:val="21"/>
          <w:szCs w:val="21"/>
        </w:rPr>
        <w:t>5</w:t>
      </w:r>
      <w:r w:rsidRPr="00FC4BCE">
        <w:rPr>
          <w:b/>
          <w:sz w:val="21"/>
          <w:szCs w:val="21"/>
        </w:rPr>
        <w:t xml:space="preserve">. </w:t>
      </w:r>
      <w:r w:rsidR="0015744E" w:rsidRPr="00FC4BCE">
        <w:rPr>
          <w:sz w:val="21"/>
          <w:szCs w:val="21"/>
        </w:rPr>
        <w:t>A proposta de preços registrada implicará em plena aceitação, por parte da licitante, das condições estabelecidas neste Edital e seus</w:t>
      </w:r>
      <w:r w:rsidR="0015744E" w:rsidRPr="00FC4BCE">
        <w:rPr>
          <w:spacing w:val="-1"/>
          <w:sz w:val="21"/>
          <w:szCs w:val="21"/>
        </w:rPr>
        <w:t xml:space="preserve"> </w:t>
      </w:r>
      <w:r w:rsidR="0015744E" w:rsidRPr="00FC4BCE">
        <w:rPr>
          <w:sz w:val="21"/>
          <w:szCs w:val="21"/>
        </w:rPr>
        <w:t>Anexos.</w:t>
      </w:r>
    </w:p>
    <w:p w14:paraId="1E06737D" w14:textId="59EDC8BF"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6.2</w:t>
      </w:r>
      <w:r w:rsidR="0070421A" w:rsidRPr="00FC4BCE">
        <w:rPr>
          <w:b/>
          <w:sz w:val="21"/>
          <w:szCs w:val="21"/>
        </w:rPr>
        <w:t>6</w:t>
      </w:r>
      <w:r w:rsidRPr="00FC4BCE">
        <w:rPr>
          <w:b/>
          <w:sz w:val="21"/>
          <w:szCs w:val="21"/>
        </w:rPr>
        <w:t xml:space="preserve">. </w:t>
      </w:r>
      <w:r w:rsidR="0015744E" w:rsidRPr="00FC4BCE">
        <w:rPr>
          <w:sz w:val="21"/>
          <w:szCs w:val="21"/>
        </w:rPr>
        <w:t xml:space="preserve">O </w:t>
      </w:r>
      <w:r w:rsidR="00F82BCF" w:rsidRPr="00FC4BCE">
        <w:rPr>
          <w:color w:val="000000" w:themeColor="text1"/>
          <w:sz w:val="21"/>
          <w:szCs w:val="21"/>
        </w:rPr>
        <w:t>Pregoeiro</w:t>
      </w:r>
      <w:r w:rsidR="0015744E" w:rsidRPr="00FC4BCE">
        <w:rPr>
          <w:sz w:val="21"/>
          <w:szCs w:val="21"/>
        </w:rPr>
        <w:t xml:space="preserve"> verificará as propostas de preços registrados no endereço eletrônico, antes da abertura da fase de lance, desclassificando, motivadamente, aquelas que não estejam em conformidade com os requisitos estabelecidos no edital, que forem omissas ou apresentarem irregularidades</w:t>
      </w:r>
      <w:r w:rsidR="0015744E" w:rsidRPr="00FC4BCE">
        <w:rPr>
          <w:spacing w:val="-5"/>
          <w:sz w:val="21"/>
          <w:szCs w:val="21"/>
        </w:rPr>
        <w:t xml:space="preserve"> </w:t>
      </w:r>
      <w:r w:rsidR="0015744E" w:rsidRPr="00FC4BCE">
        <w:rPr>
          <w:sz w:val="21"/>
          <w:szCs w:val="21"/>
        </w:rPr>
        <w:t>insanáveis.</w:t>
      </w:r>
    </w:p>
    <w:p w14:paraId="788945FE" w14:textId="013462B9"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6.2</w:t>
      </w:r>
      <w:r w:rsidR="0070421A" w:rsidRPr="00FC4BCE">
        <w:rPr>
          <w:b/>
          <w:sz w:val="21"/>
          <w:szCs w:val="21"/>
        </w:rPr>
        <w:t>7</w:t>
      </w:r>
      <w:r w:rsidRPr="00FC4BCE">
        <w:rPr>
          <w:b/>
          <w:sz w:val="21"/>
          <w:szCs w:val="21"/>
        </w:rPr>
        <w:t xml:space="preserve">. </w:t>
      </w:r>
      <w:r w:rsidR="0015744E" w:rsidRPr="00FC4BCE">
        <w:rPr>
          <w:sz w:val="21"/>
          <w:szCs w:val="21"/>
        </w:rPr>
        <w:t xml:space="preserve">O </w:t>
      </w:r>
      <w:r w:rsidR="00F82BCF" w:rsidRPr="00FC4BCE">
        <w:rPr>
          <w:color w:val="000000" w:themeColor="text1"/>
          <w:sz w:val="21"/>
          <w:szCs w:val="21"/>
        </w:rPr>
        <w:t>Pregoeiro</w:t>
      </w:r>
      <w:r w:rsidR="0070421A" w:rsidRPr="00FC4BCE">
        <w:rPr>
          <w:color w:val="000000" w:themeColor="text1"/>
          <w:sz w:val="21"/>
          <w:szCs w:val="21"/>
        </w:rPr>
        <w:t>,</w:t>
      </w:r>
      <w:r w:rsidR="0015744E" w:rsidRPr="00FC4BCE">
        <w:rPr>
          <w:sz w:val="21"/>
          <w:szCs w:val="21"/>
        </w:rPr>
        <w:t xml:space="preserve"> caso julgue necessário</w:t>
      </w:r>
      <w:r w:rsidR="0070421A" w:rsidRPr="00FC4BCE">
        <w:rPr>
          <w:sz w:val="21"/>
          <w:szCs w:val="21"/>
        </w:rPr>
        <w:t>,</w:t>
      </w:r>
      <w:r w:rsidR="0015744E" w:rsidRPr="00FC4BCE">
        <w:rPr>
          <w:sz w:val="21"/>
          <w:szCs w:val="21"/>
        </w:rPr>
        <w:t xml:space="preserve"> submeterá a documentação relativa à proposta, apresentada pelos participantes a uma equipe técnica da Unidade solicitante do objeto, para que </w:t>
      </w:r>
      <w:r w:rsidR="0070421A" w:rsidRPr="00FC4BCE">
        <w:rPr>
          <w:sz w:val="21"/>
          <w:szCs w:val="21"/>
        </w:rPr>
        <w:t>eles</w:t>
      </w:r>
      <w:r w:rsidR="0015744E" w:rsidRPr="00FC4BCE">
        <w:rPr>
          <w:sz w:val="21"/>
          <w:szCs w:val="21"/>
        </w:rPr>
        <w:t xml:space="preserve"> analisem e emitam parecer técnico dos produtos</w:t>
      </w:r>
      <w:r w:rsidR="0015744E" w:rsidRPr="00FC4BCE">
        <w:rPr>
          <w:spacing w:val="1"/>
          <w:sz w:val="21"/>
          <w:szCs w:val="21"/>
        </w:rPr>
        <w:t xml:space="preserve"> </w:t>
      </w:r>
      <w:r w:rsidR="0015744E" w:rsidRPr="00FC4BCE">
        <w:rPr>
          <w:sz w:val="21"/>
          <w:szCs w:val="21"/>
        </w:rPr>
        <w:t>ofertados.</w:t>
      </w:r>
    </w:p>
    <w:p w14:paraId="454F1B55" w14:textId="65128CDA"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6.2</w:t>
      </w:r>
      <w:r w:rsidR="0070421A" w:rsidRPr="00FC4BCE">
        <w:rPr>
          <w:b/>
          <w:sz w:val="21"/>
          <w:szCs w:val="21"/>
        </w:rPr>
        <w:t>8</w:t>
      </w:r>
      <w:r w:rsidRPr="00FC4BCE">
        <w:rPr>
          <w:b/>
          <w:sz w:val="21"/>
          <w:szCs w:val="21"/>
        </w:rPr>
        <w:t xml:space="preserve">. </w:t>
      </w:r>
      <w:r w:rsidR="0015744E" w:rsidRPr="00FC4BCE">
        <w:rPr>
          <w:sz w:val="21"/>
          <w:szCs w:val="21"/>
        </w:rPr>
        <w:t xml:space="preserve">No momento em que o licitante cadastrar a proposta no </w:t>
      </w:r>
      <w:r w:rsidR="0015744E" w:rsidRPr="00FC4BCE">
        <w:rPr>
          <w:b/>
          <w:sz w:val="21"/>
          <w:szCs w:val="21"/>
        </w:rPr>
        <w:t>SISTEMA/LICITANET, É OBRIGATÓRIO</w:t>
      </w:r>
      <w:r w:rsidR="0015744E" w:rsidRPr="00FC4BCE">
        <w:rPr>
          <w:sz w:val="21"/>
          <w:szCs w:val="21"/>
        </w:rPr>
        <w:t xml:space="preserve"> a indicação da </w:t>
      </w:r>
      <w:r w:rsidR="0015744E" w:rsidRPr="00FC4BCE">
        <w:rPr>
          <w:b/>
          <w:sz w:val="21"/>
          <w:szCs w:val="21"/>
          <w:u w:val="single"/>
        </w:rPr>
        <w:t>MARCA</w:t>
      </w:r>
      <w:r w:rsidR="0015744E" w:rsidRPr="00FC4BCE">
        <w:rPr>
          <w:sz w:val="21"/>
          <w:szCs w:val="21"/>
        </w:rPr>
        <w:t xml:space="preserve"> e demais referências que identifique o produto cotado </w:t>
      </w:r>
      <w:r w:rsidR="0015744E" w:rsidRPr="00FC4BCE">
        <w:rPr>
          <w:b/>
          <w:sz w:val="21"/>
          <w:szCs w:val="21"/>
        </w:rPr>
        <w:t>(com exceção de hortaliças/frutas)</w:t>
      </w:r>
      <w:r w:rsidR="0015744E" w:rsidRPr="00FC4BCE">
        <w:rPr>
          <w:sz w:val="21"/>
          <w:szCs w:val="21"/>
        </w:rPr>
        <w:t>, conforme objeto do pregão, sob pena de</w:t>
      </w:r>
      <w:r w:rsidR="0015744E" w:rsidRPr="00FC4BCE">
        <w:rPr>
          <w:spacing w:val="-7"/>
          <w:sz w:val="21"/>
          <w:szCs w:val="21"/>
        </w:rPr>
        <w:t xml:space="preserve"> </w:t>
      </w:r>
      <w:r w:rsidR="0015744E" w:rsidRPr="00FC4BCE">
        <w:rPr>
          <w:sz w:val="21"/>
          <w:szCs w:val="21"/>
        </w:rPr>
        <w:t>desclassificação.</w:t>
      </w:r>
    </w:p>
    <w:p w14:paraId="06D861AD" w14:textId="4066521E" w:rsidR="0015744E" w:rsidRPr="00FC4BCE" w:rsidRDefault="00AE41D5" w:rsidP="008329EF">
      <w:pPr>
        <w:pStyle w:val="PargrafodaLista"/>
        <w:widowControl w:val="0"/>
        <w:spacing w:line="240" w:lineRule="auto"/>
        <w:ind w:left="0" w:right="-9"/>
        <w:contextualSpacing w:val="0"/>
        <w:rPr>
          <w:sz w:val="21"/>
          <w:szCs w:val="21"/>
          <w:u w:val="single"/>
        </w:rPr>
      </w:pPr>
      <w:r w:rsidRPr="00FC4BCE">
        <w:rPr>
          <w:b/>
          <w:sz w:val="21"/>
          <w:szCs w:val="21"/>
        </w:rPr>
        <w:t>6.2</w:t>
      </w:r>
      <w:r w:rsidR="0070421A" w:rsidRPr="00FC4BCE">
        <w:rPr>
          <w:b/>
          <w:sz w:val="21"/>
          <w:szCs w:val="21"/>
        </w:rPr>
        <w:t>9</w:t>
      </w:r>
      <w:r w:rsidRPr="00FC4BCE">
        <w:rPr>
          <w:b/>
          <w:sz w:val="21"/>
          <w:szCs w:val="21"/>
        </w:rPr>
        <w:t xml:space="preserve">. </w:t>
      </w:r>
      <w:r w:rsidR="0015744E" w:rsidRPr="00FC4BCE">
        <w:rPr>
          <w:sz w:val="21"/>
          <w:szCs w:val="21"/>
        </w:rPr>
        <w:t xml:space="preserve">A proposta de preço indicará o valor unitário e total de cada item, sendo a disputa de lances sobre o </w:t>
      </w:r>
      <w:r w:rsidR="004B01AB" w:rsidRPr="00FC4BCE">
        <w:rPr>
          <w:b/>
          <w:sz w:val="21"/>
          <w:szCs w:val="21"/>
        </w:rPr>
        <w:t>valor unitário de cada</w:t>
      </w:r>
      <w:r w:rsidR="004B01AB" w:rsidRPr="00FC4BCE">
        <w:rPr>
          <w:b/>
          <w:spacing w:val="-4"/>
          <w:sz w:val="21"/>
          <w:szCs w:val="21"/>
        </w:rPr>
        <w:t xml:space="preserve"> </w:t>
      </w:r>
      <w:r w:rsidR="004B01AB" w:rsidRPr="00FC4BCE">
        <w:rPr>
          <w:b/>
          <w:sz w:val="21"/>
          <w:szCs w:val="21"/>
        </w:rPr>
        <w:t>item</w:t>
      </w:r>
      <w:r w:rsidR="0015744E" w:rsidRPr="00FC4BCE">
        <w:rPr>
          <w:sz w:val="21"/>
          <w:szCs w:val="21"/>
          <w:u w:val="single"/>
        </w:rPr>
        <w:t>.</w:t>
      </w:r>
    </w:p>
    <w:p w14:paraId="3627DC80" w14:textId="4B2A4C8F" w:rsidR="0015744E" w:rsidRPr="00FC4BCE" w:rsidRDefault="00AE41D5" w:rsidP="008329EF">
      <w:pPr>
        <w:pStyle w:val="PargrafodaLista"/>
        <w:widowControl w:val="0"/>
        <w:spacing w:line="240" w:lineRule="auto"/>
        <w:ind w:left="0" w:right="-9"/>
        <w:contextualSpacing w:val="0"/>
        <w:rPr>
          <w:b/>
          <w:sz w:val="21"/>
          <w:szCs w:val="21"/>
        </w:rPr>
      </w:pPr>
      <w:r w:rsidRPr="00FC4BCE">
        <w:rPr>
          <w:b/>
          <w:sz w:val="21"/>
          <w:szCs w:val="21"/>
        </w:rPr>
        <w:t>6.</w:t>
      </w:r>
      <w:r w:rsidR="0070421A" w:rsidRPr="00FC4BCE">
        <w:rPr>
          <w:b/>
          <w:sz w:val="21"/>
          <w:szCs w:val="21"/>
        </w:rPr>
        <w:t>30</w:t>
      </w:r>
      <w:r w:rsidRPr="00FC4BCE">
        <w:rPr>
          <w:b/>
          <w:sz w:val="21"/>
          <w:szCs w:val="21"/>
        </w:rPr>
        <w:t xml:space="preserve">. </w:t>
      </w:r>
      <w:r w:rsidR="004B01AB" w:rsidRPr="00FC4BCE">
        <w:rPr>
          <w:b/>
          <w:sz w:val="21"/>
          <w:szCs w:val="21"/>
        </w:rPr>
        <w:t>Considerando o que dispõe o preâmbulo do edital, todas as licitantes poderão apresentar proposta para o item</w:t>
      </w:r>
      <w:r w:rsidR="0015744E" w:rsidRPr="00FC4BCE">
        <w:rPr>
          <w:b/>
          <w:sz w:val="21"/>
          <w:szCs w:val="21"/>
        </w:rPr>
        <w:t>.</w:t>
      </w:r>
    </w:p>
    <w:p w14:paraId="3242EC3F" w14:textId="2C7F426B"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w:t>
      </w:r>
      <w:r w:rsidR="0070421A" w:rsidRPr="00FC4BCE">
        <w:rPr>
          <w:b/>
          <w:sz w:val="21"/>
          <w:szCs w:val="21"/>
        </w:rPr>
        <w:t>31</w:t>
      </w:r>
      <w:r w:rsidRPr="00FC4BCE">
        <w:rPr>
          <w:b/>
          <w:sz w:val="21"/>
          <w:szCs w:val="21"/>
        </w:rPr>
        <w:t>.</w:t>
      </w:r>
      <w:r w:rsidR="0015744E" w:rsidRPr="00FC4BCE">
        <w:rPr>
          <w:b/>
          <w:sz w:val="21"/>
          <w:szCs w:val="21"/>
        </w:rPr>
        <w:t xml:space="preserve"> </w:t>
      </w:r>
      <w:r w:rsidR="0015744E" w:rsidRPr="00FC4BCE">
        <w:rPr>
          <w:sz w:val="21"/>
          <w:szCs w:val="21"/>
        </w:rPr>
        <w:t xml:space="preserve">A Prefeitura de </w:t>
      </w:r>
      <w:r w:rsidR="002F546C" w:rsidRPr="00FC4BCE">
        <w:rPr>
          <w:sz w:val="21"/>
          <w:szCs w:val="21"/>
        </w:rPr>
        <w:t>Nova Nazaré</w:t>
      </w:r>
      <w:r w:rsidR="0015744E" w:rsidRPr="00FC4BCE">
        <w:rPr>
          <w:sz w:val="21"/>
          <w:szCs w:val="21"/>
        </w:rPr>
        <w:t xml:space="preserve">-MT, poderá solicitar a apresentação de </w:t>
      </w:r>
      <w:r w:rsidR="0015744E" w:rsidRPr="00FC4BCE">
        <w:rPr>
          <w:b/>
          <w:iCs/>
          <w:sz w:val="21"/>
          <w:szCs w:val="21"/>
        </w:rPr>
        <w:t>folders</w:t>
      </w:r>
      <w:r w:rsidR="0015744E" w:rsidRPr="00FC4BCE">
        <w:rPr>
          <w:b/>
          <w:sz w:val="21"/>
          <w:szCs w:val="21"/>
        </w:rPr>
        <w:t>, prospectos</w:t>
      </w:r>
      <w:r w:rsidR="0015744E" w:rsidRPr="00FC4BCE">
        <w:rPr>
          <w:sz w:val="21"/>
          <w:szCs w:val="21"/>
        </w:rPr>
        <w:t xml:space="preserve"> e outros materiais de divulgação que facilitem a análise dos produtos ofertados, antes mesmo da apresentação de eventual amostra. </w:t>
      </w:r>
    </w:p>
    <w:p w14:paraId="4C6E0D3E" w14:textId="61B92A58" w:rsidR="0015744E" w:rsidRPr="00FC4BCE" w:rsidRDefault="00AE41D5" w:rsidP="008329EF">
      <w:pPr>
        <w:pStyle w:val="Default"/>
        <w:ind w:right="-9"/>
        <w:jc w:val="both"/>
        <w:rPr>
          <w:rFonts w:ascii="Arial" w:hAnsi="Arial" w:cs="Arial"/>
          <w:color w:val="000000" w:themeColor="text1"/>
          <w:sz w:val="21"/>
          <w:szCs w:val="21"/>
        </w:rPr>
      </w:pPr>
      <w:r w:rsidRPr="00FC4BCE">
        <w:rPr>
          <w:rFonts w:ascii="Arial" w:hAnsi="Arial" w:cs="Arial"/>
          <w:b/>
          <w:sz w:val="21"/>
          <w:szCs w:val="21"/>
        </w:rPr>
        <w:t>6.3</w:t>
      </w:r>
      <w:r w:rsidR="0070421A" w:rsidRPr="00FC4BCE">
        <w:rPr>
          <w:rFonts w:ascii="Arial" w:hAnsi="Arial" w:cs="Arial"/>
          <w:b/>
          <w:sz w:val="21"/>
          <w:szCs w:val="21"/>
        </w:rPr>
        <w:t>2</w:t>
      </w:r>
      <w:r w:rsidRPr="00FC4BCE">
        <w:rPr>
          <w:rFonts w:ascii="Arial" w:hAnsi="Arial" w:cs="Arial"/>
          <w:b/>
          <w:sz w:val="21"/>
          <w:szCs w:val="21"/>
        </w:rPr>
        <w:t xml:space="preserve">. </w:t>
      </w:r>
      <w:r w:rsidR="0015744E" w:rsidRPr="00FC4BCE">
        <w:rPr>
          <w:rFonts w:ascii="Arial" w:hAnsi="Arial" w:cs="Arial"/>
          <w:color w:val="auto"/>
          <w:sz w:val="21"/>
          <w:szCs w:val="21"/>
        </w:rPr>
        <w:t xml:space="preserve">Prazo de entrega deverá </w:t>
      </w:r>
      <w:r w:rsidR="006749CF" w:rsidRPr="00FC4BCE">
        <w:rPr>
          <w:rFonts w:ascii="Arial" w:hAnsi="Arial" w:cs="Arial"/>
          <w:color w:val="auto"/>
          <w:sz w:val="21"/>
          <w:szCs w:val="21"/>
        </w:rPr>
        <w:t>obedecer ao</w:t>
      </w:r>
      <w:r w:rsidR="0015744E" w:rsidRPr="00FC4BCE">
        <w:rPr>
          <w:rFonts w:ascii="Arial" w:hAnsi="Arial" w:cs="Arial"/>
          <w:color w:val="auto"/>
          <w:sz w:val="21"/>
          <w:szCs w:val="21"/>
        </w:rPr>
        <w:t xml:space="preserve"> que consta no </w:t>
      </w:r>
      <w:r w:rsidR="0015744E" w:rsidRPr="00FC4BCE">
        <w:rPr>
          <w:rFonts w:ascii="Arial" w:hAnsi="Arial" w:cs="Arial"/>
          <w:b/>
          <w:color w:val="auto"/>
          <w:sz w:val="21"/>
          <w:szCs w:val="21"/>
        </w:rPr>
        <w:t>termo de referência – anexo I deste edital</w:t>
      </w:r>
      <w:r w:rsidR="0015744E" w:rsidRPr="00FC4BCE">
        <w:rPr>
          <w:rFonts w:ascii="Arial" w:hAnsi="Arial" w:cs="Arial"/>
          <w:color w:val="auto"/>
          <w:sz w:val="21"/>
          <w:szCs w:val="21"/>
        </w:rPr>
        <w:t xml:space="preserve">, contados a partir do recebimento da Ordem de </w:t>
      </w:r>
      <w:r w:rsidR="0015744E" w:rsidRPr="00FC4BCE">
        <w:rPr>
          <w:rFonts w:ascii="Arial" w:hAnsi="Arial" w:cs="Arial"/>
          <w:color w:val="000000" w:themeColor="text1"/>
          <w:sz w:val="21"/>
          <w:szCs w:val="21"/>
        </w:rPr>
        <w:t xml:space="preserve">Fornecimento. </w:t>
      </w:r>
    </w:p>
    <w:p w14:paraId="2BD1EEE0" w14:textId="15527643" w:rsidR="0015744E" w:rsidRPr="00FC4BCE" w:rsidRDefault="00AE41D5" w:rsidP="008329EF">
      <w:pPr>
        <w:pStyle w:val="Default"/>
        <w:ind w:right="-9"/>
        <w:jc w:val="both"/>
        <w:rPr>
          <w:rFonts w:ascii="Arial" w:hAnsi="Arial" w:cs="Arial"/>
          <w:color w:val="auto"/>
          <w:sz w:val="21"/>
          <w:szCs w:val="21"/>
        </w:rPr>
      </w:pPr>
      <w:r w:rsidRPr="00FC4BCE">
        <w:rPr>
          <w:rFonts w:ascii="Arial" w:hAnsi="Arial" w:cs="Arial"/>
          <w:b/>
          <w:bCs/>
          <w:color w:val="auto"/>
          <w:sz w:val="21"/>
          <w:szCs w:val="21"/>
        </w:rPr>
        <w:lastRenderedPageBreak/>
        <w:t>6.3</w:t>
      </w:r>
      <w:r w:rsidR="0070421A" w:rsidRPr="00FC4BCE">
        <w:rPr>
          <w:rFonts w:ascii="Arial" w:hAnsi="Arial" w:cs="Arial"/>
          <w:b/>
          <w:bCs/>
          <w:color w:val="auto"/>
          <w:sz w:val="21"/>
          <w:szCs w:val="21"/>
        </w:rPr>
        <w:t>3</w:t>
      </w:r>
      <w:r w:rsidRPr="00FC4BCE">
        <w:rPr>
          <w:rFonts w:ascii="Arial" w:hAnsi="Arial" w:cs="Arial"/>
          <w:b/>
          <w:bCs/>
          <w:color w:val="auto"/>
          <w:sz w:val="21"/>
          <w:szCs w:val="21"/>
        </w:rPr>
        <w:t xml:space="preserve">. </w:t>
      </w:r>
      <w:r w:rsidR="0015744E" w:rsidRPr="00FC4BCE">
        <w:rPr>
          <w:rFonts w:ascii="Arial" w:hAnsi="Arial" w:cs="Arial"/>
          <w:color w:val="auto"/>
          <w:sz w:val="21"/>
          <w:szCs w:val="21"/>
        </w:rPr>
        <w:t xml:space="preserve">Serão desclassificadas as propostas que comprovadamente cotarem objeto diverso daquele requerido nesta licitação, que deixarem qualquer item do grupo ou as que desatendam às exigências deste edital.  </w:t>
      </w:r>
    </w:p>
    <w:p w14:paraId="35BA8212" w14:textId="140B3A1F" w:rsidR="0015744E" w:rsidRPr="00FC4BCE" w:rsidRDefault="0015744E" w:rsidP="008329EF">
      <w:pPr>
        <w:pStyle w:val="SemEspaamento"/>
        <w:rPr>
          <w:rFonts w:ascii="Arial" w:hAnsi="Arial" w:cs="Arial"/>
          <w:sz w:val="21"/>
          <w:szCs w:val="21"/>
        </w:rPr>
      </w:pPr>
    </w:p>
    <w:p w14:paraId="463E4B9D" w14:textId="46655C9C" w:rsidR="00561C06" w:rsidRPr="00FC4BCE" w:rsidRDefault="0057463E" w:rsidP="008329EF">
      <w:pPr>
        <w:pStyle w:val="Default"/>
        <w:jc w:val="both"/>
        <w:rPr>
          <w:rFonts w:ascii="Arial" w:hAnsi="Arial" w:cs="Arial"/>
          <w:b/>
          <w:bCs/>
          <w:color w:val="auto"/>
          <w:sz w:val="21"/>
          <w:szCs w:val="21"/>
        </w:rPr>
      </w:pPr>
      <w:r w:rsidRPr="00FC4BCE">
        <w:rPr>
          <w:rFonts w:ascii="Arial" w:hAnsi="Arial" w:cs="Arial"/>
          <w:b/>
          <w:bCs/>
          <w:color w:val="auto"/>
          <w:sz w:val="21"/>
          <w:szCs w:val="21"/>
        </w:rPr>
        <w:t>7</w:t>
      </w:r>
      <w:r w:rsidR="00561C06" w:rsidRPr="00FC4BCE">
        <w:rPr>
          <w:rFonts w:ascii="Arial" w:hAnsi="Arial" w:cs="Arial"/>
          <w:b/>
          <w:bCs/>
          <w:color w:val="auto"/>
          <w:sz w:val="21"/>
          <w:szCs w:val="21"/>
        </w:rPr>
        <w:t>. DA SESSÃO PÚBLICA:</w:t>
      </w:r>
    </w:p>
    <w:p w14:paraId="5EE78F50" w14:textId="1455D910" w:rsidR="00561C06" w:rsidRPr="00FC4BCE" w:rsidRDefault="0057463E" w:rsidP="008329EF">
      <w:pPr>
        <w:pStyle w:val="SemEspaamento"/>
        <w:jc w:val="both"/>
        <w:rPr>
          <w:rFonts w:ascii="Arial" w:hAnsi="Arial" w:cs="Arial"/>
          <w:sz w:val="21"/>
          <w:szCs w:val="21"/>
        </w:rPr>
      </w:pPr>
      <w:r w:rsidRPr="00FC4BCE">
        <w:rPr>
          <w:rFonts w:ascii="Arial" w:hAnsi="Arial" w:cs="Arial"/>
          <w:b/>
          <w:sz w:val="21"/>
          <w:szCs w:val="21"/>
        </w:rPr>
        <w:t>7</w:t>
      </w:r>
      <w:r w:rsidR="00561C06" w:rsidRPr="00FC4BCE">
        <w:rPr>
          <w:rFonts w:ascii="Arial" w:hAnsi="Arial" w:cs="Arial"/>
          <w:b/>
          <w:sz w:val="21"/>
          <w:szCs w:val="21"/>
        </w:rPr>
        <w:t>.1.</w:t>
      </w:r>
      <w:r w:rsidR="00561C06" w:rsidRPr="00FC4BCE">
        <w:rPr>
          <w:rFonts w:ascii="Arial" w:hAnsi="Arial" w:cs="Arial"/>
          <w:sz w:val="21"/>
          <w:szCs w:val="21"/>
        </w:rPr>
        <w:t xml:space="preserve"> A abertura da presente licitação dar-se-á em sessão pública, por meio de sistema eletrônico, na data, horário e local indicados neste Edital no sítio </w:t>
      </w:r>
      <w:hyperlink r:id="rId35">
        <w:r w:rsidR="00561C06" w:rsidRPr="00FC4BCE">
          <w:rPr>
            <w:rFonts w:ascii="Arial" w:hAnsi="Arial" w:cs="Arial"/>
            <w:b/>
            <w:sz w:val="21"/>
            <w:szCs w:val="21"/>
          </w:rPr>
          <w:t>www.licitanet.com.br</w:t>
        </w:r>
      </w:hyperlink>
      <w:r w:rsidR="00561C06" w:rsidRPr="00FC4BCE">
        <w:rPr>
          <w:rFonts w:ascii="Arial" w:hAnsi="Arial" w:cs="Arial"/>
          <w:sz w:val="21"/>
          <w:szCs w:val="21"/>
        </w:rPr>
        <w:t xml:space="preserve">. </w:t>
      </w:r>
    </w:p>
    <w:p w14:paraId="7471E2A0" w14:textId="323CFD12" w:rsidR="00561C06" w:rsidRPr="00FC4BCE" w:rsidRDefault="0057463E" w:rsidP="008329EF">
      <w:pPr>
        <w:pStyle w:val="Default"/>
        <w:jc w:val="both"/>
        <w:rPr>
          <w:rFonts w:ascii="Arial" w:hAnsi="Arial" w:cs="Arial"/>
          <w:color w:val="auto"/>
          <w:sz w:val="21"/>
          <w:szCs w:val="21"/>
        </w:rPr>
      </w:pPr>
      <w:r w:rsidRPr="00FC4BCE">
        <w:rPr>
          <w:rFonts w:ascii="Arial" w:hAnsi="Arial" w:cs="Arial"/>
          <w:b/>
          <w:bCs/>
          <w:color w:val="auto"/>
          <w:sz w:val="21"/>
          <w:szCs w:val="21"/>
        </w:rPr>
        <w:t>7</w:t>
      </w:r>
      <w:r w:rsidR="00561C06" w:rsidRPr="00FC4BCE">
        <w:rPr>
          <w:rFonts w:ascii="Arial" w:hAnsi="Arial" w:cs="Arial"/>
          <w:b/>
          <w:bCs/>
          <w:color w:val="auto"/>
          <w:sz w:val="21"/>
          <w:szCs w:val="21"/>
        </w:rPr>
        <w:t xml:space="preserve">.2. </w:t>
      </w:r>
      <w:r w:rsidR="00561C06" w:rsidRPr="00FC4BCE">
        <w:rPr>
          <w:rFonts w:ascii="Arial" w:hAnsi="Arial" w:cs="Arial"/>
          <w:color w:val="auto"/>
          <w:sz w:val="21"/>
          <w:szCs w:val="21"/>
        </w:rPr>
        <w:t xml:space="preserve">Durante a sessão pública, a comunicação entre o </w:t>
      </w:r>
      <w:r w:rsidR="00F82BCF" w:rsidRPr="00FC4BCE">
        <w:rPr>
          <w:rFonts w:ascii="Arial" w:hAnsi="Arial" w:cs="Arial"/>
          <w:color w:val="000000" w:themeColor="text1"/>
          <w:sz w:val="21"/>
          <w:szCs w:val="21"/>
        </w:rPr>
        <w:t>Pregoeiro</w:t>
      </w:r>
      <w:r w:rsidR="00561C06" w:rsidRPr="00FC4BCE">
        <w:rPr>
          <w:rFonts w:ascii="Arial" w:hAnsi="Arial" w:cs="Arial"/>
          <w:color w:val="auto"/>
          <w:sz w:val="21"/>
          <w:szCs w:val="21"/>
        </w:rPr>
        <w:t xml:space="preserve"> e as licitantes ocorrerá exclusivamente mediante troca de mensagens, em campo próprio do sistema eletrônico. </w:t>
      </w:r>
    </w:p>
    <w:p w14:paraId="501009E9" w14:textId="1E0E3993" w:rsidR="00561C06" w:rsidRPr="00FC4BCE" w:rsidRDefault="0057463E" w:rsidP="008329EF">
      <w:pPr>
        <w:pStyle w:val="Default"/>
        <w:jc w:val="both"/>
        <w:rPr>
          <w:rFonts w:ascii="Arial" w:hAnsi="Arial" w:cs="Arial"/>
          <w:color w:val="auto"/>
          <w:sz w:val="21"/>
          <w:szCs w:val="21"/>
        </w:rPr>
      </w:pPr>
      <w:r w:rsidRPr="00FC4BCE">
        <w:rPr>
          <w:rFonts w:ascii="Arial" w:hAnsi="Arial" w:cs="Arial"/>
          <w:b/>
          <w:bCs/>
          <w:color w:val="auto"/>
          <w:sz w:val="21"/>
          <w:szCs w:val="21"/>
        </w:rPr>
        <w:t>7</w:t>
      </w:r>
      <w:r w:rsidR="00561C06" w:rsidRPr="00FC4BCE">
        <w:rPr>
          <w:rFonts w:ascii="Arial" w:hAnsi="Arial" w:cs="Arial"/>
          <w:b/>
          <w:bCs/>
          <w:color w:val="auto"/>
          <w:sz w:val="21"/>
          <w:szCs w:val="21"/>
        </w:rPr>
        <w:t xml:space="preserve">.3. </w:t>
      </w:r>
      <w:r w:rsidR="00561C06" w:rsidRPr="00FC4BCE">
        <w:rPr>
          <w:rFonts w:ascii="Arial" w:hAnsi="Arial" w:cs="Arial"/>
          <w:color w:val="auto"/>
          <w:sz w:val="21"/>
          <w:szCs w:val="21"/>
        </w:rPr>
        <w:t xml:space="preserve">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12591E2B" w14:textId="7A741910" w:rsidR="00561C06" w:rsidRPr="00FC4BCE" w:rsidRDefault="0057463E" w:rsidP="008329EF">
      <w:pPr>
        <w:pStyle w:val="Default"/>
        <w:jc w:val="both"/>
        <w:rPr>
          <w:rFonts w:ascii="Arial" w:hAnsi="Arial" w:cs="Arial"/>
          <w:color w:val="auto"/>
          <w:sz w:val="21"/>
          <w:szCs w:val="21"/>
        </w:rPr>
      </w:pPr>
      <w:r w:rsidRPr="00FC4BCE">
        <w:rPr>
          <w:rFonts w:ascii="Arial" w:hAnsi="Arial" w:cs="Arial"/>
          <w:b/>
          <w:bCs/>
          <w:color w:val="auto"/>
          <w:sz w:val="21"/>
          <w:szCs w:val="21"/>
        </w:rPr>
        <w:t>7</w:t>
      </w:r>
      <w:r w:rsidR="00561C06" w:rsidRPr="00FC4BCE">
        <w:rPr>
          <w:rFonts w:ascii="Arial" w:hAnsi="Arial" w:cs="Arial"/>
          <w:b/>
          <w:bCs/>
          <w:color w:val="auto"/>
          <w:sz w:val="21"/>
          <w:szCs w:val="21"/>
        </w:rPr>
        <w:t xml:space="preserve">.4. </w:t>
      </w:r>
      <w:r w:rsidR="00561C06" w:rsidRPr="00FC4BCE">
        <w:rPr>
          <w:rFonts w:ascii="Arial" w:hAnsi="Arial" w:cs="Arial"/>
          <w:color w:val="auto"/>
          <w:sz w:val="21"/>
          <w:szCs w:val="21"/>
        </w:rPr>
        <w:t xml:space="preserve">Se ocorrer a desconexão do </w:t>
      </w:r>
      <w:r w:rsidR="00F82BCF" w:rsidRPr="00FC4BCE">
        <w:rPr>
          <w:rFonts w:ascii="Arial" w:hAnsi="Arial" w:cs="Arial"/>
          <w:color w:val="000000" w:themeColor="text1"/>
          <w:sz w:val="21"/>
          <w:szCs w:val="21"/>
        </w:rPr>
        <w:t>Pregoeiro</w:t>
      </w:r>
      <w:r w:rsidR="00561C06" w:rsidRPr="00FC4BCE">
        <w:rPr>
          <w:rFonts w:ascii="Arial" w:hAnsi="Arial" w:cs="Arial"/>
          <w:color w:val="auto"/>
          <w:sz w:val="21"/>
          <w:szCs w:val="21"/>
        </w:rPr>
        <w:t xml:space="preserve"> no decorrer da etapa de lances, e o sistema eletrônico permanecer acessível às licitantes, os lances continuarão sendo recebidos, sem prejuízo dos atos realizados.  </w:t>
      </w:r>
    </w:p>
    <w:p w14:paraId="7FE70805" w14:textId="393E3308" w:rsidR="00561C06" w:rsidRPr="00FC4BCE" w:rsidRDefault="0057463E" w:rsidP="008329EF">
      <w:pPr>
        <w:pStyle w:val="Default"/>
        <w:jc w:val="both"/>
        <w:rPr>
          <w:rFonts w:ascii="Arial" w:hAnsi="Arial" w:cs="Arial"/>
          <w:color w:val="auto"/>
          <w:sz w:val="21"/>
          <w:szCs w:val="21"/>
        </w:rPr>
      </w:pPr>
      <w:r w:rsidRPr="00FC4BCE">
        <w:rPr>
          <w:rFonts w:ascii="Arial" w:hAnsi="Arial" w:cs="Arial"/>
          <w:b/>
          <w:bCs/>
          <w:color w:val="auto"/>
          <w:sz w:val="21"/>
          <w:szCs w:val="21"/>
        </w:rPr>
        <w:t>7</w:t>
      </w:r>
      <w:r w:rsidR="00561C06" w:rsidRPr="00FC4BCE">
        <w:rPr>
          <w:rFonts w:ascii="Arial" w:hAnsi="Arial" w:cs="Arial"/>
          <w:b/>
          <w:bCs/>
          <w:color w:val="auto"/>
          <w:sz w:val="21"/>
          <w:szCs w:val="21"/>
        </w:rPr>
        <w:t xml:space="preserve">.5. </w:t>
      </w:r>
      <w:r w:rsidR="00561C06" w:rsidRPr="00FC4BCE">
        <w:rPr>
          <w:rFonts w:ascii="Arial" w:hAnsi="Arial" w:cs="Arial"/>
          <w:color w:val="auto"/>
          <w:sz w:val="21"/>
          <w:szCs w:val="21"/>
        </w:rPr>
        <w:t xml:space="preserve">No caso de a desconexão do </w:t>
      </w:r>
      <w:r w:rsidR="00F82BCF" w:rsidRPr="00FC4BCE">
        <w:rPr>
          <w:rFonts w:ascii="Arial" w:hAnsi="Arial" w:cs="Arial"/>
          <w:color w:val="000000" w:themeColor="text1"/>
          <w:sz w:val="21"/>
          <w:szCs w:val="21"/>
        </w:rPr>
        <w:t>Pregoeiro</w:t>
      </w:r>
      <w:r w:rsidR="00561C06" w:rsidRPr="00FC4BCE">
        <w:rPr>
          <w:rFonts w:ascii="Arial" w:hAnsi="Arial" w:cs="Arial"/>
          <w:color w:val="auto"/>
          <w:sz w:val="21"/>
          <w:szCs w:val="21"/>
        </w:rPr>
        <w:t xml:space="preserve"> persistir por tempo superior a 10 (dez) minutos, a sessão do Pregão será suspensa automaticamente e terá reinício somente após comunicação expressa aos participantes no sítio </w:t>
      </w:r>
      <w:hyperlink r:id="rId36" w:history="1">
        <w:hyperlink r:id="rId37">
          <w:r w:rsidR="00561C06" w:rsidRPr="00FC4BCE">
            <w:rPr>
              <w:rFonts w:ascii="Arial" w:hAnsi="Arial" w:cs="Arial"/>
              <w:b/>
              <w:color w:val="auto"/>
              <w:sz w:val="21"/>
              <w:szCs w:val="21"/>
              <w:u w:val="single" w:color="0000FF"/>
            </w:rPr>
            <w:t>www.licitanet.com.br</w:t>
          </w:r>
        </w:hyperlink>
      </w:hyperlink>
      <w:r w:rsidR="00561C06" w:rsidRPr="00FC4BCE">
        <w:rPr>
          <w:rFonts w:ascii="Arial" w:hAnsi="Arial" w:cs="Arial"/>
          <w:color w:val="auto"/>
          <w:sz w:val="21"/>
          <w:szCs w:val="21"/>
        </w:rPr>
        <w:t>.</w:t>
      </w:r>
    </w:p>
    <w:p w14:paraId="51C4D187" w14:textId="77777777" w:rsidR="004C091F" w:rsidRPr="00FC4BCE" w:rsidRDefault="004C091F" w:rsidP="008329EF">
      <w:pPr>
        <w:pStyle w:val="Default"/>
        <w:ind w:right="-9"/>
        <w:jc w:val="both"/>
        <w:rPr>
          <w:rFonts w:ascii="Arial" w:hAnsi="Arial" w:cs="Arial"/>
          <w:b/>
          <w:bCs/>
          <w:color w:val="auto"/>
          <w:sz w:val="21"/>
          <w:szCs w:val="21"/>
        </w:rPr>
      </w:pPr>
    </w:p>
    <w:p w14:paraId="70CDC30F" w14:textId="1D689FBD" w:rsidR="00561C06" w:rsidRPr="00FC4BCE" w:rsidRDefault="0057463E" w:rsidP="008329EF">
      <w:pPr>
        <w:pStyle w:val="Default"/>
        <w:ind w:right="-9"/>
        <w:jc w:val="both"/>
        <w:rPr>
          <w:rFonts w:ascii="Arial" w:hAnsi="Arial" w:cs="Arial"/>
          <w:color w:val="auto"/>
          <w:sz w:val="21"/>
          <w:szCs w:val="21"/>
        </w:rPr>
      </w:pPr>
      <w:r w:rsidRPr="00FC4BCE">
        <w:rPr>
          <w:rFonts w:ascii="Arial" w:hAnsi="Arial" w:cs="Arial"/>
          <w:b/>
          <w:bCs/>
          <w:color w:val="auto"/>
          <w:sz w:val="21"/>
          <w:szCs w:val="21"/>
        </w:rPr>
        <w:t>8</w:t>
      </w:r>
      <w:r w:rsidR="00561C06" w:rsidRPr="00FC4BCE">
        <w:rPr>
          <w:rFonts w:ascii="Arial" w:hAnsi="Arial" w:cs="Arial"/>
          <w:b/>
          <w:bCs/>
          <w:color w:val="auto"/>
          <w:sz w:val="21"/>
          <w:szCs w:val="21"/>
        </w:rPr>
        <w:t xml:space="preserve">. DA CLASSIFICAÇÃO DAS PROPOSTAS: </w:t>
      </w:r>
    </w:p>
    <w:p w14:paraId="20C102A6" w14:textId="6E5B05A3"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8</w:t>
      </w:r>
      <w:r w:rsidR="00561C06" w:rsidRPr="00FC4BCE">
        <w:rPr>
          <w:rFonts w:ascii="Arial" w:hAnsi="Arial" w:cs="Arial"/>
          <w:b/>
          <w:sz w:val="21"/>
          <w:szCs w:val="21"/>
        </w:rPr>
        <w:t>.1.</w:t>
      </w:r>
      <w:r w:rsidR="00561C06" w:rsidRPr="00FC4BCE">
        <w:rPr>
          <w:rFonts w:ascii="Arial" w:hAnsi="Arial" w:cs="Arial"/>
          <w:sz w:val="21"/>
          <w:szCs w:val="21"/>
        </w:rPr>
        <w:t xml:space="preserve"> O </w:t>
      </w:r>
      <w:r w:rsidR="00F82BCF" w:rsidRPr="00FC4BCE">
        <w:rPr>
          <w:rFonts w:ascii="Arial" w:hAnsi="Arial" w:cs="Arial"/>
          <w:color w:val="000000" w:themeColor="text1"/>
          <w:sz w:val="21"/>
          <w:szCs w:val="21"/>
        </w:rPr>
        <w:t>Pregoeiro</w:t>
      </w:r>
      <w:r w:rsidR="00561C06" w:rsidRPr="00FC4BCE">
        <w:rPr>
          <w:rFonts w:ascii="Arial" w:hAnsi="Arial" w:cs="Arial"/>
          <w:sz w:val="21"/>
          <w:szCs w:val="21"/>
        </w:rPr>
        <w:t xml:space="preserve"> verificará as propostas apresentadas e desclassificará, motivadamente, aquelas que não estejam em conformidade com os requisitos estabelecidos neste edital. </w:t>
      </w:r>
    </w:p>
    <w:p w14:paraId="278F58DF" w14:textId="7D227E08" w:rsidR="00561C06" w:rsidRPr="00FC4BCE" w:rsidRDefault="007F7D81" w:rsidP="008329EF">
      <w:pPr>
        <w:pStyle w:val="SemEspaamento"/>
        <w:ind w:right="-9"/>
        <w:jc w:val="both"/>
        <w:rPr>
          <w:rFonts w:ascii="Arial" w:hAnsi="Arial" w:cs="Arial"/>
          <w:b/>
          <w:sz w:val="21"/>
          <w:szCs w:val="21"/>
          <w:u w:val="single"/>
        </w:rPr>
      </w:pPr>
      <w:r w:rsidRPr="00FC4BCE">
        <w:rPr>
          <w:rFonts w:ascii="Arial" w:hAnsi="Arial" w:cs="Arial"/>
          <w:b/>
          <w:sz w:val="21"/>
          <w:szCs w:val="21"/>
          <w:highlight w:val="yellow"/>
          <w:u w:val="single"/>
        </w:rPr>
        <w:t>8</w:t>
      </w:r>
      <w:r w:rsidR="00561C06" w:rsidRPr="00FC4BCE">
        <w:rPr>
          <w:rFonts w:ascii="Arial" w:hAnsi="Arial" w:cs="Arial"/>
          <w:b/>
          <w:sz w:val="21"/>
          <w:szCs w:val="21"/>
          <w:highlight w:val="yellow"/>
          <w:u w:val="single"/>
        </w:rPr>
        <w:t>.</w:t>
      </w:r>
      <w:r w:rsidR="0070421A" w:rsidRPr="00FC4BCE">
        <w:rPr>
          <w:rFonts w:ascii="Arial" w:hAnsi="Arial" w:cs="Arial"/>
          <w:b/>
          <w:sz w:val="21"/>
          <w:szCs w:val="21"/>
          <w:highlight w:val="yellow"/>
          <w:u w:val="single"/>
        </w:rPr>
        <w:t>2</w:t>
      </w:r>
      <w:r w:rsidR="00561C06" w:rsidRPr="00FC4BCE">
        <w:rPr>
          <w:rFonts w:ascii="Arial" w:hAnsi="Arial" w:cs="Arial"/>
          <w:b/>
          <w:sz w:val="21"/>
          <w:szCs w:val="21"/>
          <w:highlight w:val="yellow"/>
          <w:u w:val="single"/>
        </w:rPr>
        <w:t>. Também será desclassificada a proposta que identifique o licitante.</w:t>
      </w:r>
    </w:p>
    <w:p w14:paraId="41513030" w14:textId="3CC95EFF"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8</w:t>
      </w:r>
      <w:r w:rsidR="0070421A" w:rsidRPr="00FC4BCE">
        <w:rPr>
          <w:rFonts w:ascii="Arial" w:hAnsi="Arial" w:cs="Arial"/>
          <w:b/>
          <w:sz w:val="21"/>
          <w:szCs w:val="21"/>
        </w:rPr>
        <w:t>.3</w:t>
      </w:r>
      <w:r w:rsidR="00561C06" w:rsidRPr="00FC4BCE">
        <w:rPr>
          <w:rFonts w:ascii="Arial" w:hAnsi="Arial" w:cs="Arial"/>
          <w:b/>
          <w:sz w:val="21"/>
          <w:szCs w:val="21"/>
        </w:rPr>
        <w:t>.</w:t>
      </w:r>
      <w:r w:rsidR="00561C06" w:rsidRPr="00FC4BCE">
        <w:rPr>
          <w:rFonts w:ascii="Arial" w:hAnsi="Arial" w:cs="Arial"/>
          <w:sz w:val="21"/>
          <w:szCs w:val="21"/>
        </w:rPr>
        <w:t xml:space="preserve"> A desclassiﬁcação será sempre fundamentada e registrada no sistema, com acompanhamento em tempo real por todos os participantes.</w:t>
      </w:r>
    </w:p>
    <w:p w14:paraId="62B27EB9" w14:textId="1A09DB54"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8</w:t>
      </w:r>
      <w:r w:rsidR="0070421A" w:rsidRPr="00FC4BCE">
        <w:rPr>
          <w:rFonts w:ascii="Arial" w:hAnsi="Arial" w:cs="Arial"/>
          <w:b/>
          <w:sz w:val="21"/>
          <w:szCs w:val="21"/>
        </w:rPr>
        <w:t>.4</w:t>
      </w:r>
      <w:r w:rsidR="00561C06" w:rsidRPr="00FC4BCE">
        <w:rPr>
          <w:rFonts w:ascii="Arial" w:hAnsi="Arial" w:cs="Arial"/>
          <w:b/>
          <w:sz w:val="21"/>
          <w:szCs w:val="21"/>
        </w:rPr>
        <w:t>.</w:t>
      </w:r>
      <w:r w:rsidR="00561C06" w:rsidRPr="00FC4BCE">
        <w:rPr>
          <w:rFonts w:ascii="Arial" w:hAnsi="Arial" w:cs="Arial"/>
          <w:sz w:val="21"/>
          <w:szCs w:val="21"/>
        </w:rPr>
        <w:t xml:space="preserve"> A não desclassiﬁcação da proposta não impede o seu julgamento deﬁnitivo em sentido contrário, levado a efeito na fase de aceitação.</w:t>
      </w:r>
    </w:p>
    <w:p w14:paraId="74B45E83" w14:textId="1B6DDE8A"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8</w:t>
      </w:r>
      <w:r w:rsidR="0070421A" w:rsidRPr="00FC4BCE">
        <w:rPr>
          <w:rFonts w:ascii="Arial" w:hAnsi="Arial" w:cs="Arial"/>
          <w:b/>
          <w:sz w:val="21"/>
          <w:szCs w:val="21"/>
        </w:rPr>
        <w:t>.5</w:t>
      </w:r>
      <w:r w:rsidR="00561C06" w:rsidRPr="00FC4BCE">
        <w:rPr>
          <w:rFonts w:ascii="Arial" w:hAnsi="Arial" w:cs="Arial"/>
          <w:b/>
          <w:sz w:val="21"/>
          <w:szCs w:val="21"/>
        </w:rPr>
        <w:t xml:space="preserve">. </w:t>
      </w:r>
      <w:r w:rsidR="00561C06" w:rsidRPr="00FC4BCE">
        <w:rPr>
          <w:rFonts w:ascii="Arial" w:hAnsi="Arial" w:cs="Arial"/>
          <w:sz w:val="21"/>
          <w:szCs w:val="21"/>
        </w:rPr>
        <w:t>O sistema ordenará automaticamente as propostas classiﬁcadas, sendo que somente estas participarão da fase de lances.</w:t>
      </w:r>
    </w:p>
    <w:p w14:paraId="469AC997" w14:textId="77777777" w:rsidR="00561C06" w:rsidRPr="00FC4BCE" w:rsidRDefault="00561C06" w:rsidP="008329EF">
      <w:pPr>
        <w:pStyle w:val="SemEspaamento"/>
        <w:ind w:right="-9"/>
        <w:jc w:val="both"/>
        <w:rPr>
          <w:rFonts w:ascii="Arial" w:hAnsi="Arial" w:cs="Arial"/>
          <w:sz w:val="21"/>
          <w:szCs w:val="21"/>
        </w:rPr>
      </w:pPr>
    </w:p>
    <w:p w14:paraId="3B348564" w14:textId="245EFAB1" w:rsidR="00561C06" w:rsidRPr="00FC4BCE" w:rsidRDefault="007F7D81" w:rsidP="008329EF">
      <w:pPr>
        <w:pStyle w:val="Default"/>
        <w:ind w:right="-9"/>
        <w:jc w:val="both"/>
        <w:rPr>
          <w:rFonts w:ascii="Arial" w:hAnsi="Arial" w:cs="Arial"/>
          <w:color w:val="auto"/>
          <w:sz w:val="21"/>
          <w:szCs w:val="21"/>
        </w:rPr>
      </w:pPr>
      <w:r w:rsidRPr="00FC4BCE">
        <w:rPr>
          <w:rFonts w:ascii="Arial" w:hAnsi="Arial" w:cs="Arial"/>
          <w:b/>
          <w:bCs/>
          <w:color w:val="auto"/>
          <w:sz w:val="21"/>
          <w:szCs w:val="21"/>
        </w:rPr>
        <w:t>9</w:t>
      </w:r>
      <w:r w:rsidR="00561C06" w:rsidRPr="00FC4BCE">
        <w:rPr>
          <w:rFonts w:ascii="Arial" w:hAnsi="Arial" w:cs="Arial"/>
          <w:b/>
          <w:bCs/>
          <w:color w:val="auto"/>
          <w:sz w:val="21"/>
          <w:szCs w:val="21"/>
        </w:rPr>
        <w:t xml:space="preserve">. DA FORMULAÇÃO DE LANCES e CRITÉRIO DE JULGAMENTO: </w:t>
      </w:r>
    </w:p>
    <w:p w14:paraId="68EE1781" w14:textId="76541AC1" w:rsidR="00561C06" w:rsidRPr="00FC4BCE" w:rsidRDefault="0079017D"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w:t>
      </w:r>
      <w:r w:rsidR="00561C06" w:rsidRPr="00FC4BCE">
        <w:rPr>
          <w:rFonts w:ascii="Arial" w:hAnsi="Arial" w:cs="Arial"/>
          <w:sz w:val="21"/>
          <w:szCs w:val="21"/>
        </w:rPr>
        <w:t xml:space="preserve"> Iniciada a etapa competitiva, os licitantes deverão encaminhar lances exclusivamente por meio do sistema eletrônico, sendo imediatamente informados do seu recebimento e do valor consignado no registro.</w:t>
      </w:r>
    </w:p>
    <w:p w14:paraId="1108A953" w14:textId="33443F98" w:rsidR="00561C06" w:rsidRPr="00FC4BCE" w:rsidRDefault="007F7D81" w:rsidP="008329EF">
      <w:pPr>
        <w:pStyle w:val="SemEspaamento"/>
        <w:ind w:right="-9"/>
        <w:jc w:val="both"/>
        <w:rPr>
          <w:rFonts w:ascii="Arial" w:hAnsi="Arial" w:cs="Arial"/>
          <w:b/>
          <w:sz w:val="21"/>
          <w:szCs w:val="21"/>
        </w:rPr>
      </w:pPr>
      <w:r w:rsidRPr="00FC4BCE">
        <w:rPr>
          <w:rFonts w:ascii="Arial" w:hAnsi="Arial" w:cs="Arial"/>
          <w:b/>
          <w:sz w:val="21"/>
          <w:szCs w:val="21"/>
          <w:highlight w:val="yellow"/>
        </w:rPr>
        <w:t>9</w:t>
      </w:r>
      <w:r w:rsidR="00561C06" w:rsidRPr="00FC4BCE">
        <w:rPr>
          <w:rFonts w:ascii="Arial" w:hAnsi="Arial" w:cs="Arial"/>
          <w:b/>
          <w:sz w:val="21"/>
          <w:szCs w:val="21"/>
          <w:highlight w:val="yellow"/>
        </w:rPr>
        <w:t>.1.1. O lance deverá ser ofertado por item.</w:t>
      </w:r>
    </w:p>
    <w:p w14:paraId="1454997D" w14:textId="65975E44"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w:t>
      </w:r>
      <w:r w:rsidR="00561C06" w:rsidRPr="00FC4BCE">
        <w:rPr>
          <w:rFonts w:ascii="Arial" w:hAnsi="Arial" w:cs="Arial"/>
          <w:sz w:val="21"/>
          <w:szCs w:val="21"/>
        </w:rPr>
        <w:t xml:space="preserve"> Os licitantes poderão oferecer lances sucessivos, observando o horário ﬁxado para abertura da sessão e as regras estabelecidas no Edital.</w:t>
      </w:r>
    </w:p>
    <w:p w14:paraId="0C911D11" w14:textId="05ED22A5"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.3.</w:t>
      </w:r>
      <w:r w:rsidR="00561C06" w:rsidRPr="00FC4BCE">
        <w:rPr>
          <w:rFonts w:ascii="Arial" w:hAnsi="Arial" w:cs="Arial"/>
          <w:sz w:val="21"/>
          <w:szCs w:val="21"/>
        </w:rPr>
        <w:t xml:space="preserve"> O licitante somente poderá oferecer lance de </w:t>
      </w:r>
      <w:r w:rsidR="00561C06" w:rsidRPr="00FC4BCE">
        <w:rPr>
          <w:rFonts w:ascii="Arial" w:hAnsi="Arial" w:cs="Arial"/>
          <w:b/>
          <w:sz w:val="21"/>
          <w:szCs w:val="21"/>
        </w:rPr>
        <w:t>valor inferior ao último por ele ofertado</w:t>
      </w:r>
      <w:r w:rsidR="00561C06" w:rsidRPr="00FC4BCE">
        <w:rPr>
          <w:rFonts w:ascii="Arial" w:hAnsi="Arial" w:cs="Arial"/>
          <w:sz w:val="21"/>
          <w:szCs w:val="21"/>
        </w:rPr>
        <w:t xml:space="preserve"> e registrado pelo sistema.</w:t>
      </w:r>
    </w:p>
    <w:p w14:paraId="3614C1AF" w14:textId="6A93169E" w:rsidR="00561C06" w:rsidRPr="00FC4BCE" w:rsidRDefault="007F7D81" w:rsidP="008329EF">
      <w:pPr>
        <w:pStyle w:val="SemEspaamento"/>
        <w:ind w:right="-9"/>
        <w:jc w:val="both"/>
        <w:rPr>
          <w:rFonts w:ascii="Arial" w:hAnsi="Arial" w:cs="Arial"/>
          <w:b/>
          <w:sz w:val="21"/>
          <w:szCs w:val="21"/>
        </w:rPr>
      </w:pPr>
      <w:r w:rsidRPr="00FC4BCE">
        <w:rPr>
          <w:rFonts w:ascii="Arial" w:hAnsi="Arial" w:cs="Arial"/>
          <w:b/>
          <w:sz w:val="21"/>
          <w:szCs w:val="21"/>
        </w:rPr>
        <w:t>9</w:t>
      </w:r>
      <w:r w:rsidR="00561C06" w:rsidRPr="00FC4BCE">
        <w:rPr>
          <w:rFonts w:ascii="Arial" w:hAnsi="Arial" w:cs="Arial"/>
          <w:b/>
          <w:sz w:val="21"/>
          <w:szCs w:val="21"/>
        </w:rPr>
        <w:t>.4.</w:t>
      </w:r>
      <w:r w:rsidR="00561C06" w:rsidRPr="00FC4BCE">
        <w:rPr>
          <w:rFonts w:ascii="Arial" w:hAnsi="Arial" w:cs="Arial"/>
          <w:sz w:val="21"/>
          <w:szCs w:val="21"/>
        </w:rPr>
        <w:t xml:space="preserve"> O intervalo mínimo de diferença de valores ou percentuais entre os lances, que incidirá tanto em relação aos lances intermediários quanto em relação à proposta que cobrir a melhor oferta deverá ser </w:t>
      </w:r>
      <w:r w:rsidR="00561C06" w:rsidRPr="00FC4BCE">
        <w:rPr>
          <w:rFonts w:ascii="Arial" w:hAnsi="Arial" w:cs="Arial"/>
          <w:b/>
          <w:sz w:val="21"/>
          <w:szCs w:val="21"/>
          <w:highlight w:val="yellow"/>
        </w:rPr>
        <w:t xml:space="preserve">R$ </w:t>
      </w:r>
      <w:r w:rsidR="00FC4BCE">
        <w:rPr>
          <w:rFonts w:ascii="Arial" w:hAnsi="Arial" w:cs="Arial"/>
          <w:b/>
          <w:sz w:val="21"/>
          <w:szCs w:val="21"/>
          <w:highlight w:val="yellow"/>
        </w:rPr>
        <w:t>0,01</w:t>
      </w:r>
      <w:r w:rsidR="00561C06" w:rsidRPr="00FC4BCE">
        <w:rPr>
          <w:rFonts w:ascii="Arial" w:hAnsi="Arial" w:cs="Arial"/>
          <w:b/>
          <w:sz w:val="21"/>
          <w:szCs w:val="21"/>
          <w:highlight w:val="yellow"/>
        </w:rPr>
        <w:t xml:space="preserve"> (</w:t>
      </w:r>
      <w:r w:rsidR="00FC4BCE">
        <w:rPr>
          <w:rFonts w:ascii="Arial" w:hAnsi="Arial" w:cs="Arial"/>
          <w:b/>
          <w:sz w:val="21"/>
          <w:szCs w:val="21"/>
        </w:rPr>
        <w:t>um centavo</w:t>
      </w:r>
      <w:r w:rsidR="00561C06" w:rsidRPr="00FC4BCE">
        <w:rPr>
          <w:rFonts w:ascii="Arial" w:hAnsi="Arial" w:cs="Arial"/>
          <w:b/>
          <w:sz w:val="21"/>
          <w:szCs w:val="21"/>
        </w:rPr>
        <w:t>).</w:t>
      </w:r>
    </w:p>
    <w:p w14:paraId="55572C5E" w14:textId="48AEC0C3"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.5.</w:t>
      </w:r>
      <w:r w:rsidR="00561C06" w:rsidRPr="00FC4BCE">
        <w:rPr>
          <w:rFonts w:ascii="Arial" w:hAnsi="Arial" w:cs="Arial"/>
          <w:sz w:val="21"/>
          <w:szCs w:val="21"/>
        </w:rPr>
        <w:t xml:space="preserve"> Será adotado para o envio de lances no pregão eletrônico o modo de disputa “</w:t>
      </w:r>
      <w:r w:rsidR="00561C06" w:rsidRPr="00FC4BCE">
        <w:rPr>
          <w:rFonts w:ascii="Arial" w:hAnsi="Arial" w:cs="Arial"/>
          <w:b/>
          <w:sz w:val="21"/>
          <w:szCs w:val="21"/>
        </w:rPr>
        <w:t>aberto</w:t>
      </w:r>
      <w:r w:rsidR="00561C06" w:rsidRPr="00FC4BCE">
        <w:rPr>
          <w:rFonts w:ascii="Arial" w:hAnsi="Arial" w:cs="Arial"/>
          <w:sz w:val="21"/>
          <w:szCs w:val="21"/>
        </w:rPr>
        <w:t>”, em que os licitantes apresentarão lances públicos e sucessivos, com prorrogações.</w:t>
      </w:r>
    </w:p>
    <w:p w14:paraId="0C4DEB2B" w14:textId="0FBC501B"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.6.</w:t>
      </w:r>
      <w:r w:rsidR="00561C06" w:rsidRPr="00FC4BCE">
        <w:rPr>
          <w:rFonts w:ascii="Arial" w:hAnsi="Arial" w:cs="Arial"/>
          <w:sz w:val="21"/>
          <w:szCs w:val="21"/>
        </w:rPr>
        <w:t xml:space="preserve"> A etapa de lances da sessão pública terá duração de </w:t>
      </w:r>
      <w:r w:rsidR="00561C06" w:rsidRPr="00FC4BCE">
        <w:rPr>
          <w:rFonts w:ascii="Arial" w:hAnsi="Arial" w:cs="Arial"/>
          <w:b/>
          <w:sz w:val="21"/>
          <w:szCs w:val="21"/>
        </w:rPr>
        <w:t>10 (dez) minutos</w:t>
      </w:r>
      <w:r w:rsidR="00561C06" w:rsidRPr="00FC4BCE">
        <w:rPr>
          <w:rFonts w:ascii="Arial" w:hAnsi="Arial" w:cs="Arial"/>
          <w:sz w:val="21"/>
          <w:szCs w:val="21"/>
        </w:rPr>
        <w:t xml:space="preserve"> e, após isso, será prorrogada automaticamente pelo sistema quando houver lance ofertado nos últimos </w:t>
      </w:r>
      <w:r w:rsidR="00564B70" w:rsidRPr="00FC4BCE">
        <w:rPr>
          <w:rFonts w:ascii="Arial" w:hAnsi="Arial" w:cs="Arial"/>
          <w:sz w:val="21"/>
          <w:szCs w:val="21"/>
        </w:rPr>
        <w:t>0</w:t>
      </w:r>
      <w:r w:rsidR="00561C06" w:rsidRPr="00FC4BCE">
        <w:rPr>
          <w:rFonts w:ascii="Arial" w:hAnsi="Arial" w:cs="Arial"/>
          <w:sz w:val="21"/>
          <w:szCs w:val="21"/>
        </w:rPr>
        <w:t>2 (dois) minutos do período de duração da sessão pública.</w:t>
      </w:r>
    </w:p>
    <w:p w14:paraId="24437C02" w14:textId="00DED943"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.7.</w:t>
      </w:r>
      <w:r w:rsidR="00561C06" w:rsidRPr="00FC4BCE">
        <w:rPr>
          <w:rFonts w:ascii="Arial" w:hAnsi="Arial" w:cs="Arial"/>
          <w:sz w:val="21"/>
          <w:szCs w:val="21"/>
        </w:rPr>
        <w:t xml:space="preserve"> A prorrogação automática da etapa de lances, de que trata o item anterior, será de dois minutos e ocorrerá sucessivamente sempre que houver lances enviados nesse período de prorrogação, inclusive no caso de lances intermediários.</w:t>
      </w:r>
    </w:p>
    <w:p w14:paraId="4BF912B8" w14:textId="6D6DFBD2"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.8.</w:t>
      </w:r>
      <w:r w:rsidR="00561C06" w:rsidRPr="00FC4BCE">
        <w:rPr>
          <w:rFonts w:ascii="Arial" w:hAnsi="Arial" w:cs="Arial"/>
          <w:sz w:val="21"/>
          <w:szCs w:val="21"/>
        </w:rPr>
        <w:t xml:space="preserve"> Não havendo novos lances na forma estabelecida nos itens anteriores, a sessão pública encerrar-se-á automaticamente.</w:t>
      </w:r>
    </w:p>
    <w:p w14:paraId="2D500D50" w14:textId="14D5710B"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.9.</w:t>
      </w:r>
      <w:r w:rsidR="00561C06" w:rsidRPr="00FC4BCE">
        <w:rPr>
          <w:rFonts w:ascii="Arial" w:hAnsi="Arial" w:cs="Arial"/>
          <w:sz w:val="21"/>
          <w:szCs w:val="21"/>
        </w:rPr>
        <w:t xml:space="preserve"> Encerrada a fase competitiva sem que haja a prorrogação automática pelo sistema, poderá o </w:t>
      </w:r>
      <w:r w:rsidR="00F82BCF" w:rsidRPr="00FC4BCE">
        <w:rPr>
          <w:rFonts w:ascii="Arial" w:hAnsi="Arial" w:cs="Arial"/>
          <w:color w:val="000000" w:themeColor="text1"/>
          <w:sz w:val="21"/>
          <w:szCs w:val="21"/>
        </w:rPr>
        <w:t>Pregoeiro</w:t>
      </w:r>
      <w:r w:rsidR="00561C06" w:rsidRPr="00FC4BCE">
        <w:rPr>
          <w:rFonts w:ascii="Arial" w:hAnsi="Arial" w:cs="Arial"/>
          <w:sz w:val="21"/>
          <w:szCs w:val="21"/>
        </w:rPr>
        <w:t>, assessorado pela equipe de apoio, justiﬁcadamente, admitir o reinício da sessão pública de lances, em prol da consecução do melhor preço.</w:t>
      </w:r>
    </w:p>
    <w:p w14:paraId="731B8230" w14:textId="1267A445"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.10.</w:t>
      </w:r>
      <w:r w:rsidR="00561C06" w:rsidRPr="00FC4BCE">
        <w:rPr>
          <w:rFonts w:ascii="Arial" w:hAnsi="Arial" w:cs="Arial"/>
          <w:sz w:val="21"/>
          <w:szCs w:val="21"/>
        </w:rPr>
        <w:t xml:space="preserve"> Não serão aceitos dois ou mais lances de mesmo valor, prevalecendo aquele que for recebido e registrado em primeiro lugar</w:t>
      </w:r>
    </w:p>
    <w:p w14:paraId="015E5A43" w14:textId="3202A593"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.11.</w:t>
      </w:r>
      <w:r w:rsidR="00561C06" w:rsidRPr="00FC4BCE">
        <w:rPr>
          <w:rFonts w:ascii="Arial" w:hAnsi="Arial" w:cs="Arial"/>
          <w:sz w:val="21"/>
          <w:szCs w:val="21"/>
        </w:rPr>
        <w:t xml:space="preserve"> Durante o transcurso da sessão pública, os licitantes serão informados, em tempo real, do valor do menor lance registrado, vedada a identificação do licitante.</w:t>
      </w:r>
    </w:p>
    <w:p w14:paraId="1BB96255" w14:textId="511D8FA7"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lastRenderedPageBreak/>
        <w:t>9</w:t>
      </w:r>
      <w:r w:rsidR="00561C06" w:rsidRPr="00FC4BCE">
        <w:rPr>
          <w:rFonts w:ascii="Arial" w:hAnsi="Arial" w:cs="Arial"/>
          <w:b/>
          <w:sz w:val="21"/>
          <w:szCs w:val="21"/>
        </w:rPr>
        <w:t>.12.</w:t>
      </w:r>
      <w:r w:rsidR="00561C06" w:rsidRPr="00FC4BCE">
        <w:rPr>
          <w:rFonts w:ascii="Arial" w:hAnsi="Arial" w:cs="Arial"/>
          <w:sz w:val="21"/>
          <w:szCs w:val="21"/>
        </w:rPr>
        <w:t xml:space="preserve"> No caso de desconexão com o </w:t>
      </w:r>
      <w:r w:rsidR="00F82BCF" w:rsidRPr="00FC4BCE">
        <w:rPr>
          <w:rFonts w:ascii="Arial" w:hAnsi="Arial" w:cs="Arial"/>
          <w:color w:val="000000" w:themeColor="text1"/>
          <w:sz w:val="21"/>
          <w:szCs w:val="21"/>
        </w:rPr>
        <w:t>Pregoeiro</w:t>
      </w:r>
      <w:r w:rsidR="00561C06" w:rsidRPr="00FC4BCE">
        <w:rPr>
          <w:rFonts w:ascii="Arial" w:hAnsi="Arial" w:cs="Arial"/>
          <w:sz w:val="21"/>
          <w:szCs w:val="21"/>
        </w:rPr>
        <w:t>, no decorrer da etapa competitiva do Pregão, o sistema eletrônico poderá permanecer acessível aos licitantes para a recepção dos lances.</w:t>
      </w:r>
    </w:p>
    <w:p w14:paraId="31FE0DE1" w14:textId="75C8E2E3"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.13.</w:t>
      </w:r>
      <w:r w:rsidR="00561C06" w:rsidRPr="00FC4BCE">
        <w:rPr>
          <w:rFonts w:ascii="Arial" w:hAnsi="Arial" w:cs="Arial"/>
          <w:sz w:val="21"/>
          <w:szCs w:val="21"/>
        </w:rPr>
        <w:t xml:space="preserve"> Quando a desconexão do sistema eletrônico para o </w:t>
      </w:r>
      <w:r w:rsidR="00F82BCF" w:rsidRPr="00FC4BCE">
        <w:rPr>
          <w:rFonts w:ascii="Arial" w:hAnsi="Arial" w:cs="Arial"/>
          <w:sz w:val="21"/>
          <w:szCs w:val="21"/>
        </w:rPr>
        <w:t>Pregoeiro</w:t>
      </w:r>
      <w:r w:rsidR="00561C06" w:rsidRPr="00FC4BCE">
        <w:rPr>
          <w:rFonts w:ascii="Arial" w:hAnsi="Arial" w:cs="Arial"/>
          <w:sz w:val="21"/>
          <w:szCs w:val="21"/>
        </w:rPr>
        <w:t xml:space="preserve"> persistir por tempo superior a 10 (dez) minutos, a sessão pública será suspensa e reiniciada somente após decorridas vinte e quatro horas da comunicação do fato pelo </w:t>
      </w:r>
      <w:r w:rsidR="00F82BCF" w:rsidRPr="00FC4BCE">
        <w:rPr>
          <w:rFonts w:ascii="Arial" w:hAnsi="Arial" w:cs="Arial"/>
          <w:color w:val="000000" w:themeColor="text1"/>
          <w:sz w:val="21"/>
          <w:szCs w:val="21"/>
        </w:rPr>
        <w:t>Pregoeiro</w:t>
      </w:r>
      <w:r w:rsidR="00561C06" w:rsidRPr="00FC4BCE">
        <w:rPr>
          <w:rFonts w:ascii="Arial" w:hAnsi="Arial" w:cs="Arial"/>
          <w:sz w:val="21"/>
          <w:szCs w:val="21"/>
        </w:rPr>
        <w:t xml:space="preserve"> aos participantes, no sítio eletrônico utilizado para divulgação</w:t>
      </w:r>
    </w:p>
    <w:p w14:paraId="7A673C26" w14:textId="11CF5AD2"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.14.</w:t>
      </w:r>
      <w:r w:rsidR="00561C06" w:rsidRPr="00FC4BCE">
        <w:rPr>
          <w:rFonts w:ascii="Arial" w:hAnsi="Arial" w:cs="Arial"/>
          <w:sz w:val="21"/>
          <w:szCs w:val="21"/>
        </w:rPr>
        <w:t xml:space="preserve"> O Critério de julgamento adotado será o de </w:t>
      </w:r>
      <w:r w:rsidR="00561C06" w:rsidRPr="00FC4BCE">
        <w:rPr>
          <w:rFonts w:ascii="Arial" w:hAnsi="Arial" w:cs="Arial"/>
          <w:b/>
          <w:sz w:val="21"/>
          <w:szCs w:val="21"/>
        </w:rPr>
        <w:t>MENOR PREÇO</w:t>
      </w:r>
      <w:r w:rsidR="00A10575" w:rsidRPr="00FC4BCE">
        <w:rPr>
          <w:rFonts w:ascii="Arial" w:hAnsi="Arial" w:cs="Arial"/>
          <w:b/>
          <w:sz w:val="21"/>
          <w:szCs w:val="21"/>
        </w:rPr>
        <w:t xml:space="preserve"> POR ITEM</w:t>
      </w:r>
      <w:r w:rsidR="00561C06" w:rsidRPr="00FC4BCE">
        <w:rPr>
          <w:rFonts w:ascii="Arial" w:hAnsi="Arial" w:cs="Arial"/>
          <w:sz w:val="21"/>
          <w:szCs w:val="21"/>
        </w:rPr>
        <w:t>, conforme deﬁnido neste Edital e seus anexos.</w:t>
      </w:r>
    </w:p>
    <w:p w14:paraId="657B8A55" w14:textId="41A08550"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.15.</w:t>
      </w:r>
      <w:r w:rsidR="00561C06" w:rsidRPr="00FC4BCE">
        <w:rPr>
          <w:rFonts w:ascii="Arial" w:hAnsi="Arial" w:cs="Arial"/>
          <w:sz w:val="21"/>
          <w:szCs w:val="21"/>
        </w:rPr>
        <w:t xml:space="preserve"> Caso o licitante não apresente lances, concorrerá com o valor de sua proposta.</w:t>
      </w:r>
    </w:p>
    <w:p w14:paraId="4F76BF29" w14:textId="6AAA5592"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F16209" w:rsidRPr="00FC4BCE">
        <w:rPr>
          <w:rFonts w:ascii="Arial" w:hAnsi="Arial" w:cs="Arial"/>
          <w:b/>
          <w:sz w:val="21"/>
          <w:szCs w:val="21"/>
        </w:rPr>
        <w:t>.15.1.</w:t>
      </w:r>
      <w:r w:rsidR="00F16209" w:rsidRPr="00FC4BCE">
        <w:rPr>
          <w:rFonts w:ascii="Arial" w:hAnsi="Arial" w:cs="Arial"/>
          <w:sz w:val="21"/>
          <w:szCs w:val="21"/>
        </w:rPr>
        <w:t xml:space="preserve"> </w:t>
      </w:r>
      <w:r w:rsidR="00561C06" w:rsidRPr="00FC4BCE">
        <w:rPr>
          <w:rFonts w:ascii="Arial" w:hAnsi="Arial" w:cs="Arial"/>
          <w:sz w:val="21"/>
          <w:szCs w:val="21"/>
        </w:rPr>
        <w:t xml:space="preserve">Em relação a itens não exclusivos para participação de microempresas e empresas de pequeno porte, uma vez encerrada a etapa de lances, </w:t>
      </w:r>
      <w:r w:rsidR="00561C06" w:rsidRPr="00FC4BCE">
        <w:rPr>
          <w:rFonts w:ascii="Arial" w:hAnsi="Arial" w:cs="Arial"/>
          <w:b/>
          <w:sz w:val="21"/>
          <w:szCs w:val="21"/>
        </w:rPr>
        <w:t>será efetivada a veriﬁcação automática, junto à Receita Federal, do porte da entidade empresarial</w:t>
      </w:r>
      <w:r w:rsidR="00440D95" w:rsidRPr="00FC4BCE">
        <w:rPr>
          <w:rFonts w:ascii="Arial" w:hAnsi="Arial" w:cs="Arial"/>
          <w:b/>
          <w:sz w:val="21"/>
          <w:szCs w:val="21"/>
        </w:rPr>
        <w:t xml:space="preserve"> consultando seu CNPJ</w:t>
      </w:r>
      <w:r w:rsidR="00561C06" w:rsidRPr="00FC4BCE">
        <w:rPr>
          <w:rFonts w:ascii="Arial" w:hAnsi="Arial" w:cs="Arial"/>
          <w:sz w:val="21"/>
          <w:szCs w:val="21"/>
        </w:rPr>
        <w:t xml:space="preserve">. </w:t>
      </w:r>
    </w:p>
    <w:p w14:paraId="19907165" w14:textId="60FF0D00" w:rsidR="00561C06" w:rsidRPr="00FC4BCE" w:rsidRDefault="007F7D81" w:rsidP="008329EF">
      <w:pPr>
        <w:spacing w:line="240" w:lineRule="auto"/>
        <w:ind w:left="0" w:right="-9" w:firstLine="0"/>
        <w:rPr>
          <w:color w:val="auto"/>
          <w:sz w:val="21"/>
          <w:szCs w:val="21"/>
        </w:rPr>
      </w:pPr>
      <w:r w:rsidRPr="00FC4BCE">
        <w:rPr>
          <w:b/>
          <w:color w:val="auto"/>
          <w:sz w:val="21"/>
          <w:szCs w:val="21"/>
        </w:rPr>
        <w:t>9</w:t>
      </w:r>
      <w:r w:rsidR="00561C06" w:rsidRPr="00FC4BCE">
        <w:rPr>
          <w:b/>
          <w:color w:val="auto"/>
          <w:sz w:val="21"/>
          <w:szCs w:val="21"/>
        </w:rPr>
        <w:t>.16</w:t>
      </w:r>
      <w:r w:rsidR="00F16209" w:rsidRPr="00FC4BCE">
        <w:rPr>
          <w:b/>
          <w:color w:val="auto"/>
          <w:sz w:val="21"/>
          <w:szCs w:val="21"/>
        </w:rPr>
        <w:t xml:space="preserve">. </w:t>
      </w:r>
      <w:r w:rsidR="00561C06" w:rsidRPr="00FC4BCE">
        <w:rPr>
          <w:color w:val="auto"/>
          <w:sz w:val="21"/>
          <w:szCs w:val="21"/>
        </w:rPr>
        <w:t>Uma vez encerrada a etapa de lances</w:t>
      </w:r>
      <w:r w:rsidR="0070421A" w:rsidRPr="00FC4BCE">
        <w:rPr>
          <w:color w:val="auto"/>
          <w:sz w:val="21"/>
          <w:szCs w:val="21"/>
        </w:rPr>
        <w:t>,</w:t>
      </w:r>
      <w:r w:rsidR="00561C06" w:rsidRPr="00FC4BCE">
        <w:rPr>
          <w:color w:val="auto"/>
          <w:sz w:val="21"/>
          <w:szCs w:val="21"/>
        </w:rPr>
        <w:t xml:space="preserve"> o sistema identificará de forma automática em coluna própria as Microempresas e Empresas de Pequeno Porte participantes, procedendo à comparação com os valores da primeira colocada, se esta for empresa de maior porte, assim como das demais classificadas</w:t>
      </w:r>
      <w:r w:rsidR="00561C06" w:rsidRPr="00FC4BCE">
        <w:rPr>
          <w:color w:val="auto"/>
          <w:spacing w:val="-6"/>
          <w:sz w:val="21"/>
          <w:szCs w:val="21"/>
        </w:rPr>
        <w:t xml:space="preserve">, </w:t>
      </w:r>
      <w:r w:rsidR="00561C06" w:rsidRPr="00FC4BCE">
        <w:rPr>
          <w:color w:val="auto"/>
          <w:spacing w:val="-3"/>
          <w:sz w:val="21"/>
          <w:szCs w:val="21"/>
        </w:rPr>
        <w:t xml:space="preserve">para </w:t>
      </w:r>
      <w:r w:rsidR="00561C06" w:rsidRPr="00FC4BCE">
        <w:rPr>
          <w:color w:val="auto"/>
          <w:sz w:val="21"/>
          <w:szCs w:val="21"/>
        </w:rPr>
        <w:t xml:space="preserve">o </w:t>
      </w:r>
      <w:r w:rsidR="00561C06" w:rsidRPr="00FC4BCE">
        <w:rPr>
          <w:color w:val="auto"/>
          <w:spacing w:val="-9"/>
          <w:sz w:val="21"/>
          <w:szCs w:val="21"/>
        </w:rPr>
        <w:t xml:space="preserve">ﬁm </w:t>
      </w:r>
      <w:r w:rsidR="00561C06" w:rsidRPr="00FC4BCE">
        <w:rPr>
          <w:color w:val="auto"/>
          <w:sz w:val="21"/>
          <w:szCs w:val="21"/>
        </w:rPr>
        <w:t xml:space="preserve">de </w:t>
      </w:r>
      <w:r w:rsidR="00561C06" w:rsidRPr="00FC4BCE">
        <w:rPr>
          <w:color w:val="auto"/>
          <w:spacing w:val="-6"/>
          <w:sz w:val="21"/>
          <w:szCs w:val="21"/>
        </w:rPr>
        <w:t xml:space="preserve">aplicar-se </w:t>
      </w:r>
      <w:r w:rsidR="00561C06" w:rsidRPr="00FC4BCE">
        <w:rPr>
          <w:color w:val="auto"/>
          <w:sz w:val="21"/>
          <w:szCs w:val="21"/>
        </w:rPr>
        <w:t xml:space="preserve">o disposto nos arts. 44 e 45 da LC nº </w:t>
      </w:r>
      <w:r w:rsidR="00561C06" w:rsidRPr="00FC4BCE">
        <w:rPr>
          <w:color w:val="auto"/>
          <w:spacing w:val="-3"/>
          <w:sz w:val="21"/>
          <w:szCs w:val="21"/>
        </w:rPr>
        <w:t xml:space="preserve">123/2006, </w:t>
      </w:r>
      <w:r w:rsidR="00561C06" w:rsidRPr="00FC4BCE">
        <w:rPr>
          <w:color w:val="auto"/>
          <w:spacing w:val="-8"/>
          <w:sz w:val="21"/>
          <w:szCs w:val="21"/>
        </w:rPr>
        <w:t xml:space="preserve">regulamentada </w:t>
      </w:r>
      <w:r w:rsidR="00561C06" w:rsidRPr="00FC4BCE">
        <w:rPr>
          <w:color w:val="auto"/>
          <w:spacing w:val="-10"/>
          <w:sz w:val="21"/>
          <w:szCs w:val="21"/>
        </w:rPr>
        <w:t xml:space="preserve">pelo </w:t>
      </w:r>
      <w:r w:rsidR="00561C06" w:rsidRPr="00FC4BCE">
        <w:rPr>
          <w:color w:val="auto"/>
          <w:spacing w:val="-4"/>
          <w:sz w:val="21"/>
          <w:szCs w:val="21"/>
        </w:rPr>
        <w:t xml:space="preserve">Decreto </w:t>
      </w:r>
      <w:r w:rsidR="00561C06" w:rsidRPr="00FC4BCE">
        <w:rPr>
          <w:color w:val="auto"/>
          <w:sz w:val="21"/>
          <w:szCs w:val="21"/>
        </w:rPr>
        <w:t xml:space="preserve">nº </w:t>
      </w:r>
      <w:r w:rsidR="00561C06" w:rsidRPr="00FC4BCE">
        <w:rPr>
          <w:color w:val="auto"/>
          <w:spacing w:val="-3"/>
          <w:sz w:val="21"/>
          <w:szCs w:val="21"/>
        </w:rPr>
        <w:t>8.538/2015</w:t>
      </w:r>
      <w:r w:rsidR="00561C06" w:rsidRPr="00FC4BCE">
        <w:rPr>
          <w:color w:val="auto"/>
          <w:sz w:val="21"/>
          <w:szCs w:val="21"/>
        </w:rPr>
        <w:t xml:space="preserve"> e ainda suas alterações na Lei Complementar 147/2014.</w:t>
      </w:r>
    </w:p>
    <w:p w14:paraId="555AFFF0" w14:textId="0C254143" w:rsidR="00561C06" w:rsidRPr="00FC4BCE" w:rsidRDefault="007F7D81" w:rsidP="008329EF">
      <w:pPr>
        <w:spacing w:line="240" w:lineRule="auto"/>
        <w:ind w:left="0" w:right="-9" w:firstLine="0"/>
        <w:rPr>
          <w:color w:val="auto"/>
          <w:spacing w:val="32"/>
          <w:sz w:val="21"/>
          <w:szCs w:val="21"/>
        </w:rPr>
      </w:pPr>
      <w:r w:rsidRPr="00FC4BCE">
        <w:rPr>
          <w:b/>
          <w:color w:val="auto"/>
          <w:sz w:val="21"/>
          <w:szCs w:val="21"/>
        </w:rPr>
        <w:t>9</w:t>
      </w:r>
      <w:r w:rsidR="00561C06" w:rsidRPr="00FC4BCE">
        <w:rPr>
          <w:b/>
          <w:color w:val="auto"/>
          <w:sz w:val="21"/>
          <w:szCs w:val="21"/>
        </w:rPr>
        <w:t>.17</w:t>
      </w:r>
      <w:r w:rsidR="00F16209" w:rsidRPr="00FC4BCE">
        <w:rPr>
          <w:b/>
          <w:color w:val="auto"/>
          <w:sz w:val="21"/>
          <w:szCs w:val="21"/>
        </w:rPr>
        <w:t xml:space="preserve">. </w:t>
      </w:r>
      <w:r w:rsidR="00561C06" w:rsidRPr="00FC4BCE">
        <w:rPr>
          <w:b/>
          <w:color w:val="auto"/>
          <w:sz w:val="21"/>
          <w:szCs w:val="21"/>
        </w:rPr>
        <w:t xml:space="preserve">Nessas condições, </w:t>
      </w:r>
      <w:r w:rsidR="00561C06" w:rsidRPr="00FC4BCE">
        <w:rPr>
          <w:b/>
          <w:color w:val="auto"/>
          <w:spacing w:val="-7"/>
          <w:sz w:val="21"/>
          <w:szCs w:val="21"/>
        </w:rPr>
        <w:t xml:space="preserve">as </w:t>
      </w:r>
      <w:r w:rsidR="00561C06" w:rsidRPr="00FC4BCE">
        <w:rPr>
          <w:b/>
          <w:color w:val="auto"/>
          <w:sz w:val="21"/>
          <w:szCs w:val="21"/>
        </w:rPr>
        <w:t xml:space="preserve">propostas de </w:t>
      </w:r>
      <w:r w:rsidR="00561C06" w:rsidRPr="00FC4BCE">
        <w:rPr>
          <w:b/>
          <w:color w:val="auto"/>
          <w:spacing w:val="-5"/>
          <w:sz w:val="21"/>
          <w:szCs w:val="21"/>
        </w:rPr>
        <w:t xml:space="preserve">microempresas </w:t>
      </w:r>
      <w:r w:rsidR="00561C06" w:rsidRPr="00FC4BCE">
        <w:rPr>
          <w:b/>
          <w:color w:val="auto"/>
          <w:sz w:val="21"/>
          <w:szCs w:val="21"/>
        </w:rPr>
        <w:t xml:space="preserve">e </w:t>
      </w:r>
      <w:r w:rsidR="00561C06" w:rsidRPr="00FC4BCE">
        <w:rPr>
          <w:b/>
          <w:color w:val="auto"/>
          <w:spacing w:val="-5"/>
          <w:sz w:val="21"/>
          <w:szCs w:val="21"/>
        </w:rPr>
        <w:t xml:space="preserve">empresas </w:t>
      </w:r>
      <w:r w:rsidR="00561C06" w:rsidRPr="00FC4BCE">
        <w:rPr>
          <w:b/>
          <w:color w:val="auto"/>
          <w:sz w:val="21"/>
          <w:szCs w:val="21"/>
        </w:rPr>
        <w:t xml:space="preserve">de </w:t>
      </w:r>
      <w:r w:rsidR="00561C06" w:rsidRPr="00FC4BCE">
        <w:rPr>
          <w:b/>
          <w:color w:val="auto"/>
          <w:spacing w:val="-6"/>
          <w:sz w:val="21"/>
          <w:szCs w:val="21"/>
        </w:rPr>
        <w:t xml:space="preserve">pequeno </w:t>
      </w:r>
      <w:r w:rsidR="00561C06" w:rsidRPr="00FC4BCE">
        <w:rPr>
          <w:b/>
          <w:color w:val="auto"/>
          <w:sz w:val="21"/>
          <w:szCs w:val="21"/>
        </w:rPr>
        <w:t xml:space="preserve">porte que </w:t>
      </w:r>
      <w:r w:rsidR="00561C06" w:rsidRPr="00FC4BCE">
        <w:rPr>
          <w:b/>
          <w:color w:val="auto"/>
          <w:spacing w:val="5"/>
          <w:sz w:val="21"/>
          <w:szCs w:val="21"/>
        </w:rPr>
        <w:t xml:space="preserve">se </w:t>
      </w:r>
      <w:r w:rsidR="00561C06" w:rsidRPr="00FC4BCE">
        <w:rPr>
          <w:b/>
          <w:color w:val="auto"/>
          <w:spacing w:val="-3"/>
          <w:sz w:val="21"/>
          <w:szCs w:val="21"/>
        </w:rPr>
        <w:t xml:space="preserve">encontrarem </w:t>
      </w:r>
      <w:r w:rsidR="00561C06" w:rsidRPr="00FC4BCE">
        <w:rPr>
          <w:b/>
          <w:color w:val="auto"/>
          <w:sz w:val="21"/>
          <w:szCs w:val="21"/>
        </w:rPr>
        <w:t xml:space="preserve">na </w:t>
      </w:r>
      <w:r w:rsidR="00561C06" w:rsidRPr="00FC4BCE">
        <w:rPr>
          <w:b/>
          <w:color w:val="auto"/>
          <w:spacing w:val="-5"/>
          <w:sz w:val="21"/>
          <w:szCs w:val="21"/>
        </w:rPr>
        <w:t xml:space="preserve">faixa </w:t>
      </w:r>
      <w:r w:rsidR="00561C06" w:rsidRPr="00FC4BCE">
        <w:rPr>
          <w:b/>
          <w:color w:val="auto"/>
          <w:sz w:val="21"/>
          <w:szCs w:val="21"/>
        </w:rPr>
        <w:t xml:space="preserve">de </w:t>
      </w:r>
      <w:r w:rsidR="00561C06" w:rsidRPr="00FC4BCE">
        <w:rPr>
          <w:b/>
          <w:color w:val="auto"/>
          <w:spacing w:val="-6"/>
          <w:sz w:val="21"/>
          <w:szCs w:val="21"/>
        </w:rPr>
        <w:t xml:space="preserve">até </w:t>
      </w:r>
      <w:r w:rsidR="00561C06" w:rsidRPr="00FC4BCE">
        <w:rPr>
          <w:b/>
          <w:color w:val="auto"/>
          <w:sz w:val="21"/>
          <w:szCs w:val="21"/>
        </w:rPr>
        <w:t xml:space="preserve">5% </w:t>
      </w:r>
      <w:r w:rsidR="00561C06" w:rsidRPr="00FC4BCE">
        <w:rPr>
          <w:b/>
          <w:color w:val="auto"/>
          <w:spacing w:val="-4"/>
          <w:sz w:val="21"/>
          <w:szCs w:val="21"/>
        </w:rPr>
        <w:t xml:space="preserve">(cinco </w:t>
      </w:r>
      <w:r w:rsidR="00561C06" w:rsidRPr="00FC4BCE">
        <w:rPr>
          <w:b/>
          <w:color w:val="auto"/>
          <w:sz w:val="21"/>
          <w:szCs w:val="21"/>
        </w:rPr>
        <w:t xml:space="preserve">por </w:t>
      </w:r>
      <w:r w:rsidR="00561C06" w:rsidRPr="00FC4BCE">
        <w:rPr>
          <w:b/>
          <w:color w:val="auto"/>
          <w:spacing w:val="-3"/>
          <w:sz w:val="21"/>
          <w:szCs w:val="21"/>
        </w:rPr>
        <w:t xml:space="preserve">cento) </w:t>
      </w:r>
      <w:r w:rsidR="00561C06" w:rsidRPr="00FC4BCE">
        <w:rPr>
          <w:b/>
          <w:color w:val="auto"/>
          <w:spacing w:val="-9"/>
          <w:sz w:val="21"/>
          <w:szCs w:val="21"/>
        </w:rPr>
        <w:t xml:space="preserve">acima </w:t>
      </w:r>
      <w:r w:rsidR="00561C06" w:rsidRPr="00FC4BCE">
        <w:rPr>
          <w:b/>
          <w:color w:val="auto"/>
          <w:sz w:val="21"/>
          <w:szCs w:val="21"/>
        </w:rPr>
        <w:t xml:space="preserve">da </w:t>
      </w:r>
      <w:r w:rsidR="00561C06" w:rsidRPr="00FC4BCE">
        <w:rPr>
          <w:b/>
          <w:color w:val="auto"/>
          <w:spacing w:val="-8"/>
          <w:sz w:val="21"/>
          <w:szCs w:val="21"/>
        </w:rPr>
        <w:t xml:space="preserve">melhor </w:t>
      </w:r>
      <w:r w:rsidR="00561C06" w:rsidRPr="00FC4BCE">
        <w:rPr>
          <w:b/>
          <w:color w:val="auto"/>
          <w:sz w:val="21"/>
          <w:szCs w:val="21"/>
        </w:rPr>
        <w:t xml:space="preserve">proposta ou </w:t>
      </w:r>
      <w:r w:rsidR="00561C06" w:rsidRPr="00FC4BCE">
        <w:rPr>
          <w:b/>
          <w:color w:val="auto"/>
          <w:spacing w:val="-8"/>
          <w:sz w:val="21"/>
          <w:szCs w:val="21"/>
        </w:rPr>
        <w:t xml:space="preserve">melhor lance </w:t>
      </w:r>
      <w:r w:rsidR="00561C06" w:rsidRPr="00FC4BCE">
        <w:rPr>
          <w:b/>
          <w:color w:val="auto"/>
          <w:sz w:val="21"/>
          <w:szCs w:val="21"/>
        </w:rPr>
        <w:t xml:space="preserve">serão </w:t>
      </w:r>
      <w:r w:rsidR="00561C06" w:rsidRPr="00FC4BCE">
        <w:rPr>
          <w:b/>
          <w:color w:val="auto"/>
          <w:spacing w:val="-5"/>
          <w:sz w:val="21"/>
          <w:szCs w:val="21"/>
        </w:rPr>
        <w:t xml:space="preserve">consideradas </w:t>
      </w:r>
      <w:r w:rsidR="00561C06" w:rsidRPr="00FC4BCE">
        <w:rPr>
          <w:b/>
          <w:color w:val="auto"/>
          <w:spacing w:val="-8"/>
          <w:sz w:val="21"/>
          <w:szCs w:val="21"/>
        </w:rPr>
        <w:t>empatadas</w:t>
      </w:r>
      <w:r w:rsidR="00561C06" w:rsidRPr="00FC4BCE">
        <w:rPr>
          <w:b/>
          <w:color w:val="auto"/>
          <w:sz w:val="21"/>
          <w:szCs w:val="21"/>
        </w:rPr>
        <w:t xml:space="preserve"> com a </w:t>
      </w:r>
      <w:r w:rsidR="00561C06" w:rsidRPr="00FC4BCE">
        <w:rPr>
          <w:b/>
          <w:color w:val="auto"/>
          <w:spacing w:val="-8"/>
          <w:sz w:val="21"/>
          <w:szCs w:val="21"/>
        </w:rPr>
        <w:t xml:space="preserve">primeira </w:t>
      </w:r>
      <w:r w:rsidR="00561C06" w:rsidRPr="00FC4BCE">
        <w:rPr>
          <w:b/>
          <w:color w:val="auto"/>
          <w:spacing w:val="-5"/>
          <w:sz w:val="21"/>
          <w:szCs w:val="21"/>
        </w:rPr>
        <w:t>colocada</w:t>
      </w:r>
      <w:r w:rsidR="00561C06" w:rsidRPr="00FC4BCE">
        <w:rPr>
          <w:color w:val="auto"/>
          <w:spacing w:val="-5"/>
          <w:sz w:val="21"/>
          <w:szCs w:val="21"/>
        </w:rPr>
        <w:t>.</w:t>
      </w:r>
    </w:p>
    <w:p w14:paraId="1F1988A2" w14:textId="5B15FCF8" w:rsidR="00561C06" w:rsidRPr="00FC4BCE" w:rsidRDefault="007F7D81" w:rsidP="008329EF">
      <w:pPr>
        <w:pStyle w:val="SemEspaamento"/>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.18</w:t>
      </w:r>
      <w:r w:rsidR="00F16209" w:rsidRPr="00FC4BCE">
        <w:rPr>
          <w:rFonts w:ascii="Arial" w:hAnsi="Arial" w:cs="Arial"/>
          <w:b/>
          <w:sz w:val="21"/>
          <w:szCs w:val="21"/>
        </w:rPr>
        <w:t>.</w:t>
      </w:r>
      <w:r w:rsidR="00F16209" w:rsidRPr="00FC4BCE">
        <w:rPr>
          <w:rFonts w:ascii="Arial" w:hAnsi="Arial" w:cs="Arial"/>
          <w:sz w:val="21"/>
          <w:szCs w:val="21"/>
        </w:rPr>
        <w:t xml:space="preserve"> </w:t>
      </w:r>
      <w:r w:rsidR="00561C06" w:rsidRPr="00FC4BCE">
        <w:rPr>
          <w:rFonts w:ascii="Arial" w:hAnsi="Arial" w:cs="Arial"/>
          <w:sz w:val="21"/>
          <w:szCs w:val="21"/>
        </w:rPr>
        <w:t>A melhor classiﬁcadas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9B7EA7" w14:textId="2CC06E20"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.19</w:t>
      </w:r>
      <w:r w:rsidR="00F16209" w:rsidRPr="00FC4BCE">
        <w:rPr>
          <w:rFonts w:ascii="Arial" w:hAnsi="Arial" w:cs="Arial"/>
          <w:b/>
          <w:sz w:val="21"/>
          <w:szCs w:val="21"/>
        </w:rPr>
        <w:t xml:space="preserve">. </w:t>
      </w:r>
      <w:r w:rsidR="00561C06" w:rsidRPr="00FC4BCE">
        <w:rPr>
          <w:rFonts w:ascii="Arial" w:hAnsi="Arial" w:cs="Arial"/>
          <w:sz w:val="21"/>
          <w:szCs w:val="21"/>
        </w:rPr>
        <w:t xml:space="preserve">Caso a microempresa ou a empresa de pequeno porte melhor classiﬁcadas desista ou não se manifeste no prazo estabelecido, serão convocadas as demais licitantes microempresa e empresa de pequeno porte que se encontrem naquele intervalo de </w:t>
      </w:r>
      <w:r w:rsidR="00561C06" w:rsidRPr="00FC4BCE">
        <w:rPr>
          <w:rFonts w:ascii="Arial" w:hAnsi="Arial" w:cs="Arial"/>
          <w:b/>
          <w:sz w:val="21"/>
          <w:szCs w:val="21"/>
        </w:rPr>
        <w:t>5% (cinco por cento)</w:t>
      </w:r>
      <w:r w:rsidR="00561C06" w:rsidRPr="00FC4BCE">
        <w:rPr>
          <w:rFonts w:ascii="Arial" w:hAnsi="Arial" w:cs="Arial"/>
          <w:sz w:val="21"/>
          <w:szCs w:val="21"/>
        </w:rPr>
        <w:t>, na ordem de classiﬁcação, para o exercício do mesmo direito, no prazo estabelecido no subitem anterior.</w:t>
      </w:r>
    </w:p>
    <w:p w14:paraId="3556914E" w14:textId="548E7EB2"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.20</w:t>
      </w:r>
      <w:r w:rsidR="00F16209" w:rsidRPr="00FC4BCE">
        <w:rPr>
          <w:rFonts w:ascii="Arial" w:hAnsi="Arial" w:cs="Arial"/>
          <w:b/>
          <w:sz w:val="21"/>
          <w:szCs w:val="21"/>
        </w:rPr>
        <w:t xml:space="preserve">. </w:t>
      </w:r>
      <w:r w:rsidR="00561C06" w:rsidRPr="00FC4BCE">
        <w:rPr>
          <w:rFonts w:ascii="Arial" w:hAnsi="Arial" w:cs="Arial"/>
          <w:sz w:val="21"/>
          <w:szCs w:val="21"/>
        </w:rPr>
        <w:t>Quando houver propostas beneﬁciadas com as margens de preferência em relação ao produto estrangeiro, o critério de desempate será aplicado exclusivamente entre as propostas que ﬁzerem jus às margens de preferência, conforme regulamento.</w:t>
      </w:r>
    </w:p>
    <w:p w14:paraId="55111F7F" w14:textId="70FBAEE0"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.21</w:t>
      </w:r>
      <w:r w:rsidR="00F16209" w:rsidRPr="00FC4BCE">
        <w:rPr>
          <w:rFonts w:ascii="Arial" w:hAnsi="Arial" w:cs="Arial"/>
          <w:b/>
          <w:sz w:val="21"/>
          <w:szCs w:val="21"/>
        </w:rPr>
        <w:t xml:space="preserve">. </w:t>
      </w:r>
      <w:r w:rsidR="00561C06" w:rsidRPr="00FC4BCE">
        <w:rPr>
          <w:rFonts w:ascii="Arial" w:hAnsi="Arial" w:cs="Arial"/>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CF233E4" w14:textId="39B6E0C2"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.21.1</w:t>
      </w:r>
      <w:r w:rsidR="00F16209" w:rsidRPr="00FC4BCE">
        <w:rPr>
          <w:rFonts w:ascii="Arial" w:hAnsi="Arial" w:cs="Arial"/>
          <w:b/>
          <w:sz w:val="21"/>
          <w:szCs w:val="21"/>
        </w:rPr>
        <w:t xml:space="preserve">. </w:t>
      </w:r>
      <w:r w:rsidR="00561C06" w:rsidRPr="00FC4BCE">
        <w:rPr>
          <w:rFonts w:ascii="Arial" w:hAnsi="Arial" w:cs="Arial"/>
          <w:sz w:val="21"/>
          <w:szCs w:val="21"/>
        </w:rPr>
        <w:t>Na hipótese de não-contratação nos termos previstos nos subitens anteriores, a convocação será em favor da proposta originalmente vencedora do certame;</w:t>
      </w:r>
    </w:p>
    <w:p w14:paraId="42BD62C2" w14:textId="24495F83"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.21.2</w:t>
      </w:r>
      <w:r w:rsidR="00F16209" w:rsidRPr="00FC4BCE">
        <w:rPr>
          <w:rFonts w:ascii="Arial" w:hAnsi="Arial" w:cs="Arial"/>
          <w:b/>
          <w:sz w:val="21"/>
          <w:szCs w:val="21"/>
        </w:rPr>
        <w:t xml:space="preserve">. </w:t>
      </w:r>
      <w:r w:rsidR="00561C06" w:rsidRPr="00FC4BCE">
        <w:rPr>
          <w:rFonts w:ascii="Arial" w:hAnsi="Arial" w:cs="Arial"/>
          <w:sz w:val="21"/>
          <w:szCs w:val="21"/>
        </w:rPr>
        <w:t>O disposto no item anterior somente se aplicará quando a melhor oferta inicial não tiver sido apresentada por microempresa ou empresa de pequeno</w:t>
      </w:r>
      <w:r w:rsidR="00561C06" w:rsidRPr="00FC4BCE">
        <w:rPr>
          <w:rFonts w:ascii="Arial" w:hAnsi="Arial" w:cs="Arial"/>
          <w:spacing w:val="-4"/>
          <w:sz w:val="21"/>
          <w:szCs w:val="21"/>
        </w:rPr>
        <w:t xml:space="preserve"> </w:t>
      </w:r>
      <w:r w:rsidR="00561C06" w:rsidRPr="00FC4BCE">
        <w:rPr>
          <w:rFonts w:ascii="Arial" w:hAnsi="Arial" w:cs="Arial"/>
          <w:sz w:val="21"/>
          <w:szCs w:val="21"/>
        </w:rPr>
        <w:t>porte;</w:t>
      </w:r>
    </w:p>
    <w:p w14:paraId="76827767" w14:textId="4D4A48EA"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.22</w:t>
      </w:r>
      <w:r w:rsidR="00C11D20" w:rsidRPr="00FC4BCE">
        <w:rPr>
          <w:rFonts w:ascii="Arial" w:hAnsi="Arial" w:cs="Arial"/>
          <w:b/>
          <w:sz w:val="21"/>
          <w:szCs w:val="21"/>
        </w:rPr>
        <w:t>.</w:t>
      </w:r>
      <w:r w:rsidR="00C11D20" w:rsidRPr="00FC4BCE">
        <w:rPr>
          <w:rFonts w:ascii="Arial" w:hAnsi="Arial" w:cs="Arial"/>
          <w:sz w:val="21"/>
          <w:szCs w:val="21"/>
        </w:rPr>
        <w:t xml:space="preserve"> </w:t>
      </w:r>
      <w:r w:rsidR="00561C06" w:rsidRPr="00FC4BCE">
        <w:rPr>
          <w:rFonts w:ascii="Arial" w:hAnsi="Arial" w:cs="Arial"/>
          <w:sz w:val="21"/>
          <w:szCs w:val="21"/>
        </w:rPr>
        <w:t>Em igualdade de condições, como critério de desempate, será assegurada preferência, sucessivamente, aos bens e serviços:</w:t>
      </w:r>
    </w:p>
    <w:p w14:paraId="1FA6AC6B" w14:textId="77777777" w:rsidR="00C11D20" w:rsidRPr="00FC4BCE" w:rsidRDefault="00561C06" w:rsidP="00566FE3">
      <w:pPr>
        <w:pStyle w:val="SemEspaamento"/>
        <w:numPr>
          <w:ilvl w:val="0"/>
          <w:numId w:val="13"/>
        </w:numPr>
        <w:tabs>
          <w:tab w:val="left" w:pos="567"/>
        </w:tabs>
        <w:ind w:left="284" w:firstLine="0"/>
        <w:jc w:val="both"/>
        <w:rPr>
          <w:rFonts w:ascii="Arial" w:hAnsi="Arial" w:cs="Arial"/>
          <w:sz w:val="21"/>
          <w:szCs w:val="21"/>
        </w:rPr>
      </w:pPr>
      <w:r w:rsidRPr="00FC4BCE">
        <w:rPr>
          <w:rFonts w:ascii="Arial" w:hAnsi="Arial" w:cs="Arial"/>
          <w:sz w:val="21"/>
          <w:szCs w:val="21"/>
        </w:rPr>
        <w:t>Por empresas que comprovem cumprimento de reserva de cargos prevista em lei para pessoa com deficiência ou para reabilitado da Previdência Social e que atendam às regras de acessibilidade</w:t>
      </w:r>
      <w:r w:rsidR="00C11D20" w:rsidRPr="00FC4BCE">
        <w:rPr>
          <w:rFonts w:ascii="Arial" w:hAnsi="Arial" w:cs="Arial"/>
          <w:sz w:val="21"/>
          <w:szCs w:val="21"/>
        </w:rPr>
        <w:t xml:space="preserve"> </w:t>
      </w:r>
      <w:r w:rsidRPr="00FC4BCE">
        <w:rPr>
          <w:rFonts w:ascii="Arial" w:hAnsi="Arial" w:cs="Arial"/>
          <w:sz w:val="21"/>
          <w:szCs w:val="21"/>
        </w:rPr>
        <w:t>previstas na legislação</w:t>
      </w:r>
      <w:r w:rsidR="00C11D20" w:rsidRPr="00FC4BCE">
        <w:rPr>
          <w:rFonts w:ascii="Arial" w:hAnsi="Arial" w:cs="Arial"/>
          <w:sz w:val="21"/>
          <w:szCs w:val="21"/>
        </w:rPr>
        <w:t xml:space="preserve">; </w:t>
      </w:r>
    </w:p>
    <w:p w14:paraId="0DFAF88D" w14:textId="77777777" w:rsidR="00C11D20" w:rsidRPr="00FC4BCE" w:rsidRDefault="00C11D20" w:rsidP="00566FE3">
      <w:pPr>
        <w:pStyle w:val="SemEspaamento"/>
        <w:numPr>
          <w:ilvl w:val="0"/>
          <w:numId w:val="13"/>
        </w:numPr>
        <w:tabs>
          <w:tab w:val="left" w:pos="567"/>
        </w:tabs>
        <w:ind w:left="284" w:firstLine="0"/>
        <w:jc w:val="both"/>
        <w:rPr>
          <w:rFonts w:ascii="Arial" w:hAnsi="Arial" w:cs="Arial"/>
          <w:sz w:val="21"/>
          <w:szCs w:val="21"/>
        </w:rPr>
      </w:pPr>
      <w:r w:rsidRPr="00FC4BCE">
        <w:rPr>
          <w:rFonts w:ascii="Arial" w:hAnsi="Arial" w:cs="Arial"/>
          <w:sz w:val="21"/>
          <w:szCs w:val="21"/>
        </w:rPr>
        <w:t xml:space="preserve">Disputa final, hipótese em que os licitantes empatados poderão apresentar nova proposta em ato contínuo à classificação; </w:t>
      </w:r>
    </w:p>
    <w:p w14:paraId="6ADF98DB" w14:textId="5ABFDFD6" w:rsidR="00C11D20" w:rsidRPr="00FC4BCE" w:rsidRDefault="00C11D20" w:rsidP="00566FE3">
      <w:pPr>
        <w:pStyle w:val="SemEspaamento"/>
        <w:numPr>
          <w:ilvl w:val="0"/>
          <w:numId w:val="13"/>
        </w:numPr>
        <w:tabs>
          <w:tab w:val="left" w:pos="567"/>
        </w:tabs>
        <w:ind w:left="284" w:firstLine="0"/>
        <w:jc w:val="both"/>
        <w:rPr>
          <w:rFonts w:ascii="Arial" w:hAnsi="Arial" w:cs="Arial"/>
          <w:sz w:val="21"/>
          <w:szCs w:val="21"/>
        </w:rPr>
      </w:pPr>
      <w:r w:rsidRPr="00FC4BCE">
        <w:rPr>
          <w:rFonts w:ascii="Arial" w:hAnsi="Arial" w:cs="Arial"/>
          <w:sz w:val="21"/>
          <w:szCs w:val="21"/>
        </w:rPr>
        <w:t xml:space="preserve">Avaliação do desempenho contratual prévio dos licitantes, para a qual deverão preferencialmente ser utilizados registros cadastrais para efeito de atesto de cumprimento de obrigações previstos na Lei de Licitações; </w:t>
      </w:r>
    </w:p>
    <w:p w14:paraId="1EF7F1A3" w14:textId="77777777" w:rsidR="00C11D20" w:rsidRPr="00FC4BCE" w:rsidRDefault="00C11D20" w:rsidP="00566FE3">
      <w:pPr>
        <w:pStyle w:val="SemEspaamento"/>
        <w:numPr>
          <w:ilvl w:val="0"/>
          <w:numId w:val="13"/>
        </w:numPr>
        <w:tabs>
          <w:tab w:val="left" w:pos="567"/>
        </w:tabs>
        <w:ind w:left="284" w:firstLine="0"/>
        <w:jc w:val="both"/>
        <w:rPr>
          <w:rFonts w:ascii="Arial" w:hAnsi="Arial" w:cs="Arial"/>
          <w:sz w:val="21"/>
          <w:szCs w:val="21"/>
        </w:rPr>
      </w:pPr>
      <w:r w:rsidRPr="00FC4BCE">
        <w:rPr>
          <w:rFonts w:ascii="Arial" w:hAnsi="Arial" w:cs="Arial"/>
          <w:sz w:val="21"/>
          <w:szCs w:val="21"/>
        </w:rPr>
        <w:t xml:space="preserve">Desenvolvimento pelo licitante de ações de equidade entre homens e mulheres no ambiente de trabalho; (Decreto Federal nº 11.430/2023) </w:t>
      </w:r>
    </w:p>
    <w:p w14:paraId="3CA6D16D" w14:textId="5EF8289F" w:rsidR="00C11D20" w:rsidRPr="00FC4BCE" w:rsidRDefault="00C11D20" w:rsidP="00566FE3">
      <w:pPr>
        <w:pStyle w:val="SemEspaamento"/>
        <w:numPr>
          <w:ilvl w:val="0"/>
          <w:numId w:val="13"/>
        </w:numPr>
        <w:tabs>
          <w:tab w:val="left" w:pos="567"/>
        </w:tabs>
        <w:ind w:left="284" w:firstLine="0"/>
        <w:jc w:val="both"/>
        <w:rPr>
          <w:rFonts w:ascii="Arial" w:hAnsi="Arial" w:cs="Arial"/>
          <w:sz w:val="21"/>
          <w:szCs w:val="21"/>
        </w:rPr>
      </w:pPr>
      <w:r w:rsidRPr="00FC4BCE">
        <w:rPr>
          <w:rFonts w:ascii="Arial" w:hAnsi="Arial" w:cs="Arial"/>
          <w:sz w:val="21"/>
          <w:szCs w:val="21"/>
        </w:rPr>
        <w:t xml:space="preserve">Desenvolvimento pelo licitante de programa de integridade, conforme orientações dos órgãos de controle;  </w:t>
      </w:r>
    </w:p>
    <w:p w14:paraId="06B217D1" w14:textId="0CC14A6C" w:rsidR="00561C06" w:rsidRPr="00FC4BCE" w:rsidRDefault="00B82EC8" w:rsidP="008329EF">
      <w:pPr>
        <w:pStyle w:val="SemEspaamento"/>
        <w:jc w:val="both"/>
        <w:rPr>
          <w:rFonts w:ascii="Arial" w:hAnsi="Arial" w:cs="Arial"/>
          <w:sz w:val="21"/>
          <w:szCs w:val="21"/>
        </w:rPr>
      </w:pPr>
      <w:r w:rsidRPr="00FC4BCE">
        <w:rPr>
          <w:rFonts w:ascii="Arial" w:hAnsi="Arial" w:cs="Arial"/>
          <w:b/>
          <w:sz w:val="21"/>
          <w:szCs w:val="21"/>
        </w:rPr>
        <w:t>9</w:t>
      </w:r>
      <w:r w:rsidR="009B0270" w:rsidRPr="00FC4BCE">
        <w:rPr>
          <w:rFonts w:ascii="Arial" w:hAnsi="Arial" w:cs="Arial"/>
          <w:b/>
          <w:sz w:val="21"/>
          <w:szCs w:val="21"/>
        </w:rPr>
        <w:t>.23.</w:t>
      </w:r>
      <w:r w:rsidR="009B0270" w:rsidRPr="00FC4BCE">
        <w:rPr>
          <w:rFonts w:ascii="Arial" w:hAnsi="Arial" w:cs="Arial"/>
          <w:sz w:val="21"/>
          <w:szCs w:val="21"/>
        </w:rPr>
        <w:t xml:space="preserve"> </w:t>
      </w:r>
      <w:r w:rsidR="00561C06" w:rsidRPr="00FC4BCE">
        <w:rPr>
          <w:rFonts w:ascii="Arial" w:hAnsi="Arial" w:cs="Arial"/>
          <w:sz w:val="21"/>
          <w:szCs w:val="21"/>
        </w:rPr>
        <w:t>Persistindo o empate, a proposta vencedora será sorteada pelo sistema eletrônico dentre as propostas empatadas.</w:t>
      </w:r>
    </w:p>
    <w:p w14:paraId="450DA459" w14:textId="77777777" w:rsidR="002467EB" w:rsidRPr="00FC4BCE" w:rsidRDefault="00B82EC8" w:rsidP="008329EF">
      <w:pPr>
        <w:pStyle w:val="SemEspaamento"/>
        <w:jc w:val="both"/>
        <w:rPr>
          <w:rFonts w:ascii="Arial" w:hAnsi="Arial" w:cs="Arial"/>
          <w:sz w:val="21"/>
          <w:szCs w:val="21"/>
        </w:rPr>
      </w:pPr>
      <w:r w:rsidRPr="00FC4BCE">
        <w:rPr>
          <w:rFonts w:ascii="Arial" w:hAnsi="Arial" w:cs="Arial"/>
          <w:b/>
          <w:sz w:val="21"/>
          <w:szCs w:val="21"/>
        </w:rPr>
        <w:t>9</w:t>
      </w:r>
      <w:r w:rsidR="009B0270" w:rsidRPr="00FC4BCE">
        <w:rPr>
          <w:rFonts w:ascii="Arial" w:hAnsi="Arial" w:cs="Arial"/>
          <w:b/>
          <w:sz w:val="21"/>
          <w:szCs w:val="21"/>
        </w:rPr>
        <w:t>.24.</w:t>
      </w:r>
      <w:r w:rsidR="009B0270" w:rsidRPr="00FC4BCE">
        <w:rPr>
          <w:rFonts w:ascii="Arial" w:hAnsi="Arial" w:cs="Arial"/>
          <w:sz w:val="21"/>
          <w:szCs w:val="21"/>
        </w:rPr>
        <w:t xml:space="preserve"> </w:t>
      </w:r>
      <w:r w:rsidR="00561C06" w:rsidRPr="00FC4BCE">
        <w:rPr>
          <w:rFonts w:ascii="Arial" w:hAnsi="Arial" w:cs="Arial"/>
          <w:sz w:val="21"/>
          <w:szCs w:val="21"/>
        </w:rPr>
        <w:t xml:space="preserve">Sendo a proposta mais vantajosa ofertada por Microempresa ou Empresa de Pequeno Porte e uma vez constatada a existência de alguma restrição no que tange à regularidade fiscal e trabalhista, a mesma será convocada para, no prazo de 5 (cinco) dias úteis, após a declaração do vencedor, comprovar a regularização. </w:t>
      </w:r>
    </w:p>
    <w:p w14:paraId="79486EC9" w14:textId="0AB46183" w:rsidR="00561C06" w:rsidRPr="00FC4BCE" w:rsidRDefault="004C037B" w:rsidP="008329EF">
      <w:pPr>
        <w:pStyle w:val="SemEspaamento"/>
        <w:jc w:val="both"/>
        <w:rPr>
          <w:rFonts w:ascii="Arial" w:hAnsi="Arial" w:cs="Arial"/>
          <w:sz w:val="21"/>
          <w:szCs w:val="21"/>
        </w:rPr>
      </w:pPr>
      <w:r w:rsidRPr="00FC4BCE">
        <w:rPr>
          <w:rFonts w:ascii="Arial" w:hAnsi="Arial" w:cs="Arial"/>
          <w:b/>
          <w:sz w:val="21"/>
          <w:szCs w:val="21"/>
        </w:rPr>
        <w:t>9.24.1.</w:t>
      </w:r>
      <w:r w:rsidRPr="00FC4BCE">
        <w:rPr>
          <w:rFonts w:ascii="Arial" w:hAnsi="Arial" w:cs="Arial"/>
          <w:sz w:val="21"/>
          <w:szCs w:val="21"/>
        </w:rPr>
        <w:t xml:space="preserve"> </w:t>
      </w:r>
      <w:r w:rsidR="00561C06" w:rsidRPr="00FC4BCE">
        <w:rPr>
          <w:rFonts w:ascii="Arial" w:hAnsi="Arial" w:cs="Arial"/>
          <w:sz w:val="21"/>
          <w:szCs w:val="21"/>
        </w:rPr>
        <w:t>O prazo poderá ser prorrogado por igual período, a critério da Administração Pública, quando requerida pelo licitante, mediante apresentação de justificativa.</w:t>
      </w:r>
    </w:p>
    <w:p w14:paraId="6ACF0842" w14:textId="2BC99A16" w:rsidR="00561C06" w:rsidRPr="00FC4BCE" w:rsidRDefault="00B82EC8" w:rsidP="008329EF">
      <w:pPr>
        <w:pStyle w:val="SemEspaamento"/>
        <w:jc w:val="both"/>
        <w:rPr>
          <w:rFonts w:ascii="Arial" w:hAnsi="Arial" w:cs="Arial"/>
          <w:sz w:val="21"/>
          <w:szCs w:val="21"/>
        </w:rPr>
      </w:pPr>
      <w:r w:rsidRPr="00FC4BCE">
        <w:rPr>
          <w:rFonts w:ascii="Arial" w:hAnsi="Arial" w:cs="Arial"/>
          <w:b/>
          <w:sz w:val="21"/>
          <w:szCs w:val="21"/>
        </w:rPr>
        <w:lastRenderedPageBreak/>
        <w:t>9</w:t>
      </w:r>
      <w:r w:rsidR="009B0270" w:rsidRPr="00FC4BCE">
        <w:rPr>
          <w:rFonts w:ascii="Arial" w:hAnsi="Arial" w:cs="Arial"/>
          <w:b/>
          <w:sz w:val="21"/>
          <w:szCs w:val="21"/>
        </w:rPr>
        <w:t>.25.</w:t>
      </w:r>
      <w:r w:rsidR="00561C06" w:rsidRPr="00FC4BCE">
        <w:rPr>
          <w:rFonts w:ascii="Arial" w:hAnsi="Arial" w:cs="Arial"/>
          <w:sz w:val="21"/>
          <w:szCs w:val="21"/>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0DC1795A" w14:textId="52592D1D" w:rsidR="00561C06" w:rsidRPr="00FC4BCE" w:rsidRDefault="00561C06" w:rsidP="008329EF">
      <w:pPr>
        <w:pStyle w:val="SemEspaamento"/>
        <w:rPr>
          <w:rFonts w:ascii="Arial" w:hAnsi="Arial" w:cs="Arial"/>
          <w:sz w:val="21"/>
          <w:szCs w:val="21"/>
        </w:rPr>
      </w:pPr>
    </w:p>
    <w:p w14:paraId="32BBA629" w14:textId="2FC0A264" w:rsidR="009B0270" w:rsidRPr="00FC4BCE" w:rsidRDefault="00B82EC8" w:rsidP="008329EF">
      <w:pPr>
        <w:pStyle w:val="Default"/>
        <w:jc w:val="both"/>
        <w:rPr>
          <w:rFonts w:ascii="Arial" w:hAnsi="Arial" w:cs="Arial"/>
          <w:color w:val="auto"/>
          <w:sz w:val="21"/>
          <w:szCs w:val="21"/>
        </w:rPr>
      </w:pPr>
      <w:r w:rsidRPr="00FC4BCE">
        <w:rPr>
          <w:rFonts w:ascii="Arial" w:hAnsi="Arial" w:cs="Arial"/>
          <w:b/>
          <w:bCs/>
          <w:color w:val="auto"/>
          <w:sz w:val="21"/>
          <w:szCs w:val="21"/>
        </w:rPr>
        <w:t>10</w:t>
      </w:r>
      <w:r w:rsidR="009B0270" w:rsidRPr="00FC4BCE">
        <w:rPr>
          <w:rFonts w:ascii="Arial" w:hAnsi="Arial" w:cs="Arial"/>
          <w:b/>
          <w:bCs/>
          <w:color w:val="auto"/>
          <w:sz w:val="21"/>
          <w:szCs w:val="21"/>
        </w:rPr>
        <w:t xml:space="preserve">. DA NEGOCIAÇÃO: </w:t>
      </w:r>
    </w:p>
    <w:p w14:paraId="63E2519A" w14:textId="5C9D20EB"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10</w:t>
      </w:r>
      <w:r w:rsidR="009B0270" w:rsidRPr="00FC4BCE">
        <w:rPr>
          <w:rFonts w:ascii="Arial" w:hAnsi="Arial" w:cs="Arial"/>
          <w:b/>
          <w:sz w:val="21"/>
          <w:szCs w:val="21"/>
        </w:rPr>
        <w:t>.1.</w:t>
      </w:r>
      <w:r w:rsidR="009B0270" w:rsidRPr="00FC4BCE">
        <w:rPr>
          <w:rFonts w:ascii="Arial" w:hAnsi="Arial" w:cs="Arial"/>
          <w:sz w:val="21"/>
          <w:szCs w:val="21"/>
        </w:rPr>
        <w:t xml:space="preserve"> Após o encerramento da etapa de lances da sessão pública,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w:t>
      </w:r>
      <w:r w:rsidR="009B0270" w:rsidRPr="00FC4BCE">
        <w:rPr>
          <w:rFonts w:ascii="Arial" w:hAnsi="Arial" w:cs="Arial"/>
          <w:sz w:val="21"/>
          <w:szCs w:val="21"/>
        </w:rPr>
        <w:t xml:space="preserve">poderá encaminhar </w:t>
      </w:r>
      <w:r w:rsidR="00AE661D" w:rsidRPr="00FC4BCE">
        <w:rPr>
          <w:rFonts w:ascii="Arial" w:hAnsi="Arial" w:cs="Arial"/>
          <w:sz w:val="21"/>
          <w:szCs w:val="21"/>
        </w:rPr>
        <w:t>contraproposta</w:t>
      </w:r>
      <w:r w:rsidR="009B0270" w:rsidRPr="00FC4BCE">
        <w:rPr>
          <w:rFonts w:ascii="Arial" w:hAnsi="Arial" w:cs="Arial"/>
          <w:sz w:val="21"/>
          <w:szCs w:val="21"/>
        </w:rPr>
        <w:t xml:space="preserve"> diretamente à licitante que tenha apresentado o lance mais vantajoso, observado o critério de julgamento e o valor estimado para a contratação. </w:t>
      </w:r>
    </w:p>
    <w:p w14:paraId="7C61718F" w14:textId="0E5566E9"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10</w:t>
      </w:r>
      <w:r w:rsidR="009B0270" w:rsidRPr="00FC4BCE">
        <w:rPr>
          <w:rFonts w:ascii="Arial" w:hAnsi="Arial" w:cs="Arial"/>
          <w:b/>
          <w:sz w:val="21"/>
          <w:szCs w:val="21"/>
        </w:rPr>
        <w:t>.</w:t>
      </w:r>
      <w:r w:rsidR="006328DD" w:rsidRPr="00FC4BCE">
        <w:rPr>
          <w:rFonts w:ascii="Arial" w:hAnsi="Arial" w:cs="Arial"/>
          <w:b/>
          <w:sz w:val="21"/>
          <w:szCs w:val="21"/>
        </w:rPr>
        <w:t xml:space="preserve">2. </w:t>
      </w:r>
      <w:r w:rsidR="009B0270" w:rsidRPr="00FC4BCE">
        <w:rPr>
          <w:rFonts w:ascii="Arial" w:hAnsi="Arial" w:cs="Arial"/>
          <w:sz w:val="21"/>
          <w:szCs w:val="21"/>
        </w:rPr>
        <w:t xml:space="preserve">A negociação será realizada por meio do sistema, podendo ser acompanhada pelas demais licitantes. </w:t>
      </w:r>
    </w:p>
    <w:p w14:paraId="414E7B60" w14:textId="5CEF91E4"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10</w:t>
      </w:r>
      <w:r w:rsidR="009B0270" w:rsidRPr="00FC4BCE">
        <w:rPr>
          <w:rFonts w:ascii="Arial" w:hAnsi="Arial" w:cs="Arial"/>
          <w:b/>
          <w:sz w:val="21"/>
          <w:szCs w:val="21"/>
        </w:rPr>
        <w:t>.</w:t>
      </w:r>
      <w:r w:rsidR="006328DD" w:rsidRPr="00FC4BCE">
        <w:rPr>
          <w:rFonts w:ascii="Arial" w:hAnsi="Arial" w:cs="Arial"/>
          <w:b/>
          <w:sz w:val="21"/>
          <w:szCs w:val="21"/>
        </w:rPr>
        <w:t xml:space="preserve">3. </w:t>
      </w:r>
      <w:r w:rsidR="00AE661D" w:rsidRPr="00FC4BCE">
        <w:rPr>
          <w:rFonts w:ascii="Arial" w:hAnsi="Arial" w:cs="Arial"/>
          <w:sz w:val="21"/>
          <w:szCs w:val="21"/>
        </w:rPr>
        <w:t xml:space="preserve">O </w:t>
      </w:r>
      <w:r w:rsidR="00F82BCF" w:rsidRPr="00FC4BCE">
        <w:rPr>
          <w:rFonts w:ascii="Arial" w:hAnsi="Arial" w:cs="Arial"/>
          <w:sz w:val="21"/>
          <w:szCs w:val="21"/>
        </w:rPr>
        <w:t>Pregoeiro</w:t>
      </w:r>
      <w:r w:rsidR="00AE661D" w:rsidRPr="00FC4BCE">
        <w:rPr>
          <w:rFonts w:ascii="Arial" w:hAnsi="Arial" w:cs="Arial"/>
          <w:sz w:val="21"/>
          <w:szCs w:val="21"/>
        </w:rPr>
        <w:t xml:space="preserve"> solicitará ao licitante melhor classificado que, no prazo de </w:t>
      </w:r>
      <w:r w:rsidR="00FC4BCE">
        <w:rPr>
          <w:rFonts w:ascii="Arial" w:hAnsi="Arial" w:cs="Arial"/>
          <w:b/>
          <w:sz w:val="21"/>
          <w:szCs w:val="21"/>
          <w:highlight w:val="yellow"/>
        </w:rPr>
        <w:t>02</w:t>
      </w:r>
      <w:r w:rsidR="00AE661D" w:rsidRPr="00FC4BCE">
        <w:rPr>
          <w:rFonts w:ascii="Arial" w:hAnsi="Arial" w:cs="Arial"/>
          <w:b/>
          <w:sz w:val="21"/>
          <w:szCs w:val="21"/>
          <w:highlight w:val="yellow"/>
        </w:rPr>
        <w:t xml:space="preserve"> (</w:t>
      </w:r>
      <w:r w:rsidR="00FC4BCE">
        <w:rPr>
          <w:rFonts w:ascii="Arial" w:hAnsi="Arial" w:cs="Arial"/>
          <w:b/>
          <w:sz w:val="21"/>
          <w:szCs w:val="21"/>
          <w:highlight w:val="yellow"/>
        </w:rPr>
        <w:t>duas</w:t>
      </w:r>
      <w:r w:rsidR="00AE661D" w:rsidRPr="00FC4BCE">
        <w:rPr>
          <w:rFonts w:ascii="Arial" w:hAnsi="Arial" w:cs="Arial"/>
          <w:b/>
          <w:sz w:val="21"/>
          <w:szCs w:val="21"/>
          <w:highlight w:val="yellow"/>
        </w:rPr>
        <w:t>) horas, envie a proposta adequada ao último lance ofertado após a negociação realizada</w:t>
      </w:r>
      <w:r w:rsidR="00AE661D" w:rsidRPr="00FC4BCE">
        <w:rPr>
          <w:rFonts w:ascii="Arial" w:hAnsi="Arial" w:cs="Arial"/>
          <w:sz w:val="21"/>
          <w:szCs w:val="21"/>
        </w:rPr>
        <w:t>, acompanhada, se for o caso, dos documentos complementares, quando necessários à confirmação daqueles exigidos neste Edital e já apresentados</w:t>
      </w:r>
      <w:r w:rsidR="0036798C" w:rsidRPr="00FC4BCE">
        <w:rPr>
          <w:rFonts w:ascii="Arial" w:hAnsi="Arial" w:cs="Arial"/>
          <w:sz w:val="21"/>
          <w:szCs w:val="21"/>
        </w:rPr>
        <w:t xml:space="preserve">, </w:t>
      </w:r>
      <w:r w:rsidR="0036798C" w:rsidRPr="00FC4BCE">
        <w:rPr>
          <w:rFonts w:ascii="Arial" w:hAnsi="Arial" w:cs="Arial"/>
          <w:b/>
          <w:sz w:val="21"/>
          <w:szCs w:val="21"/>
        </w:rPr>
        <w:t>sob pena de desclassificação/inabilitação</w:t>
      </w:r>
      <w:r w:rsidR="009B0270" w:rsidRPr="00FC4BCE">
        <w:rPr>
          <w:rFonts w:ascii="Arial" w:hAnsi="Arial" w:cs="Arial"/>
          <w:b/>
          <w:sz w:val="21"/>
          <w:szCs w:val="21"/>
        </w:rPr>
        <w:t>.</w:t>
      </w:r>
    </w:p>
    <w:p w14:paraId="7ADFF899" w14:textId="0373793C"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10</w:t>
      </w:r>
      <w:r w:rsidR="009B0270" w:rsidRPr="00FC4BCE">
        <w:rPr>
          <w:rFonts w:ascii="Arial" w:hAnsi="Arial" w:cs="Arial"/>
          <w:b/>
          <w:sz w:val="21"/>
          <w:szCs w:val="21"/>
        </w:rPr>
        <w:t>.</w:t>
      </w:r>
      <w:r w:rsidR="006328DD" w:rsidRPr="00FC4BCE">
        <w:rPr>
          <w:rFonts w:ascii="Arial" w:hAnsi="Arial" w:cs="Arial"/>
          <w:b/>
          <w:sz w:val="21"/>
          <w:szCs w:val="21"/>
        </w:rPr>
        <w:t>4</w:t>
      </w:r>
      <w:r w:rsidR="006328DD" w:rsidRPr="00FC4BCE">
        <w:rPr>
          <w:rFonts w:ascii="Arial" w:hAnsi="Arial" w:cs="Arial"/>
          <w:sz w:val="21"/>
          <w:szCs w:val="21"/>
        </w:rPr>
        <w:t xml:space="preserve">. </w:t>
      </w:r>
      <w:r w:rsidR="009B0270" w:rsidRPr="00FC4BCE">
        <w:rPr>
          <w:rFonts w:ascii="Arial" w:hAnsi="Arial" w:cs="Arial"/>
          <w:sz w:val="21"/>
          <w:szCs w:val="21"/>
        </w:rPr>
        <w:t xml:space="preserve">Após a negociação do preço,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iniciará a fase de aceitação e julgamento da proposta.</w:t>
      </w:r>
    </w:p>
    <w:p w14:paraId="186224CC" w14:textId="77777777" w:rsidR="004C091F" w:rsidRPr="00FC4BCE" w:rsidRDefault="004C091F" w:rsidP="008329EF">
      <w:pPr>
        <w:pStyle w:val="Default"/>
        <w:ind w:right="-9"/>
        <w:jc w:val="both"/>
        <w:rPr>
          <w:rFonts w:ascii="Arial" w:hAnsi="Arial" w:cs="Arial"/>
          <w:b/>
          <w:bCs/>
          <w:color w:val="auto"/>
          <w:sz w:val="21"/>
          <w:szCs w:val="21"/>
        </w:rPr>
      </w:pPr>
    </w:p>
    <w:p w14:paraId="2882DFE7" w14:textId="2420C63F" w:rsidR="009B0270" w:rsidRPr="00FC4BCE" w:rsidRDefault="00B82EC8" w:rsidP="008329EF">
      <w:pPr>
        <w:pStyle w:val="Default"/>
        <w:ind w:right="-9"/>
        <w:jc w:val="both"/>
        <w:rPr>
          <w:rFonts w:ascii="Arial" w:hAnsi="Arial" w:cs="Arial"/>
          <w:color w:val="auto"/>
          <w:sz w:val="21"/>
          <w:szCs w:val="21"/>
        </w:rPr>
      </w:pPr>
      <w:r w:rsidRPr="00FC4BCE">
        <w:rPr>
          <w:rFonts w:ascii="Arial" w:hAnsi="Arial" w:cs="Arial"/>
          <w:b/>
          <w:bCs/>
          <w:color w:val="auto"/>
          <w:sz w:val="21"/>
          <w:szCs w:val="21"/>
        </w:rPr>
        <w:t>11</w:t>
      </w:r>
      <w:r w:rsidR="00B7225B" w:rsidRPr="00FC4BCE">
        <w:rPr>
          <w:rFonts w:ascii="Arial" w:hAnsi="Arial" w:cs="Arial"/>
          <w:b/>
          <w:bCs/>
          <w:color w:val="auto"/>
          <w:sz w:val="21"/>
          <w:szCs w:val="21"/>
        </w:rPr>
        <w:t xml:space="preserve">. </w:t>
      </w:r>
      <w:r w:rsidR="009B0270" w:rsidRPr="00FC4BCE">
        <w:rPr>
          <w:rFonts w:ascii="Arial" w:hAnsi="Arial" w:cs="Arial"/>
          <w:b/>
          <w:bCs/>
          <w:color w:val="auto"/>
          <w:sz w:val="21"/>
          <w:szCs w:val="21"/>
        </w:rPr>
        <w:t xml:space="preserve">DA ACEITABILIDADE DA PROPOSTA: </w:t>
      </w:r>
    </w:p>
    <w:p w14:paraId="3FD470DE" w14:textId="688DEDF8" w:rsidR="009B0270" w:rsidRPr="00FC4BCE" w:rsidRDefault="00B82EC8" w:rsidP="008329EF">
      <w:pPr>
        <w:pStyle w:val="SemEspaamento"/>
        <w:ind w:right="-9"/>
        <w:jc w:val="both"/>
        <w:rPr>
          <w:rFonts w:ascii="Arial" w:hAnsi="Arial" w:cs="Arial"/>
          <w:sz w:val="21"/>
          <w:szCs w:val="21"/>
        </w:rPr>
      </w:pPr>
      <w:r w:rsidRPr="00FC4BCE">
        <w:rPr>
          <w:rFonts w:ascii="Arial" w:hAnsi="Arial" w:cs="Arial"/>
          <w:b/>
          <w:sz w:val="21"/>
          <w:szCs w:val="21"/>
        </w:rPr>
        <w:t>11</w:t>
      </w:r>
      <w:r w:rsidR="00B7225B" w:rsidRPr="00FC4BCE">
        <w:rPr>
          <w:rFonts w:ascii="Arial" w:hAnsi="Arial" w:cs="Arial"/>
          <w:b/>
          <w:sz w:val="21"/>
          <w:szCs w:val="21"/>
        </w:rPr>
        <w:t>.1.</w:t>
      </w:r>
      <w:r w:rsidR="00B7225B" w:rsidRPr="00FC4BCE">
        <w:rPr>
          <w:rFonts w:ascii="Arial" w:hAnsi="Arial" w:cs="Arial"/>
          <w:sz w:val="21"/>
          <w:szCs w:val="21"/>
        </w:rPr>
        <w:t xml:space="preserve"> </w:t>
      </w:r>
      <w:r w:rsidR="009B0270" w:rsidRPr="00FC4BCE">
        <w:rPr>
          <w:rFonts w:ascii="Arial" w:hAnsi="Arial" w:cs="Arial"/>
          <w:sz w:val="21"/>
          <w:szCs w:val="21"/>
        </w:rPr>
        <w:t xml:space="preserve">Encerrada a etapa de negociação,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examinará a proposta classiﬁcadas em primeiro lugar quanto à adequação ao objeto e à compatibilidade do preço em relação ao máximo estipulado para contrataçã</w:t>
      </w:r>
      <w:r w:rsidR="00AE661D" w:rsidRPr="00FC4BCE">
        <w:rPr>
          <w:rFonts w:ascii="Arial" w:hAnsi="Arial" w:cs="Arial"/>
          <w:sz w:val="21"/>
          <w:szCs w:val="21"/>
        </w:rPr>
        <w:t>o neste Edital e em seus anexos</w:t>
      </w:r>
      <w:r w:rsidR="009B0270" w:rsidRPr="00FC4BCE">
        <w:rPr>
          <w:rFonts w:ascii="Arial" w:hAnsi="Arial" w:cs="Arial"/>
          <w:sz w:val="21"/>
          <w:szCs w:val="21"/>
        </w:rPr>
        <w:t>.</w:t>
      </w:r>
    </w:p>
    <w:p w14:paraId="53FAC738" w14:textId="6691BCFA" w:rsidR="009B0270" w:rsidRPr="00FC4BCE" w:rsidRDefault="00B82EC8" w:rsidP="008329EF">
      <w:pPr>
        <w:pStyle w:val="SemEspaamento"/>
        <w:ind w:right="-9"/>
        <w:jc w:val="both"/>
        <w:rPr>
          <w:rFonts w:ascii="Arial" w:hAnsi="Arial" w:cs="Arial"/>
          <w:sz w:val="21"/>
          <w:szCs w:val="21"/>
        </w:rPr>
      </w:pPr>
      <w:r w:rsidRPr="00FC4BCE">
        <w:rPr>
          <w:rFonts w:ascii="Arial" w:hAnsi="Arial" w:cs="Arial"/>
          <w:b/>
          <w:sz w:val="21"/>
          <w:szCs w:val="21"/>
        </w:rPr>
        <w:t>11</w:t>
      </w:r>
      <w:r w:rsidR="00B7225B" w:rsidRPr="00FC4BCE">
        <w:rPr>
          <w:rFonts w:ascii="Arial" w:hAnsi="Arial" w:cs="Arial"/>
          <w:b/>
          <w:sz w:val="21"/>
          <w:szCs w:val="21"/>
        </w:rPr>
        <w:t>.</w:t>
      </w:r>
      <w:r w:rsidRPr="00FC4BCE">
        <w:rPr>
          <w:rFonts w:ascii="Arial" w:hAnsi="Arial" w:cs="Arial"/>
          <w:b/>
          <w:sz w:val="21"/>
          <w:szCs w:val="21"/>
        </w:rPr>
        <w:t>2</w:t>
      </w:r>
      <w:r w:rsidR="00B7225B" w:rsidRPr="00FC4BCE">
        <w:rPr>
          <w:rFonts w:ascii="Arial" w:hAnsi="Arial" w:cs="Arial"/>
          <w:b/>
          <w:sz w:val="21"/>
          <w:szCs w:val="21"/>
        </w:rPr>
        <w:t>.</w:t>
      </w:r>
      <w:r w:rsidR="00B7225B" w:rsidRPr="00FC4BCE">
        <w:rPr>
          <w:rFonts w:ascii="Arial" w:hAnsi="Arial" w:cs="Arial"/>
          <w:sz w:val="21"/>
          <w:szCs w:val="21"/>
        </w:rPr>
        <w:t xml:space="preserve"> </w:t>
      </w:r>
      <w:r w:rsidR="00AE661D" w:rsidRPr="00FC4BCE">
        <w:rPr>
          <w:rFonts w:ascii="Arial" w:hAnsi="Arial" w:cs="Arial"/>
          <w:color w:val="000000"/>
          <w:sz w:val="21"/>
          <w:szCs w:val="21"/>
        </w:rPr>
        <w:t>Será desclassificada a proposta que contiver vício insanável</w:t>
      </w:r>
      <w:r w:rsidR="003676D2" w:rsidRPr="00FC4BCE">
        <w:rPr>
          <w:rFonts w:ascii="Arial" w:hAnsi="Arial" w:cs="Arial"/>
          <w:color w:val="000000"/>
          <w:sz w:val="21"/>
          <w:szCs w:val="21"/>
        </w:rPr>
        <w:t xml:space="preserve"> e </w:t>
      </w:r>
      <w:r w:rsidR="00AE661D" w:rsidRPr="00FC4BCE">
        <w:rPr>
          <w:rFonts w:ascii="Arial" w:hAnsi="Arial" w:cs="Arial"/>
          <w:color w:val="000000"/>
          <w:sz w:val="21"/>
          <w:szCs w:val="21"/>
        </w:rPr>
        <w:t>que não obedecer às especificações técnicas pormenorizadas no edital ou apresentar desconformidade com exigências do ato convocatório (Lei 14.133/21, art. 59, I, II, V)</w:t>
      </w:r>
      <w:r w:rsidR="009B0270" w:rsidRPr="00FC4BCE">
        <w:rPr>
          <w:rFonts w:ascii="Arial" w:hAnsi="Arial" w:cs="Arial"/>
          <w:sz w:val="21"/>
          <w:szCs w:val="21"/>
        </w:rPr>
        <w:t>.</w:t>
      </w:r>
    </w:p>
    <w:p w14:paraId="2C94A7CB" w14:textId="00952202" w:rsidR="00AE661D" w:rsidRPr="00FC4BCE" w:rsidRDefault="00B82EC8" w:rsidP="008329EF">
      <w:pPr>
        <w:pStyle w:val="PargrafodaLista"/>
        <w:tabs>
          <w:tab w:val="left" w:pos="426"/>
        </w:tabs>
        <w:spacing w:after="0" w:line="240" w:lineRule="auto"/>
        <w:ind w:left="0" w:right="0" w:firstLine="0"/>
        <w:contextualSpacing w:val="0"/>
        <w:rPr>
          <w:b/>
          <w:color w:val="7030A0"/>
          <w:sz w:val="21"/>
          <w:szCs w:val="21"/>
        </w:rPr>
      </w:pPr>
      <w:r w:rsidRPr="00FC4BCE">
        <w:rPr>
          <w:b/>
          <w:sz w:val="21"/>
          <w:szCs w:val="21"/>
        </w:rPr>
        <w:t>11.3</w:t>
      </w:r>
      <w:r w:rsidR="00A10575" w:rsidRPr="00FC4BCE">
        <w:rPr>
          <w:b/>
          <w:sz w:val="21"/>
          <w:szCs w:val="21"/>
        </w:rPr>
        <w:t>.</w:t>
      </w:r>
      <w:r w:rsidR="00A10575" w:rsidRPr="00FC4BCE">
        <w:rPr>
          <w:sz w:val="21"/>
          <w:szCs w:val="21"/>
        </w:rPr>
        <w:t xml:space="preserve"> </w:t>
      </w:r>
      <w:r w:rsidR="00AE661D" w:rsidRPr="00FC4BCE">
        <w:rPr>
          <w:sz w:val="21"/>
          <w:szCs w:val="21"/>
        </w:rPr>
        <w:t>Será desclassificada a proposta ou o lance vencedor, que apresentar preço final superior ao preço máximo fixado (Acórdão nº 1455/2018-TCU-Plenário), ou que apresentar preço inexequível (Lei 14.133/21, art. 59, III).</w:t>
      </w:r>
    </w:p>
    <w:p w14:paraId="27FB041D" w14:textId="5CFE30B9" w:rsidR="00AE661D" w:rsidRPr="00FC4BCE" w:rsidRDefault="00AE661D" w:rsidP="008329EF">
      <w:pPr>
        <w:pStyle w:val="SemEspaamento"/>
        <w:ind w:right="-9"/>
        <w:jc w:val="both"/>
        <w:rPr>
          <w:rFonts w:ascii="Arial" w:hAnsi="Arial" w:cs="Arial"/>
          <w:b/>
          <w:sz w:val="21"/>
          <w:szCs w:val="21"/>
        </w:rPr>
      </w:pPr>
      <w:r w:rsidRPr="00FC4BCE">
        <w:rPr>
          <w:rFonts w:ascii="Arial" w:hAnsi="Arial" w:cs="Arial"/>
          <w:b/>
          <w:sz w:val="21"/>
          <w:szCs w:val="21"/>
        </w:rPr>
        <w:t>11.3.1</w:t>
      </w:r>
      <w:r w:rsidR="000B5D05" w:rsidRPr="00FC4BCE">
        <w:rPr>
          <w:rFonts w:ascii="Arial" w:hAnsi="Arial" w:cs="Arial"/>
          <w:b/>
          <w:sz w:val="21"/>
          <w:szCs w:val="21"/>
        </w:rPr>
        <w:t>.</w:t>
      </w:r>
      <w:r w:rsidRPr="00FC4BCE">
        <w:rPr>
          <w:rFonts w:ascii="Arial" w:hAnsi="Arial" w:cs="Arial"/>
          <w:b/>
          <w:sz w:val="21"/>
          <w:szCs w:val="21"/>
        </w:rPr>
        <w:t xml:space="preserve"> </w:t>
      </w:r>
      <w:r w:rsidRPr="00FC4BCE">
        <w:rPr>
          <w:rFonts w:ascii="Arial" w:hAnsi="Arial" w:cs="Arial"/>
          <w:sz w:val="21"/>
          <w:szCs w:val="21"/>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devendo a exequibilidade ser demonstrada quando solicitado pela Administração (Lei 14.133/21, art. 59, IV).</w:t>
      </w:r>
      <w:r w:rsidRPr="00FC4BCE">
        <w:rPr>
          <w:rFonts w:ascii="Arial" w:hAnsi="Arial" w:cs="Arial"/>
          <w:color w:val="FF0000"/>
          <w:sz w:val="21"/>
          <w:szCs w:val="21"/>
          <w:bdr w:val="none" w:sz="0" w:space="0" w:color="auto" w:frame="1"/>
        </w:rPr>
        <w:t> </w:t>
      </w:r>
    </w:p>
    <w:p w14:paraId="7DB54C41" w14:textId="57F9B04A" w:rsidR="00AE661D" w:rsidRPr="00FC4BCE" w:rsidRDefault="00B82EC8" w:rsidP="008329EF">
      <w:pPr>
        <w:pStyle w:val="SemEspaamento"/>
        <w:ind w:right="-9"/>
        <w:jc w:val="both"/>
        <w:rPr>
          <w:rFonts w:ascii="Arial" w:hAnsi="Arial" w:cs="Arial"/>
          <w:sz w:val="21"/>
          <w:szCs w:val="21"/>
        </w:rPr>
      </w:pPr>
      <w:r w:rsidRPr="00FC4BCE">
        <w:rPr>
          <w:rFonts w:ascii="Arial" w:hAnsi="Arial" w:cs="Arial"/>
          <w:b/>
          <w:sz w:val="21"/>
          <w:szCs w:val="21"/>
        </w:rPr>
        <w:t>11.4</w:t>
      </w:r>
      <w:r w:rsidR="00A10575" w:rsidRPr="00FC4BCE">
        <w:rPr>
          <w:rFonts w:ascii="Arial" w:hAnsi="Arial" w:cs="Arial"/>
          <w:b/>
          <w:sz w:val="21"/>
          <w:szCs w:val="21"/>
        </w:rPr>
        <w:t>.</w:t>
      </w:r>
      <w:r w:rsidR="00A10575" w:rsidRPr="00FC4BCE">
        <w:rPr>
          <w:rFonts w:ascii="Arial" w:hAnsi="Arial" w:cs="Arial"/>
          <w:sz w:val="21"/>
          <w:szCs w:val="21"/>
        </w:rPr>
        <w:t xml:space="preserve"> </w:t>
      </w:r>
      <w:r w:rsidR="00AE661D" w:rsidRPr="00FC4BCE">
        <w:rPr>
          <w:rFonts w:ascii="Arial" w:hAnsi="Arial" w:cs="Arial"/>
          <w:color w:val="000000" w:themeColor="text1"/>
          <w:sz w:val="21"/>
          <w:szCs w:val="21"/>
          <w:lang w:eastAsia="en-US"/>
        </w:rPr>
        <w:t xml:space="preserve">Qualquer interessado poderá requerer que se realize diligências para aferir a exequibilidade e a </w:t>
      </w:r>
      <w:r w:rsidR="00AE661D" w:rsidRPr="00FC4BCE">
        <w:rPr>
          <w:rFonts w:ascii="Arial" w:hAnsi="Arial" w:cs="Arial"/>
          <w:sz w:val="21"/>
          <w:szCs w:val="21"/>
          <w:lang w:eastAsia="en-US"/>
        </w:rPr>
        <w:t>legalidade das propostas, devendo apresentar as provas ou os indícios que fundamentarem a suspeita.</w:t>
      </w:r>
    </w:p>
    <w:p w14:paraId="478302C0" w14:textId="1DA2B290" w:rsidR="00A10575" w:rsidRPr="00FC4BCE" w:rsidRDefault="00AE661D" w:rsidP="008329EF">
      <w:pPr>
        <w:pStyle w:val="SemEspaamento"/>
        <w:ind w:right="-9"/>
        <w:jc w:val="both"/>
        <w:rPr>
          <w:rFonts w:ascii="Arial" w:hAnsi="Arial" w:cs="Arial"/>
          <w:sz w:val="21"/>
          <w:szCs w:val="21"/>
        </w:rPr>
      </w:pPr>
      <w:r w:rsidRPr="00FC4BCE">
        <w:rPr>
          <w:rFonts w:ascii="Arial" w:hAnsi="Arial" w:cs="Arial"/>
          <w:b/>
          <w:sz w:val="21"/>
          <w:szCs w:val="21"/>
        </w:rPr>
        <w:t xml:space="preserve">11.5. </w:t>
      </w:r>
      <w:r w:rsidR="00A10575" w:rsidRPr="00FC4BCE">
        <w:rPr>
          <w:rFonts w:ascii="Arial" w:hAnsi="Arial" w:cs="Arial"/>
          <w:sz w:val="21"/>
          <w:szCs w:val="21"/>
        </w:rPr>
        <w:t xml:space="preserve">Se a proposta de menor preço for inexequível/excessiva, o </w:t>
      </w:r>
      <w:r w:rsidR="00F82BCF" w:rsidRPr="00FC4BCE">
        <w:rPr>
          <w:rFonts w:ascii="Arial" w:hAnsi="Arial" w:cs="Arial"/>
          <w:color w:val="000000" w:themeColor="text1"/>
          <w:sz w:val="21"/>
          <w:szCs w:val="21"/>
        </w:rPr>
        <w:t>Pregoeiro</w:t>
      </w:r>
      <w:r w:rsidR="00A10575" w:rsidRPr="00FC4BCE">
        <w:rPr>
          <w:rFonts w:ascii="Arial" w:hAnsi="Arial" w:cs="Arial"/>
          <w:sz w:val="21"/>
          <w:szCs w:val="21"/>
        </w:rPr>
        <w:t xml:space="preserve"> a desclassificará de forma fundamentada e examinará a proposta subsequente, na ordem de classificação, e assim sucessivamente, até a apuração de uma proposta que atenda todas as condições do Edital. </w:t>
      </w:r>
    </w:p>
    <w:p w14:paraId="03B70195" w14:textId="0644F7A9" w:rsidR="00A10575" w:rsidRPr="00FC4BCE" w:rsidRDefault="00B82EC8" w:rsidP="008329EF">
      <w:pPr>
        <w:pStyle w:val="SemEspaamento"/>
        <w:ind w:right="-9"/>
        <w:jc w:val="both"/>
        <w:rPr>
          <w:rFonts w:ascii="Arial" w:hAnsi="Arial" w:cs="Arial"/>
          <w:b/>
          <w:sz w:val="21"/>
          <w:szCs w:val="21"/>
        </w:rPr>
      </w:pPr>
      <w:r w:rsidRPr="00FC4BCE">
        <w:rPr>
          <w:rFonts w:ascii="Arial" w:hAnsi="Arial" w:cs="Arial"/>
          <w:b/>
          <w:sz w:val="21"/>
          <w:szCs w:val="21"/>
        </w:rPr>
        <w:t>11.5</w:t>
      </w:r>
      <w:r w:rsidR="008329EF" w:rsidRPr="00FC4BCE">
        <w:rPr>
          <w:rFonts w:ascii="Arial" w:hAnsi="Arial" w:cs="Arial"/>
          <w:b/>
          <w:sz w:val="21"/>
          <w:szCs w:val="21"/>
        </w:rPr>
        <w:t>.1</w:t>
      </w:r>
      <w:r w:rsidR="00A10575" w:rsidRPr="00FC4BCE">
        <w:rPr>
          <w:rFonts w:ascii="Arial" w:hAnsi="Arial" w:cs="Arial"/>
          <w:b/>
          <w:sz w:val="21"/>
          <w:szCs w:val="21"/>
        </w:rPr>
        <w:t xml:space="preserve">. Serão desclassificadas propostas que:  </w:t>
      </w:r>
    </w:p>
    <w:p w14:paraId="6F995CE0" w14:textId="77777777" w:rsidR="00A10575" w:rsidRPr="00FC4BCE" w:rsidRDefault="00A10575" w:rsidP="00566FE3">
      <w:pPr>
        <w:pStyle w:val="SemEspaamento"/>
        <w:numPr>
          <w:ilvl w:val="0"/>
          <w:numId w:val="19"/>
        </w:numPr>
        <w:tabs>
          <w:tab w:val="left" w:pos="567"/>
        </w:tabs>
        <w:ind w:left="284" w:firstLine="0"/>
        <w:jc w:val="both"/>
        <w:rPr>
          <w:rFonts w:ascii="Arial" w:hAnsi="Arial" w:cs="Arial"/>
          <w:sz w:val="21"/>
          <w:szCs w:val="21"/>
        </w:rPr>
      </w:pPr>
      <w:r w:rsidRPr="00FC4BCE">
        <w:rPr>
          <w:rFonts w:ascii="Arial" w:hAnsi="Arial" w:cs="Arial"/>
          <w:sz w:val="21"/>
          <w:szCs w:val="21"/>
        </w:rPr>
        <w:t xml:space="preserve">Contiverem vícios insanáveis; </w:t>
      </w:r>
    </w:p>
    <w:p w14:paraId="698CE6F2" w14:textId="77777777" w:rsidR="00A10575" w:rsidRPr="00FC4BCE" w:rsidRDefault="00A10575" w:rsidP="00566FE3">
      <w:pPr>
        <w:pStyle w:val="SemEspaamento"/>
        <w:numPr>
          <w:ilvl w:val="0"/>
          <w:numId w:val="19"/>
        </w:numPr>
        <w:tabs>
          <w:tab w:val="left" w:pos="567"/>
        </w:tabs>
        <w:ind w:left="284" w:firstLine="0"/>
        <w:jc w:val="both"/>
        <w:rPr>
          <w:rFonts w:ascii="Arial" w:hAnsi="Arial" w:cs="Arial"/>
          <w:sz w:val="21"/>
          <w:szCs w:val="21"/>
        </w:rPr>
      </w:pPr>
      <w:r w:rsidRPr="00FC4BCE">
        <w:rPr>
          <w:rFonts w:ascii="Arial" w:hAnsi="Arial" w:cs="Arial"/>
          <w:sz w:val="21"/>
          <w:szCs w:val="21"/>
        </w:rPr>
        <w:t xml:space="preserve">Não obedecerem às especificações técnicas pormenorizadas no edital; </w:t>
      </w:r>
    </w:p>
    <w:p w14:paraId="5D84CF91" w14:textId="77777777" w:rsidR="00A10575" w:rsidRPr="00FC4BCE" w:rsidRDefault="00A10575" w:rsidP="00566FE3">
      <w:pPr>
        <w:pStyle w:val="SemEspaamento"/>
        <w:numPr>
          <w:ilvl w:val="0"/>
          <w:numId w:val="19"/>
        </w:numPr>
        <w:tabs>
          <w:tab w:val="left" w:pos="567"/>
        </w:tabs>
        <w:ind w:left="284" w:firstLine="0"/>
        <w:jc w:val="both"/>
        <w:rPr>
          <w:rFonts w:ascii="Arial" w:hAnsi="Arial" w:cs="Arial"/>
          <w:sz w:val="21"/>
          <w:szCs w:val="21"/>
        </w:rPr>
      </w:pPr>
      <w:r w:rsidRPr="00FC4BCE">
        <w:rPr>
          <w:rFonts w:ascii="Arial" w:hAnsi="Arial" w:cs="Arial"/>
          <w:sz w:val="21"/>
          <w:szCs w:val="21"/>
        </w:rPr>
        <w:t xml:space="preserve">Apresentarem preços inexequíveis ou permanecerem acima do orçamento estimado para a contratação; </w:t>
      </w:r>
    </w:p>
    <w:p w14:paraId="4B1BDEF8" w14:textId="77777777" w:rsidR="00A10575" w:rsidRPr="00FC4BCE" w:rsidRDefault="00A10575" w:rsidP="00566FE3">
      <w:pPr>
        <w:pStyle w:val="SemEspaamento"/>
        <w:numPr>
          <w:ilvl w:val="0"/>
          <w:numId w:val="19"/>
        </w:numPr>
        <w:tabs>
          <w:tab w:val="left" w:pos="567"/>
        </w:tabs>
        <w:ind w:left="284" w:firstLine="0"/>
        <w:jc w:val="both"/>
        <w:rPr>
          <w:rFonts w:ascii="Arial" w:hAnsi="Arial" w:cs="Arial"/>
          <w:sz w:val="21"/>
          <w:szCs w:val="21"/>
        </w:rPr>
      </w:pPr>
      <w:r w:rsidRPr="00FC4BCE">
        <w:rPr>
          <w:rFonts w:ascii="Arial" w:hAnsi="Arial" w:cs="Arial"/>
          <w:sz w:val="21"/>
          <w:szCs w:val="21"/>
        </w:rPr>
        <w:t xml:space="preserve">Não tiverem sua exequibilidade demonstrada, quando exigido pela Administração; </w:t>
      </w:r>
    </w:p>
    <w:p w14:paraId="07459C26" w14:textId="77777777" w:rsidR="00A10575" w:rsidRPr="00FC4BCE" w:rsidRDefault="00A10575" w:rsidP="00566FE3">
      <w:pPr>
        <w:pStyle w:val="SemEspaamento"/>
        <w:numPr>
          <w:ilvl w:val="0"/>
          <w:numId w:val="19"/>
        </w:numPr>
        <w:tabs>
          <w:tab w:val="left" w:pos="567"/>
        </w:tabs>
        <w:ind w:left="284" w:firstLine="0"/>
        <w:jc w:val="both"/>
        <w:rPr>
          <w:rFonts w:ascii="Arial" w:hAnsi="Arial" w:cs="Arial"/>
          <w:sz w:val="21"/>
          <w:szCs w:val="21"/>
        </w:rPr>
      </w:pPr>
      <w:r w:rsidRPr="00FC4BCE">
        <w:rPr>
          <w:rFonts w:ascii="Arial" w:hAnsi="Arial" w:cs="Arial"/>
          <w:sz w:val="21"/>
          <w:szCs w:val="21"/>
        </w:rPr>
        <w:t xml:space="preserve">Apresentarem desconformidade com quaisquer outras exigências do edital, desde que insanável. </w:t>
      </w:r>
    </w:p>
    <w:p w14:paraId="14841F4C" w14:textId="77777777" w:rsidR="00A10575" w:rsidRPr="00FC4BCE" w:rsidRDefault="00A10575" w:rsidP="00566FE3">
      <w:pPr>
        <w:pStyle w:val="SemEspaamento"/>
        <w:numPr>
          <w:ilvl w:val="0"/>
          <w:numId w:val="19"/>
        </w:numPr>
        <w:tabs>
          <w:tab w:val="left" w:pos="567"/>
        </w:tabs>
        <w:ind w:left="284" w:firstLine="0"/>
        <w:jc w:val="both"/>
        <w:rPr>
          <w:rFonts w:ascii="Arial" w:hAnsi="Arial" w:cs="Arial"/>
          <w:sz w:val="21"/>
          <w:szCs w:val="21"/>
        </w:rPr>
      </w:pPr>
      <w:r w:rsidRPr="00FC4BCE">
        <w:rPr>
          <w:rFonts w:ascii="Arial" w:hAnsi="Arial" w:cs="Arial"/>
          <w:sz w:val="21"/>
          <w:szCs w:val="21"/>
        </w:rPr>
        <w:t xml:space="preserve">Que não estiver descrito a marca dos itens.  </w:t>
      </w:r>
    </w:p>
    <w:p w14:paraId="4C6F9FF5" w14:textId="64CC6941" w:rsidR="00A10575"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11.6</w:t>
      </w:r>
      <w:r w:rsidR="00A10575" w:rsidRPr="00FC4BCE">
        <w:rPr>
          <w:rFonts w:ascii="Arial" w:hAnsi="Arial" w:cs="Arial"/>
          <w:b/>
          <w:sz w:val="21"/>
          <w:szCs w:val="21"/>
        </w:rPr>
        <w:t xml:space="preserve">. </w:t>
      </w:r>
      <w:r w:rsidR="00A10575" w:rsidRPr="00FC4BCE">
        <w:rPr>
          <w:rFonts w:ascii="Arial" w:hAnsi="Arial" w:cs="Arial"/>
          <w:sz w:val="21"/>
          <w:szCs w:val="21"/>
        </w:rPr>
        <w:t xml:space="preserve">A desclassificação da proposta será fundamentada e registrada no sistema, com acompanhamento em tempo real por todos os participantes.  </w:t>
      </w:r>
    </w:p>
    <w:p w14:paraId="6797B47B" w14:textId="41D43011" w:rsidR="00A10575"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11.7</w:t>
      </w:r>
      <w:r w:rsidR="00A10575" w:rsidRPr="00FC4BCE">
        <w:rPr>
          <w:rFonts w:ascii="Arial" w:hAnsi="Arial" w:cs="Arial"/>
          <w:b/>
          <w:sz w:val="21"/>
          <w:szCs w:val="21"/>
        </w:rPr>
        <w:t>.</w:t>
      </w:r>
      <w:r w:rsidR="00A10575" w:rsidRPr="00FC4BCE">
        <w:rPr>
          <w:rFonts w:ascii="Arial" w:hAnsi="Arial" w:cs="Arial"/>
          <w:sz w:val="21"/>
          <w:szCs w:val="21"/>
        </w:rPr>
        <w:t xml:space="preserve"> O </w:t>
      </w:r>
      <w:r w:rsidR="00F82BCF" w:rsidRPr="00FC4BCE">
        <w:rPr>
          <w:rFonts w:ascii="Arial" w:hAnsi="Arial" w:cs="Arial"/>
          <w:color w:val="000000" w:themeColor="text1"/>
          <w:sz w:val="21"/>
          <w:szCs w:val="21"/>
        </w:rPr>
        <w:t>Pregoeiro</w:t>
      </w:r>
      <w:r w:rsidR="00A10575" w:rsidRPr="00FC4BCE">
        <w:rPr>
          <w:rFonts w:ascii="Arial" w:hAnsi="Arial" w:cs="Arial"/>
          <w:sz w:val="21"/>
          <w:szCs w:val="21"/>
        </w:rPr>
        <w:t xml:space="preserve"> examinará a aceitabilidade, quanto ao objeto e os valores apresentados pela proposta classificada em primeiro lugar, decidindo motivadamente a respeito. </w:t>
      </w:r>
    </w:p>
    <w:p w14:paraId="3D5954E7" w14:textId="5FC004D2" w:rsidR="00A10575"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11.8</w:t>
      </w:r>
      <w:r w:rsidR="00A10575" w:rsidRPr="00FC4BCE">
        <w:rPr>
          <w:rFonts w:ascii="Arial" w:hAnsi="Arial" w:cs="Arial"/>
          <w:b/>
          <w:sz w:val="21"/>
          <w:szCs w:val="21"/>
        </w:rPr>
        <w:t>.</w:t>
      </w:r>
      <w:r w:rsidR="00A10575" w:rsidRPr="00FC4BCE">
        <w:rPr>
          <w:rFonts w:ascii="Arial" w:hAnsi="Arial" w:cs="Arial"/>
          <w:sz w:val="21"/>
          <w:szCs w:val="21"/>
        </w:rPr>
        <w:t xml:space="preserve"> Nesta fase o </w:t>
      </w:r>
      <w:r w:rsidR="00F82BCF" w:rsidRPr="00FC4BCE">
        <w:rPr>
          <w:rFonts w:ascii="Arial" w:hAnsi="Arial" w:cs="Arial"/>
          <w:color w:val="000000" w:themeColor="text1"/>
          <w:sz w:val="21"/>
          <w:szCs w:val="21"/>
        </w:rPr>
        <w:t>Pregoeiro</w:t>
      </w:r>
      <w:r w:rsidR="00A10575" w:rsidRPr="00FC4BCE">
        <w:rPr>
          <w:rFonts w:ascii="Arial" w:hAnsi="Arial" w:cs="Arial"/>
          <w:sz w:val="21"/>
          <w:szCs w:val="21"/>
        </w:rPr>
        <w:t xml:space="preserve"> poderá convocar, ao seu critério, servidor técnico do Município de </w:t>
      </w:r>
      <w:r w:rsidR="002F546C" w:rsidRPr="00FC4BCE">
        <w:rPr>
          <w:rFonts w:ascii="Arial" w:hAnsi="Arial" w:cs="Arial"/>
          <w:sz w:val="21"/>
          <w:szCs w:val="21"/>
        </w:rPr>
        <w:t>Nova Nazaré</w:t>
      </w:r>
      <w:r w:rsidR="00A10575" w:rsidRPr="00FC4BCE">
        <w:rPr>
          <w:rFonts w:ascii="Arial" w:hAnsi="Arial" w:cs="Arial"/>
          <w:sz w:val="21"/>
          <w:szCs w:val="21"/>
        </w:rPr>
        <w:t xml:space="preserve"> para auxiliá-lo na avaliação e obtenção do resultado e posterior divulgação. </w:t>
      </w:r>
    </w:p>
    <w:p w14:paraId="27C7D6A0" w14:textId="6730F29B"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11.9</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Qualquer interessado poderá requerer que se realizem diligências para aferir a exequibilidade e a legalidade das propostas, devendo apresentar as provas ou os indícios que fundamentam a suspeita;</w:t>
      </w:r>
    </w:p>
    <w:p w14:paraId="38818860" w14:textId="1847771A"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lastRenderedPageBreak/>
        <w:t>11.10</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C5992F4" w14:textId="7E353566"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11.11</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 xml:space="preserve">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w:t>
      </w:r>
      <w:r w:rsidR="009B0270" w:rsidRPr="00FC4BCE">
        <w:rPr>
          <w:rFonts w:ascii="Arial" w:hAnsi="Arial" w:cs="Arial"/>
          <w:sz w:val="21"/>
          <w:szCs w:val="21"/>
          <w:u w:val="single"/>
        </w:rPr>
        <w:t>poderá convocar o licitante para enviar documento digital complementar, por meio de funcionalidade disponível no sistema, no prazo de 02 (duas) horas</w:t>
      </w:r>
      <w:r w:rsidR="009B0270" w:rsidRPr="00FC4BCE">
        <w:rPr>
          <w:rFonts w:ascii="Arial" w:hAnsi="Arial" w:cs="Arial"/>
          <w:sz w:val="21"/>
          <w:szCs w:val="21"/>
        </w:rPr>
        <w:t>, sob pena de não aceitação da proposta.</w:t>
      </w:r>
    </w:p>
    <w:p w14:paraId="736790CD" w14:textId="33C7D551"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11.12</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 xml:space="preserve">O prazo estabelecido poderá ser prorrogado pelo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por solicitação escrita e justiﬁcada do licitante, formulada antes de ﬁndo o prazo, e formalmente aceita pelo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w:t>
      </w:r>
    </w:p>
    <w:p w14:paraId="672AF378" w14:textId="073FCA5C"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11.13</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 xml:space="preserve">Dentre os documentos passíveis de solicitação pelo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sem prejuízo do seu ulterior envio pelo sistema eletrônico, sob pena de não aceitação da proposta.</w:t>
      </w:r>
    </w:p>
    <w:p w14:paraId="75CB2B1E" w14:textId="62D53F0F"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11.14</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Se a proposta ou lance vencedor for desclassiﬁcad</w:t>
      </w:r>
      <w:r w:rsidR="00B7225B" w:rsidRPr="00FC4BCE">
        <w:rPr>
          <w:rFonts w:ascii="Arial" w:hAnsi="Arial" w:cs="Arial"/>
          <w:sz w:val="21"/>
          <w:szCs w:val="21"/>
        </w:rPr>
        <w:t>a</w:t>
      </w:r>
      <w:r w:rsidR="009B0270" w:rsidRPr="00FC4BCE">
        <w:rPr>
          <w:rFonts w:ascii="Arial" w:hAnsi="Arial" w:cs="Arial"/>
          <w:sz w:val="21"/>
          <w:szCs w:val="21"/>
        </w:rPr>
        <w:t xml:space="preserve">,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examinará a proposta ou lance subsequente, e, assim sucessivamente, na ordem de classificação.</w:t>
      </w:r>
    </w:p>
    <w:p w14:paraId="0E4206A7" w14:textId="3A746F70"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11.15</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 xml:space="preserve">Havendo necessidade,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suspenderá a sessão, informando no “</w:t>
      </w:r>
      <w:r w:rsidR="009B0270" w:rsidRPr="00FC4BCE">
        <w:rPr>
          <w:rFonts w:ascii="Arial" w:hAnsi="Arial" w:cs="Arial"/>
          <w:b/>
          <w:sz w:val="21"/>
          <w:szCs w:val="21"/>
        </w:rPr>
        <w:t>chat</w:t>
      </w:r>
      <w:r w:rsidR="009B0270" w:rsidRPr="00FC4BCE">
        <w:rPr>
          <w:rFonts w:ascii="Arial" w:hAnsi="Arial" w:cs="Arial"/>
          <w:sz w:val="21"/>
          <w:szCs w:val="21"/>
        </w:rPr>
        <w:t>” a nova data e horário para a sua continuidade.</w:t>
      </w:r>
    </w:p>
    <w:p w14:paraId="1605E5C0" w14:textId="0837E33E"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11.16</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 xml:space="preserve">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poderá encaminhar, por meio do sistema eletrônico, contraproposta ao licitante que apresentou o lance mais vantajoso, com o ﬁm de negociar a obtenção de melhor preço, vedada a negociação em condições diversas das previstas neste Edital.</w:t>
      </w:r>
    </w:p>
    <w:p w14:paraId="7B4BA940" w14:textId="4ADCDFA9"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11.16</w:t>
      </w:r>
      <w:r w:rsidR="009B0270" w:rsidRPr="00FC4BCE">
        <w:rPr>
          <w:rFonts w:ascii="Arial" w:hAnsi="Arial" w:cs="Arial"/>
          <w:b/>
          <w:sz w:val="21"/>
          <w:szCs w:val="21"/>
        </w:rPr>
        <w:t>.1</w:t>
      </w:r>
      <w:r w:rsidR="00B7225B" w:rsidRPr="00FC4BCE">
        <w:rPr>
          <w:rFonts w:ascii="Arial" w:hAnsi="Arial" w:cs="Arial"/>
          <w:b/>
          <w:sz w:val="21"/>
          <w:szCs w:val="21"/>
        </w:rPr>
        <w:t xml:space="preserve">. </w:t>
      </w:r>
      <w:r w:rsidR="009B0270" w:rsidRPr="00FC4BCE">
        <w:rPr>
          <w:rFonts w:ascii="Arial" w:hAnsi="Arial" w:cs="Arial"/>
          <w:sz w:val="21"/>
          <w:szCs w:val="21"/>
        </w:rPr>
        <w:t xml:space="preserve">Também nas hipóteses em que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não aceitar a proposta e passar à subsequente, poderá negociar com o licitante para que seja obtido preço melhor.</w:t>
      </w:r>
    </w:p>
    <w:p w14:paraId="20A8E66D" w14:textId="5236BBA8"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11.16</w:t>
      </w:r>
      <w:r w:rsidR="009B0270" w:rsidRPr="00FC4BCE">
        <w:rPr>
          <w:rFonts w:ascii="Arial" w:hAnsi="Arial" w:cs="Arial"/>
          <w:b/>
          <w:sz w:val="21"/>
          <w:szCs w:val="21"/>
        </w:rPr>
        <w:t>.2</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A negociação será realizada por meio do sistema, podendo ser acompanhada pelos demais licitantes.</w:t>
      </w:r>
    </w:p>
    <w:p w14:paraId="0A9CA5EA" w14:textId="5CD29268"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w:t>
      </w:r>
      <w:r w:rsidR="009B0270" w:rsidRPr="00FC4BCE">
        <w:rPr>
          <w:rFonts w:ascii="Arial" w:hAnsi="Arial" w:cs="Arial"/>
          <w:b/>
          <w:sz w:val="21"/>
          <w:szCs w:val="21"/>
        </w:rPr>
        <w:t>.</w:t>
      </w:r>
      <w:r w:rsidRPr="00FC4BCE">
        <w:rPr>
          <w:rFonts w:ascii="Arial" w:hAnsi="Arial" w:cs="Arial"/>
          <w:b/>
          <w:sz w:val="21"/>
          <w:szCs w:val="21"/>
        </w:rPr>
        <w:t>17</w:t>
      </w:r>
      <w:r w:rsidR="00B7225B" w:rsidRPr="00FC4BCE">
        <w:rPr>
          <w:rFonts w:ascii="Arial" w:hAnsi="Arial" w:cs="Arial"/>
          <w:sz w:val="21"/>
          <w:szCs w:val="21"/>
        </w:rPr>
        <w:t xml:space="preserve">. </w:t>
      </w:r>
      <w:r w:rsidR="009B0270" w:rsidRPr="00FC4BCE">
        <w:rPr>
          <w:rFonts w:ascii="Arial" w:hAnsi="Arial" w:cs="Arial"/>
          <w:sz w:val="21"/>
          <w:szCs w:val="21"/>
        </w:rPr>
        <w:t xml:space="preserve">Nos itens não exclusivos para a participação de microempresas e empresas de pequeno porte, sempre que a proposta não for aceita, e antes de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passar à subsequente, haverá nova veriﬁcação, pelo sistema, da eventual ocorrência do empate ﬁcto, previsto nos artigos 44 e 45 da LC nº 123, de 2006, seguindo-se a disciplina antes estabelecida, se for o caso.</w:t>
      </w:r>
    </w:p>
    <w:p w14:paraId="3695ABF8" w14:textId="72DDB140"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11.18</w:t>
      </w:r>
      <w:r w:rsidR="00B7225B" w:rsidRPr="00FC4BCE">
        <w:rPr>
          <w:rFonts w:ascii="Arial" w:hAnsi="Arial" w:cs="Arial"/>
          <w:sz w:val="21"/>
          <w:szCs w:val="21"/>
        </w:rPr>
        <w:t>.</w:t>
      </w:r>
      <w:r w:rsidR="009B0270" w:rsidRPr="00FC4BCE">
        <w:rPr>
          <w:rFonts w:ascii="Arial" w:hAnsi="Arial" w:cs="Arial"/>
          <w:sz w:val="21"/>
          <w:szCs w:val="21"/>
        </w:rPr>
        <w:t xml:space="preserve"> Encerrada a análise quanto à aceitação da proposta, o </w:t>
      </w:r>
      <w:r w:rsidR="00F82BCF" w:rsidRPr="00FC4BCE">
        <w:rPr>
          <w:rFonts w:ascii="Arial" w:hAnsi="Arial" w:cs="Arial"/>
          <w:sz w:val="21"/>
          <w:szCs w:val="21"/>
        </w:rPr>
        <w:t>Pregoeiro</w:t>
      </w:r>
      <w:r w:rsidR="009B0270" w:rsidRPr="00FC4BCE">
        <w:rPr>
          <w:rFonts w:ascii="Arial" w:hAnsi="Arial" w:cs="Arial"/>
          <w:sz w:val="21"/>
          <w:szCs w:val="21"/>
        </w:rPr>
        <w:t xml:space="preserve"> veriﬁcará a habilitação do licitante, observado o disposto neste Edital.</w:t>
      </w:r>
    </w:p>
    <w:p w14:paraId="26F31825" w14:textId="69CAC6EC"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11.19</w:t>
      </w:r>
      <w:r w:rsidR="00B7225B" w:rsidRPr="00FC4BCE">
        <w:rPr>
          <w:rFonts w:ascii="Arial" w:hAnsi="Arial" w:cs="Arial"/>
          <w:b/>
          <w:sz w:val="21"/>
          <w:szCs w:val="21"/>
        </w:rPr>
        <w:t>.</w:t>
      </w:r>
      <w:r w:rsidR="009B0270" w:rsidRPr="00FC4BCE">
        <w:rPr>
          <w:rFonts w:ascii="Arial" w:hAnsi="Arial" w:cs="Arial"/>
          <w:sz w:val="21"/>
          <w:szCs w:val="21"/>
        </w:rPr>
        <w:t xml:space="preserve"> A indicação do lance vencedor, a classificação dos lances apresentados e demais informações relativas à Sessão Pública do PREGÃO ELETRÔNICO constarão em Ata divulgada no Sistema Eletrônico, sem prejuízo das demais formas de publicidade prevista na legislação pertinente.</w:t>
      </w:r>
    </w:p>
    <w:p w14:paraId="419033F8" w14:textId="77777777" w:rsidR="00B82EC8" w:rsidRPr="00FC4BCE" w:rsidRDefault="00B82EC8" w:rsidP="008329EF">
      <w:pPr>
        <w:adjustRightInd w:val="0"/>
        <w:spacing w:line="240" w:lineRule="auto"/>
        <w:ind w:left="0" w:right="-9" w:firstLine="0"/>
        <w:rPr>
          <w:rFonts w:eastAsiaTheme="minorHAnsi"/>
          <w:b/>
          <w:bCs/>
          <w:sz w:val="21"/>
          <w:szCs w:val="21"/>
        </w:rPr>
      </w:pPr>
    </w:p>
    <w:p w14:paraId="1F3ADD46" w14:textId="26A2D1F7" w:rsidR="009B0270" w:rsidRPr="00FC4BCE" w:rsidRDefault="009B0270" w:rsidP="008329EF">
      <w:pPr>
        <w:adjustRightInd w:val="0"/>
        <w:spacing w:line="240" w:lineRule="auto"/>
        <w:ind w:left="0" w:right="-9" w:firstLine="0"/>
        <w:rPr>
          <w:rFonts w:eastAsiaTheme="minorHAnsi"/>
          <w:b/>
          <w:bCs/>
          <w:sz w:val="21"/>
          <w:szCs w:val="21"/>
        </w:rPr>
      </w:pPr>
      <w:r w:rsidRPr="00FC4BCE">
        <w:rPr>
          <w:rFonts w:eastAsiaTheme="minorHAnsi"/>
          <w:b/>
          <w:bCs/>
          <w:sz w:val="21"/>
          <w:szCs w:val="21"/>
        </w:rPr>
        <w:t>1</w:t>
      </w:r>
      <w:r w:rsidR="00FD0566" w:rsidRPr="00FC4BCE">
        <w:rPr>
          <w:rFonts w:eastAsiaTheme="minorHAnsi"/>
          <w:b/>
          <w:bCs/>
          <w:sz w:val="21"/>
          <w:szCs w:val="21"/>
        </w:rPr>
        <w:t>2</w:t>
      </w:r>
      <w:r w:rsidR="00A00054" w:rsidRPr="00FC4BCE">
        <w:rPr>
          <w:rFonts w:eastAsiaTheme="minorHAnsi"/>
          <w:b/>
          <w:bCs/>
          <w:sz w:val="21"/>
          <w:szCs w:val="21"/>
        </w:rPr>
        <w:t>.</w:t>
      </w:r>
      <w:r w:rsidR="00AE661D" w:rsidRPr="00FC4BCE">
        <w:rPr>
          <w:rFonts w:eastAsiaTheme="minorHAnsi"/>
          <w:b/>
          <w:bCs/>
          <w:sz w:val="21"/>
          <w:szCs w:val="21"/>
        </w:rPr>
        <w:t xml:space="preserve"> DA AMOSTRA</w:t>
      </w:r>
      <w:r w:rsidRPr="00FC4BCE">
        <w:rPr>
          <w:rFonts w:eastAsiaTheme="minorHAnsi"/>
          <w:b/>
          <w:bCs/>
          <w:sz w:val="21"/>
          <w:szCs w:val="21"/>
        </w:rPr>
        <w:t>:</w:t>
      </w:r>
    </w:p>
    <w:p w14:paraId="30478512" w14:textId="498B438B" w:rsidR="009B0270" w:rsidRPr="00FC4BCE" w:rsidRDefault="009B0270" w:rsidP="008329EF">
      <w:pPr>
        <w:adjustRightInd w:val="0"/>
        <w:spacing w:line="240" w:lineRule="auto"/>
        <w:ind w:left="0" w:right="-9" w:firstLine="0"/>
        <w:rPr>
          <w:sz w:val="21"/>
          <w:szCs w:val="21"/>
        </w:rPr>
      </w:pPr>
      <w:r w:rsidRPr="00FC4BCE">
        <w:rPr>
          <w:b/>
          <w:bCs/>
          <w:sz w:val="21"/>
          <w:szCs w:val="21"/>
        </w:rPr>
        <w:t>1</w:t>
      </w:r>
      <w:r w:rsidR="00FD0566" w:rsidRPr="00FC4BCE">
        <w:rPr>
          <w:b/>
          <w:bCs/>
          <w:sz w:val="21"/>
          <w:szCs w:val="21"/>
        </w:rPr>
        <w:t>2</w:t>
      </w:r>
      <w:r w:rsidRPr="00FC4BCE">
        <w:rPr>
          <w:b/>
          <w:bCs/>
          <w:sz w:val="21"/>
          <w:szCs w:val="21"/>
        </w:rPr>
        <w:t>.1</w:t>
      </w:r>
      <w:r w:rsidR="00A00054" w:rsidRPr="00FC4BCE">
        <w:rPr>
          <w:b/>
          <w:bCs/>
          <w:sz w:val="21"/>
          <w:szCs w:val="21"/>
        </w:rPr>
        <w:t xml:space="preserve">. </w:t>
      </w:r>
      <w:r w:rsidR="004C037B" w:rsidRPr="00FC4BCE">
        <w:rPr>
          <w:sz w:val="21"/>
          <w:szCs w:val="21"/>
        </w:rPr>
        <w:t>Não será</w:t>
      </w:r>
      <w:r w:rsidR="005A03F6" w:rsidRPr="00FC4BCE">
        <w:rPr>
          <w:sz w:val="21"/>
          <w:szCs w:val="21"/>
        </w:rPr>
        <w:t xml:space="preserve"> solicitada amostra</w:t>
      </w:r>
      <w:r w:rsidR="00E12A29" w:rsidRPr="00FC4BCE">
        <w:rPr>
          <w:sz w:val="21"/>
          <w:szCs w:val="21"/>
        </w:rPr>
        <w:t>.</w:t>
      </w:r>
    </w:p>
    <w:p w14:paraId="6631649E" w14:textId="77777777" w:rsidR="00880AB1" w:rsidRPr="00FC4BCE" w:rsidRDefault="00880AB1" w:rsidP="008329EF">
      <w:pPr>
        <w:pStyle w:val="SemEspaamento"/>
        <w:ind w:right="-9"/>
        <w:rPr>
          <w:rFonts w:ascii="Arial" w:hAnsi="Arial" w:cs="Arial"/>
          <w:sz w:val="21"/>
          <w:szCs w:val="21"/>
          <w:highlight w:val="yellow"/>
        </w:rPr>
      </w:pPr>
    </w:p>
    <w:p w14:paraId="3E080C03" w14:textId="12050FE2" w:rsidR="00A00054" w:rsidRPr="00FC4BCE" w:rsidRDefault="00A00054" w:rsidP="008329EF">
      <w:pPr>
        <w:pStyle w:val="SemEspaamento"/>
        <w:ind w:right="-9"/>
        <w:jc w:val="both"/>
        <w:rPr>
          <w:rFonts w:ascii="Arial" w:hAnsi="Arial" w:cs="Arial"/>
          <w:b/>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DA HABILITAÇÃO:</w:t>
      </w:r>
    </w:p>
    <w:p w14:paraId="0FE544FD" w14:textId="77777777" w:rsidR="00AD7BD5" w:rsidRPr="00FC4BCE" w:rsidRDefault="00AD7BD5" w:rsidP="00AD7BD5">
      <w:pPr>
        <w:pStyle w:val="PargrafodaLista"/>
        <w:tabs>
          <w:tab w:val="left" w:pos="426"/>
        </w:tabs>
        <w:spacing w:after="0" w:line="240" w:lineRule="auto"/>
        <w:ind w:left="0" w:right="0" w:firstLine="0"/>
        <w:contextualSpacing w:val="0"/>
        <w:rPr>
          <w:sz w:val="21"/>
          <w:szCs w:val="21"/>
        </w:rPr>
      </w:pPr>
      <w:r w:rsidRPr="00FC4BCE">
        <w:rPr>
          <w:b/>
          <w:sz w:val="21"/>
          <w:szCs w:val="21"/>
        </w:rPr>
        <w:t>13.1.</w:t>
      </w:r>
      <w:r w:rsidRPr="00FC4BCE">
        <w:rPr>
          <w:sz w:val="21"/>
          <w:szCs w:val="21"/>
        </w:rPr>
        <w:t xml:space="preserve"> </w:t>
      </w:r>
      <w:r w:rsidRPr="00FC4BCE">
        <w:rPr>
          <w:sz w:val="21"/>
          <w:szCs w:val="21"/>
          <w:lang w:eastAsia="ar-SA"/>
        </w:rPr>
        <w:t>Como condição prévia ao exame da documentação de habilitação</w:t>
      </w:r>
      <w:r w:rsidRPr="00FC4BCE">
        <w:rPr>
          <w:sz w:val="21"/>
          <w:szCs w:val="21"/>
        </w:rPr>
        <w:t xml:space="preserve"> do licitante detentor da proposta classificada em primeiro lugar</w:t>
      </w:r>
      <w:r w:rsidRPr="00FC4BCE">
        <w:rPr>
          <w:sz w:val="21"/>
          <w:szCs w:val="21"/>
          <w:lang w:eastAsia="ar-SA"/>
        </w:rPr>
        <w:t xml:space="preserve">, </w:t>
      </w:r>
      <w:r w:rsidRPr="00FC4BCE">
        <w:rPr>
          <w:b/>
          <w:sz w:val="21"/>
          <w:szCs w:val="21"/>
          <w:highlight w:val="yellow"/>
        </w:rPr>
        <w:t xml:space="preserve">o Pregoeiro </w:t>
      </w:r>
      <w:r w:rsidRPr="00FC4BCE">
        <w:rPr>
          <w:b/>
          <w:sz w:val="21"/>
          <w:szCs w:val="21"/>
          <w:highlight w:val="yellow"/>
          <w:lang w:eastAsia="ar-SA"/>
        </w:rPr>
        <w:t>verificará o eventual descumprimento das condições de participação</w:t>
      </w:r>
      <w:r w:rsidRPr="00FC4BCE">
        <w:rPr>
          <w:sz w:val="21"/>
          <w:szCs w:val="21"/>
          <w:lang w:eastAsia="ar-SA"/>
        </w:rPr>
        <w:t>, especialmente quanto à</w:t>
      </w:r>
      <w:r w:rsidRPr="00FC4BCE">
        <w:rPr>
          <w:sz w:val="21"/>
          <w:szCs w:val="21"/>
        </w:rPr>
        <w:t xml:space="preserve"> existência de sanção que impeça a participação no certame ou a futura contratação, mediante a consulta aos documentos inseridos no portal de compras públicas, e ainda no seguinte cadastro: </w:t>
      </w:r>
      <w:r w:rsidRPr="00FC4BCE">
        <w:rPr>
          <w:b/>
          <w:sz w:val="21"/>
          <w:szCs w:val="21"/>
          <w:u w:val="single"/>
        </w:rPr>
        <w:t>https://certidoes-apf.apps.tcu.gov.br/</w:t>
      </w:r>
    </w:p>
    <w:p w14:paraId="38C46724" w14:textId="5C2594B0" w:rsidR="00AE661D" w:rsidRPr="00FC4BCE" w:rsidRDefault="00AE661D" w:rsidP="008329EF">
      <w:pPr>
        <w:pStyle w:val="PargrafodaLista"/>
        <w:tabs>
          <w:tab w:val="left" w:pos="709"/>
          <w:tab w:val="left" w:pos="882"/>
          <w:tab w:val="left" w:pos="1276"/>
        </w:tabs>
        <w:spacing w:after="0" w:line="240" w:lineRule="auto"/>
        <w:ind w:left="0" w:right="0" w:firstLine="0"/>
        <w:contextualSpacing w:val="0"/>
        <w:rPr>
          <w:bCs/>
          <w:sz w:val="21"/>
          <w:szCs w:val="21"/>
        </w:rPr>
      </w:pPr>
      <w:r w:rsidRPr="00FC4BCE">
        <w:rPr>
          <w:b/>
          <w:sz w:val="21"/>
          <w:szCs w:val="21"/>
        </w:rPr>
        <w:t>13.1.1</w:t>
      </w:r>
      <w:r w:rsidR="000F72D0" w:rsidRPr="00FC4BCE">
        <w:rPr>
          <w:b/>
          <w:sz w:val="21"/>
          <w:szCs w:val="21"/>
        </w:rPr>
        <w:t>.</w:t>
      </w:r>
      <w:r w:rsidRPr="00FC4BCE">
        <w:rPr>
          <w:b/>
          <w:sz w:val="21"/>
          <w:szCs w:val="21"/>
        </w:rPr>
        <w:t xml:space="preserve"> </w:t>
      </w:r>
      <w:r w:rsidRPr="00FC4BCE">
        <w:rPr>
          <w:bCs/>
          <w:sz w:val="21"/>
          <w:szCs w:val="21"/>
        </w:rPr>
        <w:t>A consulta aos cadastros será realizada em nome da empresa licitante e também de seu sócio majoritário,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61B5B4DB" w14:textId="28C61E72" w:rsidR="00AE661D" w:rsidRPr="00FC4BCE" w:rsidRDefault="00AE661D" w:rsidP="008329EF">
      <w:pPr>
        <w:pStyle w:val="PargrafodaLista"/>
        <w:tabs>
          <w:tab w:val="left" w:pos="709"/>
          <w:tab w:val="left" w:pos="851"/>
          <w:tab w:val="left" w:pos="1276"/>
          <w:tab w:val="left" w:pos="1560"/>
        </w:tabs>
        <w:spacing w:after="0" w:line="240" w:lineRule="auto"/>
        <w:ind w:left="0" w:right="0" w:firstLine="0"/>
        <w:contextualSpacing w:val="0"/>
        <w:rPr>
          <w:bCs/>
          <w:sz w:val="21"/>
          <w:szCs w:val="21"/>
        </w:rPr>
      </w:pPr>
      <w:r w:rsidRPr="00FC4BCE">
        <w:rPr>
          <w:b/>
          <w:bCs/>
          <w:sz w:val="21"/>
          <w:szCs w:val="21"/>
        </w:rPr>
        <w:t>13.1.1.1</w:t>
      </w:r>
      <w:r w:rsidR="000F72D0" w:rsidRPr="00FC4BCE">
        <w:rPr>
          <w:b/>
          <w:bCs/>
          <w:sz w:val="21"/>
          <w:szCs w:val="21"/>
        </w:rPr>
        <w:t>.</w:t>
      </w:r>
      <w:r w:rsidRPr="00FC4BCE">
        <w:rPr>
          <w:b/>
          <w:bCs/>
          <w:sz w:val="21"/>
          <w:szCs w:val="21"/>
        </w:rPr>
        <w:t xml:space="preserve"> </w:t>
      </w:r>
      <w:r w:rsidRPr="00FC4BCE">
        <w:rPr>
          <w:bCs/>
          <w:sz w:val="21"/>
          <w:szCs w:val="21"/>
        </w:rPr>
        <w:t>Caso conste na Consulta de Situação do Fornecedor a existência de Ocorrências Impeditivas Indiretas, o Agente diligenciará para verificar se houve fraude por parte das empresas apontadas no Relatório de Ocorrências Impeditivas Indiretas.</w:t>
      </w:r>
    </w:p>
    <w:p w14:paraId="12E81B2A" w14:textId="2F3A3823" w:rsidR="00AE661D" w:rsidRPr="00FC4BCE" w:rsidRDefault="00AE661D" w:rsidP="008329EF">
      <w:pPr>
        <w:tabs>
          <w:tab w:val="left" w:pos="709"/>
          <w:tab w:val="left" w:pos="851"/>
          <w:tab w:val="left" w:pos="1276"/>
          <w:tab w:val="left" w:pos="1560"/>
        </w:tabs>
        <w:spacing w:after="0" w:line="240" w:lineRule="auto"/>
        <w:ind w:left="0" w:right="0" w:firstLine="0"/>
        <w:rPr>
          <w:bCs/>
          <w:sz w:val="21"/>
          <w:szCs w:val="21"/>
        </w:rPr>
      </w:pPr>
      <w:r w:rsidRPr="00FC4BCE">
        <w:rPr>
          <w:b/>
          <w:bCs/>
          <w:sz w:val="21"/>
          <w:szCs w:val="21"/>
        </w:rPr>
        <w:t>13.1.1.2</w:t>
      </w:r>
      <w:r w:rsidR="000F72D0" w:rsidRPr="00FC4BCE">
        <w:rPr>
          <w:b/>
          <w:bCs/>
          <w:sz w:val="21"/>
          <w:szCs w:val="21"/>
        </w:rPr>
        <w:t>.</w:t>
      </w:r>
      <w:r w:rsidRPr="00FC4BCE">
        <w:rPr>
          <w:b/>
          <w:bCs/>
          <w:sz w:val="21"/>
          <w:szCs w:val="21"/>
        </w:rPr>
        <w:t xml:space="preserve"> </w:t>
      </w:r>
      <w:r w:rsidRPr="00FC4BCE">
        <w:rPr>
          <w:bCs/>
          <w:sz w:val="21"/>
          <w:szCs w:val="21"/>
        </w:rPr>
        <w:t>A tentativa de burla será verificada por meio dos vínculos societários, linhas de fornecimento similares, dentre outros.</w:t>
      </w:r>
    </w:p>
    <w:p w14:paraId="55C1A5EE" w14:textId="100A1174" w:rsidR="00A00054" w:rsidRPr="00FC4BCE" w:rsidRDefault="00AE661D" w:rsidP="008329EF">
      <w:pPr>
        <w:pStyle w:val="SemEspaamento"/>
        <w:jc w:val="both"/>
        <w:rPr>
          <w:rFonts w:ascii="Arial" w:hAnsi="Arial" w:cs="Arial"/>
          <w:b/>
          <w:sz w:val="21"/>
          <w:szCs w:val="21"/>
        </w:rPr>
      </w:pPr>
      <w:r w:rsidRPr="00FC4BCE">
        <w:rPr>
          <w:rFonts w:ascii="Arial" w:hAnsi="Arial" w:cs="Arial"/>
          <w:b/>
          <w:bCs/>
          <w:color w:val="000000"/>
          <w:sz w:val="21"/>
          <w:szCs w:val="21"/>
        </w:rPr>
        <w:t xml:space="preserve">13.1.1.3. </w:t>
      </w:r>
      <w:r w:rsidRPr="00FC4BCE">
        <w:rPr>
          <w:rFonts w:ascii="Arial" w:hAnsi="Arial" w:cs="Arial"/>
          <w:bCs/>
          <w:color w:val="000000"/>
          <w:sz w:val="21"/>
          <w:szCs w:val="21"/>
        </w:rPr>
        <w:t>O licitante será convocado para manifestação previamente à sua desclassificação</w:t>
      </w:r>
      <w:r w:rsidR="000F72D0" w:rsidRPr="00FC4BCE">
        <w:rPr>
          <w:rFonts w:ascii="Arial" w:hAnsi="Arial" w:cs="Arial"/>
          <w:bCs/>
          <w:color w:val="000000"/>
          <w:sz w:val="21"/>
          <w:szCs w:val="21"/>
        </w:rPr>
        <w:t>.</w:t>
      </w:r>
    </w:p>
    <w:p w14:paraId="0107894F" w14:textId="2B46DF90"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.2.</w:t>
      </w:r>
      <w:r w:rsidRPr="00FC4BCE">
        <w:rPr>
          <w:rFonts w:ascii="Arial" w:hAnsi="Arial" w:cs="Arial"/>
          <w:sz w:val="21"/>
          <w:szCs w:val="21"/>
        </w:rPr>
        <w:t xml:space="preserve"> Constatada a existência de sanção,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reputará o licitante inabilitado, por falta de condição de Participação;</w:t>
      </w:r>
    </w:p>
    <w:p w14:paraId="192B5A1E" w14:textId="23B96470"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.3.</w:t>
      </w:r>
      <w:r w:rsidRPr="00FC4BCE">
        <w:rPr>
          <w:rFonts w:ascii="Arial" w:hAnsi="Arial" w:cs="Arial"/>
          <w:sz w:val="21"/>
          <w:szCs w:val="21"/>
        </w:rPr>
        <w:t xml:space="preserve"> O licitante será convocado para manifestação previamente à sua desclassificação.</w:t>
      </w:r>
    </w:p>
    <w:p w14:paraId="2F2CF024" w14:textId="5EF331A4"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lastRenderedPageBreak/>
        <w:t>1</w:t>
      </w:r>
      <w:r w:rsidR="00FD0566" w:rsidRPr="00FC4BCE">
        <w:rPr>
          <w:rFonts w:ascii="Arial" w:hAnsi="Arial" w:cs="Arial"/>
          <w:b/>
          <w:sz w:val="21"/>
          <w:szCs w:val="21"/>
        </w:rPr>
        <w:t>3</w:t>
      </w:r>
      <w:r w:rsidRPr="00FC4BCE">
        <w:rPr>
          <w:rFonts w:ascii="Arial" w:hAnsi="Arial" w:cs="Arial"/>
          <w:b/>
          <w:sz w:val="21"/>
          <w:szCs w:val="21"/>
        </w:rPr>
        <w:t>.3.1 -</w:t>
      </w:r>
      <w:r w:rsidRPr="00FC4BCE">
        <w:rPr>
          <w:rFonts w:ascii="Arial" w:hAnsi="Arial" w:cs="Arial"/>
          <w:sz w:val="21"/>
          <w:szCs w:val="21"/>
        </w:rPr>
        <w:t xml:space="preserve"> No caso de inabilitação, haverá nova verificação, da eventual ocorrência do empate ficto, previsto nos arts. 44 e 45 da Lei Complementar nº 123/2006, seguindo-se a disciplina antes estabelecida para aceitação da proposta subsequente.</w:t>
      </w:r>
    </w:p>
    <w:p w14:paraId="6A055FBE" w14:textId="2EDC3735"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.3.2.</w:t>
      </w:r>
      <w:r w:rsidRPr="00FC4BCE">
        <w:rPr>
          <w:rFonts w:ascii="Arial" w:hAnsi="Arial" w:cs="Arial"/>
          <w:sz w:val="21"/>
          <w:szCs w:val="21"/>
        </w:rPr>
        <w:t xml:space="preserve"> As Microempresas e Empresas de Pequeno Porte deverão encaminhar a documentação de habilitação, ainda que haja alguma restrição de regularidade fiscal e trabalhista, nos termos do art. 43, § 1º da LC nº 123/2006.</w:t>
      </w:r>
    </w:p>
    <w:p w14:paraId="6B36E93B" w14:textId="7922F63A"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.4.</w:t>
      </w:r>
      <w:r w:rsidRPr="00FC4BCE">
        <w:rPr>
          <w:rFonts w:ascii="Arial" w:hAnsi="Arial" w:cs="Arial"/>
          <w:sz w:val="21"/>
          <w:szCs w:val="21"/>
        </w:rPr>
        <w:t xml:space="preserve"> </w:t>
      </w:r>
      <w:r w:rsidR="00AE661D" w:rsidRPr="00FC4BCE">
        <w:rPr>
          <w:rFonts w:ascii="Arial" w:hAnsi="Arial" w:cs="Arial"/>
          <w:sz w:val="21"/>
          <w:szCs w:val="21"/>
        </w:rPr>
        <w:t xml:space="preserve">Os documentos de habilitação </w:t>
      </w:r>
      <w:r w:rsidRPr="00FC4BCE">
        <w:rPr>
          <w:rFonts w:ascii="Arial" w:hAnsi="Arial" w:cs="Arial"/>
          <w:sz w:val="21"/>
          <w:szCs w:val="21"/>
        </w:rPr>
        <w:t xml:space="preserve">deverão ser apresentados em meio digital pelos licitantes, </w:t>
      </w:r>
      <w:r w:rsidR="00EC405F" w:rsidRPr="00FC4BCE">
        <w:rPr>
          <w:rFonts w:ascii="Arial" w:hAnsi="Arial" w:cs="Arial"/>
          <w:b/>
          <w:sz w:val="21"/>
          <w:szCs w:val="21"/>
          <w:highlight w:val="yellow"/>
        </w:rPr>
        <w:t>exclusivamente</w:t>
      </w:r>
      <w:r w:rsidRPr="00FC4BCE">
        <w:rPr>
          <w:rFonts w:ascii="Arial" w:hAnsi="Arial" w:cs="Arial"/>
          <w:sz w:val="21"/>
          <w:szCs w:val="21"/>
        </w:rPr>
        <w:t xml:space="preserve"> por meio de funcionalidade presente no sistema (upload), anexando-os ao HABILITANET no sistema eletrônico.</w:t>
      </w:r>
    </w:p>
    <w:p w14:paraId="349E5F7D" w14:textId="3885AB83" w:rsidR="00A00054" w:rsidRPr="00FC4BCE" w:rsidRDefault="00A00054" w:rsidP="008329EF">
      <w:pPr>
        <w:pStyle w:val="SemEspaamento"/>
        <w:jc w:val="both"/>
        <w:rPr>
          <w:rFonts w:ascii="Arial" w:hAnsi="Arial" w:cs="Arial"/>
          <w:b/>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.4.1. </w:t>
      </w:r>
      <w:r w:rsidRPr="00FC4BCE">
        <w:rPr>
          <w:rFonts w:ascii="Arial" w:hAnsi="Arial" w:cs="Arial"/>
          <w:sz w:val="21"/>
          <w:szCs w:val="21"/>
        </w:rPr>
        <w:t xml:space="preserve">Somente mediante autorização do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e </w:t>
      </w:r>
      <w:r w:rsidRPr="00FC4BCE">
        <w:rPr>
          <w:rFonts w:ascii="Arial" w:hAnsi="Arial" w:cs="Arial"/>
          <w:b/>
          <w:sz w:val="21"/>
          <w:szCs w:val="21"/>
          <w:highlight w:val="yellow"/>
        </w:rPr>
        <w:t>em caso de indisponibilidade do sistema</w:t>
      </w:r>
      <w:r w:rsidRPr="00FC4BCE">
        <w:rPr>
          <w:rFonts w:ascii="Arial" w:hAnsi="Arial" w:cs="Arial"/>
          <w:b/>
          <w:sz w:val="21"/>
          <w:szCs w:val="21"/>
        </w:rPr>
        <w:t xml:space="preserve">, </w:t>
      </w:r>
      <w:r w:rsidRPr="00FC4BCE">
        <w:rPr>
          <w:rFonts w:ascii="Arial" w:hAnsi="Arial" w:cs="Arial"/>
          <w:sz w:val="21"/>
          <w:szCs w:val="21"/>
          <w:u w:val="single"/>
        </w:rPr>
        <w:t>será aceito o envio da documentação por meio do</w:t>
      </w:r>
      <w:r w:rsidRPr="00FC4BCE">
        <w:rPr>
          <w:rFonts w:ascii="Arial" w:hAnsi="Arial" w:cs="Arial"/>
          <w:b/>
          <w:sz w:val="21"/>
          <w:szCs w:val="21"/>
        </w:rPr>
        <w:t xml:space="preserve"> e-mail </w:t>
      </w:r>
      <w:hyperlink r:id="rId38" w:history="1">
        <w:r w:rsidR="002F546C" w:rsidRPr="00FC4BCE">
          <w:rPr>
            <w:rStyle w:val="Hyperlink"/>
            <w:rFonts w:ascii="Arial" w:hAnsi="Arial" w:cs="Arial"/>
            <w:b/>
            <w:sz w:val="21"/>
            <w:szCs w:val="21"/>
          </w:rPr>
          <w:t xml:space="preserve">licitacaonovanazaremt@gmail.com; </w:t>
        </w:r>
      </w:hyperlink>
    </w:p>
    <w:p w14:paraId="3AC21D58" w14:textId="64195833"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.4.2.</w:t>
      </w:r>
      <w:r w:rsidRPr="00FC4BCE">
        <w:rPr>
          <w:rFonts w:ascii="Arial" w:hAnsi="Arial" w:cs="Arial"/>
          <w:sz w:val="21"/>
          <w:szCs w:val="21"/>
        </w:rPr>
        <w:t xml:space="preserve"> Não serão aceitos documentos com indicação de CNPJ/CPF diferentes, salvo aqueles legalmente permitidos</w:t>
      </w:r>
      <w:r w:rsidR="00EC405F" w:rsidRPr="00FC4BCE">
        <w:rPr>
          <w:rFonts w:ascii="Arial" w:hAnsi="Arial" w:cs="Arial"/>
          <w:sz w:val="21"/>
          <w:szCs w:val="21"/>
        </w:rPr>
        <w:t>.</w:t>
      </w:r>
      <w:r w:rsidRPr="00FC4BCE">
        <w:rPr>
          <w:rFonts w:ascii="Arial" w:hAnsi="Arial" w:cs="Arial"/>
          <w:sz w:val="21"/>
          <w:szCs w:val="21"/>
        </w:rPr>
        <w:t xml:space="preserve"> </w:t>
      </w:r>
    </w:p>
    <w:p w14:paraId="43EC9821" w14:textId="70AF7ECC"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.5.</w:t>
      </w:r>
      <w:r w:rsidRPr="00FC4BCE">
        <w:rPr>
          <w:rFonts w:ascii="Arial" w:hAnsi="Arial" w:cs="Arial"/>
          <w:sz w:val="21"/>
          <w:szCs w:val="21"/>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6694F7B0" w14:textId="7E09BF90"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.6.</w:t>
      </w:r>
      <w:r w:rsidRPr="00FC4BCE">
        <w:rPr>
          <w:rFonts w:ascii="Arial" w:hAnsi="Arial" w:cs="Arial"/>
          <w:sz w:val="21"/>
          <w:szCs w:val="21"/>
        </w:rPr>
        <w:t xml:space="preserve"> A declaração do vencedor acontecerá no momento imediatamente posterior à fase de habilitação.</w:t>
      </w:r>
    </w:p>
    <w:p w14:paraId="7BEF02A3" w14:textId="4C45D511"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.7.</w:t>
      </w:r>
      <w:r w:rsidRPr="00FC4BCE">
        <w:rPr>
          <w:rFonts w:ascii="Arial" w:hAnsi="Arial" w:cs="Arial"/>
          <w:sz w:val="21"/>
          <w:szCs w:val="21"/>
        </w:rPr>
        <w:t xml:space="preserve"> Havendo necessidade de analisar minuciosamente os documentos exigidos,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suspenderá a sessão, informando no </w:t>
      </w:r>
      <w:r w:rsidRPr="00FC4BCE">
        <w:rPr>
          <w:rFonts w:ascii="Arial" w:hAnsi="Arial" w:cs="Arial"/>
          <w:b/>
          <w:sz w:val="21"/>
          <w:szCs w:val="21"/>
        </w:rPr>
        <w:t>“chat”</w:t>
      </w:r>
      <w:r w:rsidRPr="00FC4BCE">
        <w:rPr>
          <w:rFonts w:ascii="Arial" w:hAnsi="Arial" w:cs="Arial"/>
          <w:sz w:val="21"/>
          <w:szCs w:val="21"/>
        </w:rPr>
        <w:t xml:space="preserve"> a nova data </w:t>
      </w:r>
      <w:r w:rsidR="00AE661D" w:rsidRPr="00FC4BCE">
        <w:rPr>
          <w:rFonts w:ascii="Arial" w:hAnsi="Arial" w:cs="Arial"/>
          <w:sz w:val="21"/>
          <w:szCs w:val="21"/>
        </w:rPr>
        <w:t>e horário para a continuidade</w:t>
      </w:r>
      <w:r w:rsidRPr="00FC4BCE">
        <w:rPr>
          <w:rFonts w:ascii="Arial" w:hAnsi="Arial" w:cs="Arial"/>
          <w:sz w:val="21"/>
          <w:szCs w:val="21"/>
        </w:rPr>
        <w:t>.</w:t>
      </w:r>
    </w:p>
    <w:p w14:paraId="1B45100B" w14:textId="0D94C4FB"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.8.</w:t>
      </w:r>
      <w:r w:rsidRPr="00FC4BCE">
        <w:rPr>
          <w:rFonts w:ascii="Arial" w:hAnsi="Arial" w:cs="Arial"/>
          <w:sz w:val="21"/>
          <w:szCs w:val="21"/>
        </w:rPr>
        <w:t xml:space="preserve"> Será inabilitado o licitante que não comprovar sua habilitação, seja por não apresentar quaisquer dos documentos exigidos, ou apresentá-los em desacordo com o estabelecido neste Edital.</w:t>
      </w:r>
    </w:p>
    <w:p w14:paraId="43852DF8" w14:textId="311C5E8E"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highlight w:val="yellow"/>
        </w:rPr>
        <w:t>1</w:t>
      </w:r>
      <w:r w:rsidR="00FD0566" w:rsidRPr="00FC4BCE">
        <w:rPr>
          <w:rFonts w:ascii="Arial" w:hAnsi="Arial" w:cs="Arial"/>
          <w:b/>
          <w:sz w:val="21"/>
          <w:szCs w:val="21"/>
          <w:highlight w:val="yellow"/>
        </w:rPr>
        <w:t>3</w:t>
      </w:r>
      <w:r w:rsidRPr="00FC4BCE">
        <w:rPr>
          <w:rFonts w:ascii="Arial" w:hAnsi="Arial" w:cs="Arial"/>
          <w:b/>
          <w:sz w:val="21"/>
          <w:szCs w:val="21"/>
          <w:highlight w:val="yellow"/>
        </w:rPr>
        <w:t>.9.</w:t>
      </w:r>
      <w:r w:rsidRPr="00FC4BCE">
        <w:rPr>
          <w:rFonts w:ascii="Arial" w:hAnsi="Arial" w:cs="Arial"/>
          <w:sz w:val="21"/>
          <w:szCs w:val="21"/>
          <w:highlight w:val="yellow"/>
        </w:rPr>
        <w:t xml:space="preserve"> A certidão de regularidade fiscal, das Microempresas ou Empresas de Pequeno Porte, emitida por meio eletrônico com prazo de validade vencido ensejará verificação pela Equipe de Apoio, no site oficial do respectivo órgão e, se comprovada a regularidade, será juntado aos autos o respectivo documento, para agilizar o processo.</w:t>
      </w:r>
    </w:p>
    <w:p w14:paraId="266909EA" w14:textId="29E41478" w:rsidR="00C0189C"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.10. </w:t>
      </w:r>
      <w:r w:rsidR="00D33B78" w:rsidRPr="00FC4BCE">
        <w:rPr>
          <w:rFonts w:ascii="Arial" w:hAnsi="Arial" w:cs="Arial"/>
          <w:sz w:val="21"/>
          <w:szCs w:val="21"/>
        </w:rPr>
        <w:t xml:space="preserve">Será considerada habilitada a proponente que cadastrar todos os documentos relacionados nos subitens abaixo no site/aplicativo da LICITANET, bem como vincular os referidos documentos no Pregão, desde que atendidos os requisitos especificados nas observações deste item. </w:t>
      </w:r>
    </w:p>
    <w:p w14:paraId="02E46FB7" w14:textId="0067DDA3" w:rsidR="00C0189C" w:rsidRPr="00FC4BCE" w:rsidRDefault="00A00054" w:rsidP="008329EF">
      <w:pPr>
        <w:pStyle w:val="SemEspaamento"/>
        <w:jc w:val="both"/>
        <w:rPr>
          <w:rFonts w:ascii="Arial" w:hAnsi="Arial" w:cs="Arial"/>
          <w:sz w:val="21"/>
          <w:szCs w:val="21"/>
        </w:rPr>
      </w:pPr>
      <w:r w:rsidRPr="00FC4BCE">
        <w:rPr>
          <w:rFonts w:ascii="Arial" w:hAnsi="Arial" w:cs="Arial"/>
          <w:b/>
          <w:sz w:val="21"/>
          <w:szCs w:val="21"/>
          <w:highlight w:val="yellow"/>
        </w:rPr>
        <w:t>1</w:t>
      </w:r>
      <w:r w:rsidR="00FD0566" w:rsidRPr="00FC4BCE">
        <w:rPr>
          <w:rFonts w:ascii="Arial" w:hAnsi="Arial" w:cs="Arial"/>
          <w:b/>
          <w:sz w:val="21"/>
          <w:szCs w:val="21"/>
          <w:highlight w:val="yellow"/>
        </w:rPr>
        <w:t>3</w:t>
      </w:r>
      <w:r w:rsidRPr="00FC4BCE">
        <w:rPr>
          <w:rFonts w:ascii="Arial" w:hAnsi="Arial" w:cs="Arial"/>
          <w:b/>
          <w:sz w:val="21"/>
          <w:szCs w:val="21"/>
          <w:highlight w:val="yellow"/>
        </w:rPr>
        <w:t xml:space="preserve">.11. </w:t>
      </w:r>
      <w:r w:rsidR="00D33B78" w:rsidRPr="00FC4BCE">
        <w:rPr>
          <w:rFonts w:ascii="Arial" w:hAnsi="Arial" w:cs="Arial"/>
          <w:b/>
          <w:sz w:val="21"/>
          <w:szCs w:val="21"/>
          <w:highlight w:val="yellow"/>
        </w:rPr>
        <w:t>Para fins de habilitação, será aberto prazo a ser estipulado no sistema de no mínimo 02 (duas) horas após lances e julgamento das propostas, para os licitantes classificados com o melhor preço anexar</w:t>
      </w:r>
      <w:r w:rsidR="00EC405F" w:rsidRPr="00FC4BCE">
        <w:rPr>
          <w:rFonts w:ascii="Arial" w:hAnsi="Arial" w:cs="Arial"/>
          <w:b/>
          <w:sz w:val="21"/>
          <w:szCs w:val="21"/>
          <w:highlight w:val="yellow"/>
        </w:rPr>
        <w:t>em</w:t>
      </w:r>
      <w:r w:rsidR="00D33B78" w:rsidRPr="00FC4BCE">
        <w:rPr>
          <w:rFonts w:ascii="Arial" w:hAnsi="Arial" w:cs="Arial"/>
          <w:b/>
          <w:sz w:val="21"/>
          <w:szCs w:val="21"/>
          <w:highlight w:val="yellow"/>
        </w:rPr>
        <w:t xml:space="preserve"> os documentos de habilitação, cabendo ao licitante o acompanhamento em tempo real da sessão</w:t>
      </w:r>
      <w:r w:rsidR="00D33B78" w:rsidRPr="00FC4BCE">
        <w:rPr>
          <w:rFonts w:ascii="Arial" w:hAnsi="Arial" w:cs="Arial"/>
          <w:sz w:val="21"/>
          <w:szCs w:val="21"/>
          <w:highlight w:val="yellow"/>
        </w:rPr>
        <w:t>.</w:t>
      </w:r>
      <w:r w:rsidR="00D33B78" w:rsidRPr="00FC4BCE">
        <w:rPr>
          <w:rFonts w:ascii="Arial" w:hAnsi="Arial" w:cs="Arial"/>
          <w:sz w:val="21"/>
          <w:szCs w:val="21"/>
        </w:rPr>
        <w:t xml:space="preserve"> </w:t>
      </w:r>
    </w:p>
    <w:p w14:paraId="2A81A91C" w14:textId="4BAA30A7" w:rsidR="00C0189C"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.12. </w:t>
      </w:r>
      <w:r w:rsidR="00D33B78" w:rsidRPr="00FC4BCE">
        <w:rPr>
          <w:rFonts w:ascii="Arial" w:hAnsi="Arial" w:cs="Arial"/>
          <w:sz w:val="21"/>
          <w:szCs w:val="21"/>
        </w:rPr>
        <w:t xml:space="preserve">A validade dos documentos levada em consideração será o dia em que encerrar o prazo para apresentação dos documentos de habilitação.  </w:t>
      </w:r>
    </w:p>
    <w:p w14:paraId="268589B0" w14:textId="5C1C885A" w:rsidR="00C0189C"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.13. </w:t>
      </w:r>
      <w:r w:rsidR="00D33B78" w:rsidRPr="00FC4BCE">
        <w:rPr>
          <w:rFonts w:ascii="Arial" w:hAnsi="Arial" w:cs="Arial"/>
          <w:sz w:val="21"/>
          <w:szCs w:val="21"/>
        </w:rPr>
        <w:t xml:space="preserve">A não apresentação dos documentos de habilitação ou apresentação incompleta inabilitará o licitante. Logo, será reaberto prazo conforme </w:t>
      </w:r>
      <w:r w:rsidRPr="00FC4BCE">
        <w:rPr>
          <w:rFonts w:ascii="Arial" w:hAnsi="Arial" w:cs="Arial"/>
          <w:sz w:val="21"/>
          <w:szCs w:val="21"/>
        </w:rPr>
        <w:t xml:space="preserve">item </w:t>
      </w:r>
      <w:r w:rsidR="00D33B78" w:rsidRPr="00FC4BCE">
        <w:rPr>
          <w:rFonts w:ascii="Arial" w:hAnsi="Arial" w:cs="Arial"/>
          <w:sz w:val="21"/>
          <w:szCs w:val="21"/>
        </w:rPr>
        <w:t>“</w:t>
      </w:r>
      <w:r w:rsidRPr="00FC4BCE">
        <w:rPr>
          <w:rFonts w:ascii="Arial" w:hAnsi="Arial" w:cs="Arial"/>
          <w:sz w:val="21"/>
          <w:szCs w:val="21"/>
        </w:rPr>
        <w:t>1</w:t>
      </w:r>
      <w:r w:rsidR="00EC405F" w:rsidRPr="00FC4BCE">
        <w:rPr>
          <w:rFonts w:ascii="Arial" w:hAnsi="Arial" w:cs="Arial"/>
          <w:sz w:val="21"/>
          <w:szCs w:val="21"/>
        </w:rPr>
        <w:t>3</w:t>
      </w:r>
      <w:r w:rsidRPr="00FC4BCE">
        <w:rPr>
          <w:rFonts w:ascii="Arial" w:hAnsi="Arial" w:cs="Arial"/>
          <w:sz w:val="21"/>
          <w:szCs w:val="21"/>
        </w:rPr>
        <w:t>.11</w:t>
      </w:r>
      <w:r w:rsidR="00D33B78" w:rsidRPr="00FC4BCE">
        <w:rPr>
          <w:rFonts w:ascii="Arial" w:hAnsi="Arial" w:cs="Arial"/>
          <w:sz w:val="21"/>
          <w:szCs w:val="21"/>
        </w:rPr>
        <w:t xml:space="preserve">” para o licitante classificado em segundo lugar e, assim sucessivamente, na ordem de classificação, até a apuração de licitante que atenda ao edital. </w:t>
      </w:r>
    </w:p>
    <w:p w14:paraId="5611D325" w14:textId="6FE2C6B5" w:rsidR="00C0189C"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.14. </w:t>
      </w:r>
      <w:r w:rsidR="00D33B78" w:rsidRPr="00FC4BCE">
        <w:rPr>
          <w:rFonts w:ascii="Arial" w:hAnsi="Arial" w:cs="Arial"/>
          <w:sz w:val="21"/>
          <w:szCs w:val="21"/>
        </w:rPr>
        <w:t xml:space="preserve">Somente serão aceitos os documentos de habilitação inseridos na plataforma.  </w:t>
      </w:r>
    </w:p>
    <w:p w14:paraId="59164EF6" w14:textId="6CB9E067" w:rsidR="00C0189C"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.15. </w:t>
      </w:r>
      <w:r w:rsidR="00D33B78" w:rsidRPr="00FC4BCE">
        <w:rPr>
          <w:rFonts w:ascii="Arial" w:hAnsi="Arial" w:cs="Arial"/>
          <w:sz w:val="21"/>
          <w:szCs w:val="21"/>
        </w:rPr>
        <w:t xml:space="preserve">Após a entrega dos documentos para habilitação, não será permitida a substituição ou a apresentação de novos documentos, salvo em sede de diligência, para:  </w:t>
      </w:r>
    </w:p>
    <w:p w14:paraId="79A6B914" w14:textId="45F8978E" w:rsidR="00C0189C" w:rsidRPr="00FC4BCE" w:rsidRDefault="000D66EF" w:rsidP="00566FE3">
      <w:pPr>
        <w:pStyle w:val="SemEspaamento"/>
        <w:numPr>
          <w:ilvl w:val="0"/>
          <w:numId w:val="14"/>
        </w:numPr>
        <w:tabs>
          <w:tab w:val="left" w:pos="567"/>
        </w:tabs>
        <w:ind w:left="284" w:firstLine="0"/>
        <w:jc w:val="both"/>
        <w:rPr>
          <w:rFonts w:ascii="Arial" w:hAnsi="Arial" w:cs="Arial"/>
          <w:sz w:val="21"/>
          <w:szCs w:val="21"/>
        </w:rPr>
      </w:pPr>
      <w:r w:rsidRPr="00FC4BCE">
        <w:rPr>
          <w:rFonts w:ascii="Arial" w:hAnsi="Arial" w:cs="Arial"/>
          <w:sz w:val="21"/>
          <w:szCs w:val="21"/>
        </w:rPr>
        <w:t>Complementação</w:t>
      </w:r>
      <w:r w:rsidR="00D33B78" w:rsidRPr="00FC4BCE">
        <w:rPr>
          <w:rFonts w:ascii="Arial" w:hAnsi="Arial" w:cs="Arial"/>
          <w:sz w:val="21"/>
          <w:szCs w:val="21"/>
        </w:rPr>
        <w:t xml:space="preserve"> de informações acerca dos documentos já apresentados pelos licitantes e desde que necessária para apurar fatos existentes à época da abertura do certame; </w:t>
      </w:r>
    </w:p>
    <w:p w14:paraId="6F1CCA2B" w14:textId="28E489D5" w:rsidR="00C0189C" w:rsidRPr="00FC4BCE" w:rsidRDefault="000D66EF" w:rsidP="00566FE3">
      <w:pPr>
        <w:pStyle w:val="SemEspaamento"/>
        <w:numPr>
          <w:ilvl w:val="0"/>
          <w:numId w:val="14"/>
        </w:numPr>
        <w:tabs>
          <w:tab w:val="left" w:pos="567"/>
        </w:tabs>
        <w:ind w:left="284" w:firstLine="0"/>
        <w:jc w:val="both"/>
        <w:rPr>
          <w:rFonts w:ascii="Arial" w:hAnsi="Arial" w:cs="Arial"/>
          <w:sz w:val="21"/>
          <w:szCs w:val="21"/>
        </w:rPr>
      </w:pPr>
      <w:r w:rsidRPr="00FC4BCE">
        <w:rPr>
          <w:rFonts w:ascii="Arial" w:hAnsi="Arial" w:cs="Arial"/>
          <w:sz w:val="21"/>
          <w:szCs w:val="21"/>
        </w:rPr>
        <w:t>Atualização</w:t>
      </w:r>
      <w:r w:rsidR="00D33B78" w:rsidRPr="00FC4BCE">
        <w:rPr>
          <w:rFonts w:ascii="Arial" w:hAnsi="Arial" w:cs="Arial"/>
          <w:sz w:val="21"/>
          <w:szCs w:val="21"/>
        </w:rPr>
        <w:t xml:space="preserve"> de documentos cuja validade tenha expirado após a data de recebimento das propostas. </w:t>
      </w:r>
    </w:p>
    <w:p w14:paraId="0791450F" w14:textId="153D91DC" w:rsidR="00C0189C" w:rsidRPr="00FC4BCE" w:rsidRDefault="007B529E"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w:t>
      </w:r>
      <w:r w:rsidR="00FE6DB8" w:rsidRPr="00FC4BCE">
        <w:rPr>
          <w:rFonts w:ascii="Arial" w:hAnsi="Arial" w:cs="Arial"/>
          <w:b/>
          <w:sz w:val="21"/>
          <w:szCs w:val="21"/>
        </w:rPr>
        <w:t>16</w:t>
      </w:r>
      <w:r w:rsidRPr="00FC4BCE">
        <w:rPr>
          <w:rFonts w:ascii="Arial" w:hAnsi="Arial" w:cs="Arial"/>
          <w:b/>
          <w:sz w:val="21"/>
          <w:szCs w:val="21"/>
        </w:rPr>
        <w:t>.</w:t>
      </w:r>
      <w:r w:rsidR="00FE6DB8" w:rsidRPr="00FC4BCE">
        <w:rPr>
          <w:rFonts w:ascii="Arial" w:hAnsi="Arial" w:cs="Arial"/>
          <w:b/>
          <w:sz w:val="21"/>
          <w:szCs w:val="21"/>
        </w:rPr>
        <w:t xml:space="preserve"> </w:t>
      </w:r>
      <w:r w:rsidR="00D33B78" w:rsidRPr="00FC4BCE">
        <w:rPr>
          <w:rFonts w:ascii="Arial" w:hAnsi="Arial" w:cs="Arial"/>
          <w:sz w:val="21"/>
          <w:szCs w:val="21"/>
        </w:rPr>
        <w:t xml:space="preserve">Na análise dos documentos de habilitação o </w:t>
      </w:r>
      <w:r w:rsidR="00F82BCF" w:rsidRPr="00FC4BCE">
        <w:rPr>
          <w:rFonts w:ascii="Arial" w:hAnsi="Arial" w:cs="Arial"/>
          <w:color w:val="000000" w:themeColor="text1"/>
          <w:sz w:val="21"/>
          <w:szCs w:val="21"/>
        </w:rPr>
        <w:t>Pregoeiro</w:t>
      </w:r>
      <w:r w:rsidR="00D33B78" w:rsidRPr="00FC4BCE">
        <w:rPr>
          <w:rFonts w:ascii="Arial" w:hAnsi="Arial" w:cs="Arial"/>
          <w:sz w:val="21"/>
          <w:szCs w:val="21"/>
        </w:rPr>
        <w:t xml:space="preserve"> poderá sanar erros ou falhas que não alterem a substância dos documentos e sua validade jurídica, mediante despacho fundamentado registrado e acessível a todos, atribuindo-lhes eficácia para fins de habilitação e classificação. </w:t>
      </w:r>
    </w:p>
    <w:p w14:paraId="4B3AB246" w14:textId="0F40B298" w:rsidR="00C35F5A" w:rsidRPr="00FC4BCE" w:rsidRDefault="00FE6DB8" w:rsidP="008329EF">
      <w:pPr>
        <w:pStyle w:val="SemEspaamento"/>
        <w:jc w:val="both"/>
        <w:rPr>
          <w:rStyle w:val="Hyperlink"/>
          <w:rFonts w:ascii="Arial" w:hAnsi="Arial" w:cs="Arial"/>
          <w:color w:val="auto"/>
          <w:sz w:val="21"/>
          <w:szCs w:val="21"/>
          <w:u w:val="none"/>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.18.</w:t>
      </w:r>
      <w:r w:rsidRPr="00FC4BCE">
        <w:rPr>
          <w:rFonts w:ascii="Arial" w:hAnsi="Arial" w:cs="Arial"/>
          <w:sz w:val="21"/>
          <w:szCs w:val="21"/>
        </w:rPr>
        <w:t xml:space="preserve"> </w:t>
      </w:r>
      <w:r w:rsidR="00C35F5A" w:rsidRPr="00FC4BCE">
        <w:rPr>
          <w:rFonts w:ascii="Arial" w:hAnsi="Arial" w:cs="Arial"/>
          <w:sz w:val="21"/>
          <w:szCs w:val="21"/>
        </w:rPr>
        <w:t>Será verificado se o licitante apresentou declaração de que atende aos requisitos de habilitação, e o declarante responderá pela veracidade das informações prestadas, na forma da lei (</w:t>
      </w:r>
      <w:hyperlink r:id="rId39" w:anchor="art63">
        <w:r w:rsidR="00C35F5A" w:rsidRPr="00FC4BCE">
          <w:rPr>
            <w:rStyle w:val="Hyperlink"/>
            <w:rFonts w:ascii="Arial" w:hAnsi="Arial" w:cs="Arial"/>
            <w:color w:val="auto"/>
            <w:sz w:val="21"/>
            <w:szCs w:val="21"/>
            <w:u w:val="none"/>
          </w:rPr>
          <w:t>art. 63, I, da Lei nº 14.133/2021</w:t>
        </w:r>
      </w:hyperlink>
      <w:r w:rsidRPr="00FC4BCE">
        <w:rPr>
          <w:rStyle w:val="Hyperlink"/>
          <w:rFonts w:ascii="Arial" w:hAnsi="Arial" w:cs="Arial"/>
          <w:color w:val="auto"/>
          <w:sz w:val="21"/>
          <w:szCs w:val="21"/>
          <w:u w:val="none"/>
        </w:rPr>
        <w:t>.</w:t>
      </w:r>
    </w:p>
    <w:p w14:paraId="73E08D61" w14:textId="77777777" w:rsidR="00FE6DB8" w:rsidRPr="00FC4BCE" w:rsidRDefault="00FE6DB8" w:rsidP="008329EF">
      <w:pPr>
        <w:spacing w:line="240" w:lineRule="auto"/>
        <w:ind w:left="19" w:right="0"/>
        <w:rPr>
          <w:b/>
          <w:sz w:val="21"/>
          <w:szCs w:val="21"/>
          <w:highlight w:val="yellow"/>
        </w:rPr>
      </w:pPr>
    </w:p>
    <w:p w14:paraId="319F0F32" w14:textId="438F455A" w:rsidR="00FE6DB8" w:rsidRPr="00FC4BCE" w:rsidRDefault="00FE6DB8" w:rsidP="00566FE3">
      <w:pPr>
        <w:pStyle w:val="PargrafodaLista"/>
        <w:numPr>
          <w:ilvl w:val="1"/>
          <w:numId w:val="47"/>
        </w:numPr>
        <w:tabs>
          <w:tab w:val="left" w:pos="567"/>
        </w:tabs>
        <w:autoSpaceDE w:val="0"/>
        <w:autoSpaceDN w:val="0"/>
        <w:adjustRightInd w:val="0"/>
        <w:spacing w:after="0" w:line="240" w:lineRule="auto"/>
        <w:ind w:right="0" w:hanging="744"/>
        <w:rPr>
          <w:b/>
          <w:bCs/>
          <w:sz w:val="21"/>
          <w:szCs w:val="21"/>
        </w:rPr>
      </w:pPr>
      <w:r w:rsidRPr="00FC4BCE">
        <w:rPr>
          <w:b/>
          <w:bCs/>
          <w:sz w:val="21"/>
          <w:szCs w:val="21"/>
        </w:rPr>
        <w:t>A DOCUMENTAÇÃO DE HABILITAÇÃO CONSISTE EM:</w:t>
      </w:r>
    </w:p>
    <w:p w14:paraId="3E16B93F" w14:textId="78DDE776" w:rsidR="00FE6DB8" w:rsidRPr="00FC4BCE" w:rsidRDefault="00FE6DB8" w:rsidP="00566FE3">
      <w:pPr>
        <w:pStyle w:val="SemEspaamento"/>
        <w:numPr>
          <w:ilvl w:val="2"/>
          <w:numId w:val="47"/>
        </w:numPr>
        <w:tabs>
          <w:tab w:val="left" w:pos="851"/>
        </w:tabs>
        <w:ind w:hanging="768"/>
        <w:rPr>
          <w:rFonts w:ascii="Arial" w:hAnsi="Arial" w:cs="Arial"/>
          <w:b/>
          <w:sz w:val="21"/>
          <w:szCs w:val="21"/>
        </w:rPr>
      </w:pPr>
      <w:r w:rsidRPr="00FC4BCE">
        <w:rPr>
          <w:rFonts w:ascii="Arial" w:hAnsi="Arial" w:cs="Arial"/>
          <w:b/>
          <w:sz w:val="21"/>
          <w:szCs w:val="21"/>
        </w:rPr>
        <w:t>HABILITAÇÃO JURÍDICA:</w:t>
      </w:r>
      <w:r w:rsidRPr="00FC4BCE">
        <w:rPr>
          <w:rFonts w:ascii="Arial" w:hAnsi="Arial" w:cs="Arial"/>
          <w:b/>
          <w:sz w:val="21"/>
          <w:szCs w:val="21"/>
        </w:rPr>
        <w:tab/>
      </w:r>
    </w:p>
    <w:p w14:paraId="08CD75B0" w14:textId="4E035FEC" w:rsidR="00FE6DB8" w:rsidRPr="00FC4BCE" w:rsidRDefault="00FE6DB8" w:rsidP="00566FE3">
      <w:pPr>
        <w:pStyle w:val="SemEspaamento"/>
        <w:numPr>
          <w:ilvl w:val="0"/>
          <w:numId w:val="16"/>
        </w:numPr>
        <w:tabs>
          <w:tab w:val="left" w:pos="567"/>
        </w:tabs>
        <w:ind w:left="284" w:firstLine="0"/>
        <w:jc w:val="both"/>
        <w:rPr>
          <w:rFonts w:ascii="Arial" w:hAnsi="Arial" w:cs="Arial"/>
          <w:sz w:val="21"/>
          <w:szCs w:val="21"/>
        </w:rPr>
      </w:pPr>
      <w:r w:rsidRPr="00FC4BCE">
        <w:rPr>
          <w:rFonts w:ascii="Arial" w:hAnsi="Arial" w:cs="Arial"/>
          <w:sz w:val="21"/>
          <w:szCs w:val="21"/>
        </w:rPr>
        <w:t xml:space="preserve">Cópia da cédula de identidade </w:t>
      </w:r>
      <w:r w:rsidRPr="00FC4BCE">
        <w:rPr>
          <w:rFonts w:ascii="Arial" w:hAnsi="Arial" w:cs="Arial"/>
          <w:b/>
          <w:sz w:val="21"/>
          <w:szCs w:val="21"/>
        </w:rPr>
        <w:t>RG</w:t>
      </w:r>
      <w:r w:rsidRPr="00FC4BCE">
        <w:rPr>
          <w:rFonts w:ascii="Arial" w:hAnsi="Arial" w:cs="Arial"/>
          <w:sz w:val="21"/>
          <w:szCs w:val="21"/>
        </w:rPr>
        <w:t xml:space="preserve"> e </w:t>
      </w:r>
      <w:r w:rsidRPr="00FC4BCE">
        <w:rPr>
          <w:rFonts w:ascii="Arial" w:hAnsi="Arial" w:cs="Arial"/>
          <w:b/>
          <w:sz w:val="21"/>
          <w:szCs w:val="21"/>
        </w:rPr>
        <w:t>CPF</w:t>
      </w:r>
      <w:r w:rsidRPr="00FC4BCE">
        <w:rPr>
          <w:rFonts w:ascii="Arial" w:hAnsi="Arial" w:cs="Arial"/>
          <w:sz w:val="21"/>
          <w:szCs w:val="21"/>
        </w:rPr>
        <w:t xml:space="preserve"> dos sócios </w:t>
      </w:r>
      <w:r w:rsidRPr="00FC4BCE">
        <w:rPr>
          <w:rFonts w:ascii="Arial" w:hAnsi="Arial" w:cs="Arial"/>
          <w:b/>
          <w:sz w:val="21"/>
          <w:szCs w:val="21"/>
        </w:rPr>
        <w:t xml:space="preserve">ou </w:t>
      </w:r>
      <w:r w:rsidRPr="00FC4BCE">
        <w:rPr>
          <w:rFonts w:ascii="Arial" w:hAnsi="Arial" w:cs="Arial"/>
          <w:b/>
          <w:sz w:val="21"/>
          <w:szCs w:val="21"/>
          <w:highlight w:val="yellow"/>
        </w:rPr>
        <w:t>CNH digital</w:t>
      </w:r>
      <w:r w:rsidRPr="00FC4BCE">
        <w:rPr>
          <w:rFonts w:ascii="Arial" w:hAnsi="Arial" w:cs="Arial"/>
          <w:sz w:val="21"/>
          <w:szCs w:val="21"/>
        </w:rPr>
        <w:t>:</w:t>
      </w:r>
    </w:p>
    <w:p w14:paraId="4D28A592" w14:textId="719055D9" w:rsidR="00FE6DB8" w:rsidRPr="00FC4BCE" w:rsidRDefault="00FE6DB8" w:rsidP="00566FE3">
      <w:pPr>
        <w:pStyle w:val="SemEspaamento"/>
        <w:numPr>
          <w:ilvl w:val="0"/>
          <w:numId w:val="16"/>
        </w:numPr>
        <w:tabs>
          <w:tab w:val="left" w:pos="567"/>
        </w:tabs>
        <w:ind w:left="284" w:firstLine="0"/>
        <w:jc w:val="both"/>
        <w:rPr>
          <w:rFonts w:ascii="Arial" w:hAnsi="Arial" w:cs="Arial"/>
          <w:sz w:val="21"/>
          <w:szCs w:val="21"/>
        </w:rPr>
      </w:pPr>
      <w:r w:rsidRPr="00FC4BCE">
        <w:rPr>
          <w:rFonts w:ascii="Arial" w:hAnsi="Arial" w:cs="Arial"/>
          <w:sz w:val="21"/>
          <w:szCs w:val="21"/>
        </w:rPr>
        <w:t>Cópia do Certificado da Condição de MEI ou Registro comercial (</w:t>
      </w:r>
      <w:r w:rsidRPr="00FC4BCE">
        <w:rPr>
          <w:rFonts w:ascii="Arial" w:hAnsi="Arial" w:cs="Arial"/>
          <w:b/>
          <w:sz w:val="21"/>
          <w:szCs w:val="21"/>
        </w:rPr>
        <w:t>requerimento de empresário</w:t>
      </w:r>
      <w:r w:rsidRPr="00FC4BCE">
        <w:rPr>
          <w:rFonts w:ascii="Arial" w:hAnsi="Arial" w:cs="Arial"/>
          <w:sz w:val="21"/>
          <w:szCs w:val="21"/>
        </w:rPr>
        <w:t>) no caso de empresa individual (</w:t>
      </w:r>
      <w:r w:rsidRPr="00FC4BCE">
        <w:rPr>
          <w:rFonts w:ascii="Arial" w:hAnsi="Arial" w:cs="Arial"/>
          <w:b/>
          <w:sz w:val="21"/>
          <w:szCs w:val="21"/>
        </w:rPr>
        <w:t xml:space="preserve">cópia autenticada </w:t>
      </w:r>
      <w:r w:rsidRPr="00FC4BCE">
        <w:rPr>
          <w:rFonts w:ascii="Arial" w:hAnsi="Arial" w:cs="Arial"/>
          <w:b/>
          <w:sz w:val="21"/>
          <w:szCs w:val="21"/>
          <w:highlight w:val="yellow"/>
        </w:rPr>
        <w:t>ou arquivo digital</w:t>
      </w:r>
      <w:r w:rsidRPr="00FC4BCE">
        <w:rPr>
          <w:rFonts w:ascii="Arial" w:hAnsi="Arial" w:cs="Arial"/>
          <w:sz w:val="21"/>
          <w:szCs w:val="21"/>
        </w:rPr>
        <w:t>);</w:t>
      </w:r>
    </w:p>
    <w:p w14:paraId="2B64BA91" w14:textId="6102CF16" w:rsidR="00FE6DB8" w:rsidRPr="00FC4BCE" w:rsidRDefault="00FE6DB8" w:rsidP="00566FE3">
      <w:pPr>
        <w:pStyle w:val="SemEspaamento"/>
        <w:numPr>
          <w:ilvl w:val="0"/>
          <w:numId w:val="16"/>
        </w:numPr>
        <w:tabs>
          <w:tab w:val="left" w:pos="567"/>
        </w:tabs>
        <w:ind w:left="284" w:firstLine="0"/>
        <w:jc w:val="both"/>
        <w:rPr>
          <w:rFonts w:ascii="Arial" w:hAnsi="Arial" w:cs="Arial"/>
          <w:sz w:val="21"/>
          <w:szCs w:val="21"/>
        </w:rPr>
      </w:pPr>
      <w:r w:rsidRPr="00FC4BCE">
        <w:rPr>
          <w:rFonts w:ascii="Arial" w:hAnsi="Arial" w:cs="Arial"/>
          <w:sz w:val="21"/>
          <w:szCs w:val="21"/>
        </w:rPr>
        <w:lastRenderedPageBreak/>
        <w:t>Ato constitutivo em vigor (</w:t>
      </w:r>
      <w:r w:rsidRPr="00FC4BCE">
        <w:rPr>
          <w:rFonts w:ascii="Arial" w:hAnsi="Arial" w:cs="Arial"/>
          <w:b/>
          <w:sz w:val="21"/>
          <w:szCs w:val="21"/>
        </w:rPr>
        <w:t>contrato social</w:t>
      </w:r>
      <w:r w:rsidRPr="00FC4BCE">
        <w:rPr>
          <w:rFonts w:ascii="Arial" w:hAnsi="Arial" w:cs="Arial"/>
          <w:sz w:val="21"/>
          <w:szCs w:val="21"/>
        </w:rPr>
        <w:t>), devidamente registrado, para as sociedades comerciais, e, no caso de sociedades por ações, acompanhado dos documentos comprobatórios de eleição de seus administradores; (</w:t>
      </w:r>
      <w:r w:rsidRPr="00FC4BCE">
        <w:rPr>
          <w:rFonts w:ascii="Arial" w:hAnsi="Arial" w:cs="Arial"/>
          <w:b/>
          <w:sz w:val="21"/>
          <w:szCs w:val="21"/>
        </w:rPr>
        <w:t>cópia autenticada ou arquivo digital</w:t>
      </w:r>
      <w:r w:rsidRPr="00FC4BCE">
        <w:rPr>
          <w:rFonts w:ascii="Arial" w:hAnsi="Arial" w:cs="Arial"/>
          <w:sz w:val="21"/>
          <w:szCs w:val="21"/>
        </w:rPr>
        <w:t>).</w:t>
      </w:r>
    </w:p>
    <w:p w14:paraId="4A8CB01B" w14:textId="52A4B5A3" w:rsidR="00FE6DB8" w:rsidRPr="00FC4BCE" w:rsidRDefault="00FE6DB8" w:rsidP="00566FE3">
      <w:pPr>
        <w:pStyle w:val="SemEspaamento"/>
        <w:numPr>
          <w:ilvl w:val="0"/>
          <w:numId w:val="16"/>
        </w:numPr>
        <w:tabs>
          <w:tab w:val="left" w:pos="567"/>
        </w:tabs>
        <w:ind w:left="284" w:firstLine="0"/>
        <w:jc w:val="both"/>
        <w:rPr>
          <w:rFonts w:ascii="Arial" w:hAnsi="Arial" w:cs="Arial"/>
          <w:sz w:val="21"/>
          <w:szCs w:val="21"/>
        </w:rPr>
      </w:pPr>
      <w:r w:rsidRPr="00FC4BCE">
        <w:rPr>
          <w:rFonts w:ascii="Arial" w:hAnsi="Arial" w:cs="Arial"/>
          <w:sz w:val="21"/>
          <w:szCs w:val="21"/>
        </w:rPr>
        <w:t>Decreto de autorização, em se tratando de empresa ou sociedade estrangeira em funcionamento no país, e ato de registro ou autorização para funcionamento expedido pelo órgão competente, quando a atividade assim o exigir.</w:t>
      </w:r>
    </w:p>
    <w:p w14:paraId="39CE1E56" w14:textId="77777777" w:rsidR="005710A0" w:rsidRPr="00FC4BCE" w:rsidRDefault="005710A0" w:rsidP="004C037B">
      <w:pPr>
        <w:pStyle w:val="PargrafodaLista"/>
        <w:tabs>
          <w:tab w:val="left" w:pos="851"/>
          <w:tab w:val="left" w:pos="1134"/>
        </w:tabs>
        <w:spacing w:after="25" w:line="240" w:lineRule="auto"/>
        <w:ind w:left="851" w:right="0" w:firstLine="0"/>
        <w:rPr>
          <w:sz w:val="21"/>
          <w:szCs w:val="21"/>
        </w:rPr>
      </w:pPr>
    </w:p>
    <w:p w14:paraId="0816BF7F" w14:textId="4DFD74E0" w:rsidR="00FE6DB8" w:rsidRPr="00FC4BCE" w:rsidRDefault="00FE6DB8" w:rsidP="00566FE3">
      <w:pPr>
        <w:pStyle w:val="SemEspaamento"/>
        <w:numPr>
          <w:ilvl w:val="2"/>
          <w:numId w:val="47"/>
        </w:numPr>
        <w:tabs>
          <w:tab w:val="left" w:pos="851"/>
        </w:tabs>
        <w:ind w:hanging="768"/>
        <w:jc w:val="both"/>
        <w:rPr>
          <w:rFonts w:ascii="Arial" w:hAnsi="Arial" w:cs="Arial"/>
          <w:b/>
          <w:sz w:val="21"/>
          <w:szCs w:val="21"/>
        </w:rPr>
      </w:pPr>
      <w:r w:rsidRPr="00FC4BCE">
        <w:rPr>
          <w:rFonts w:ascii="Arial" w:hAnsi="Arial" w:cs="Arial"/>
          <w:b/>
          <w:sz w:val="21"/>
          <w:szCs w:val="21"/>
        </w:rPr>
        <w:t>REGULARIDADE FISCAL E TRABALHISTA:</w:t>
      </w:r>
    </w:p>
    <w:p w14:paraId="6BBD1ACA" w14:textId="1F5F285C" w:rsidR="00FE6DB8" w:rsidRPr="00FC4BCE" w:rsidRDefault="00FE6DB8" w:rsidP="00566FE3">
      <w:pPr>
        <w:pStyle w:val="SemEspaamento"/>
        <w:numPr>
          <w:ilvl w:val="0"/>
          <w:numId w:val="17"/>
        </w:numPr>
        <w:tabs>
          <w:tab w:val="left" w:pos="567"/>
        </w:tabs>
        <w:ind w:left="284" w:firstLine="0"/>
        <w:jc w:val="both"/>
        <w:rPr>
          <w:rFonts w:ascii="Arial" w:hAnsi="Arial" w:cs="Arial"/>
          <w:bCs/>
          <w:sz w:val="21"/>
          <w:szCs w:val="21"/>
        </w:rPr>
      </w:pPr>
      <w:r w:rsidRPr="00FC4BCE">
        <w:rPr>
          <w:rFonts w:ascii="Arial" w:hAnsi="Arial" w:cs="Arial"/>
          <w:sz w:val="21"/>
          <w:szCs w:val="21"/>
        </w:rPr>
        <w:t xml:space="preserve">Prova de </w:t>
      </w:r>
      <w:r w:rsidRPr="00FC4BCE">
        <w:rPr>
          <w:rFonts w:ascii="Arial" w:hAnsi="Arial" w:cs="Arial"/>
          <w:bCs/>
          <w:sz w:val="21"/>
          <w:szCs w:val="21"/>
        </w:rPr>
        <w:t>Inscrição no Cadastro Nacional de Pessoas Jurídicas (</w:t>
      </w:r>
      <w:r w:rsidRPr="00FC4BCE">
        <w:rPr>
          <w:rFonts w:ascii="Arial" w:hAnsi="Arial" w:cs="Arial"/>
          <w:b/>
          <w:bCs/>
          <w:sz w:val="21"/>
          <w:szCs w:val="21"/>
        </w:rPr>
        <w:t>Cartão do CNPJ</w:t>
      </w:r>
      <w:r w:rsidRPr="00FC4BCE">
        <w:rPr>
          <w:rFonts w:ascii="Arial" w:hAnsi="Arial" w:cs="Arial"/>
          <w:bCs/>
          <w:sz w:val="21"/>
          <w:szCs w:val="21"/>
        </w:rPr>
        <w:t>);</w:t>
      </w:r>
    </w:p>
    <w:p w14:paraId="50B9A54D" w14:textId="3902CAB2" w:rsidR="00FE6DB8" w:rsidRPr="00FC4BCE" w:rsidRDefault="00FE6DB8" w:rsidP="00566FE3">
      <w:pPr>
        <w:pStyle w:val="SemEspaamento"/>
        <w:numPr>
          <w:ilvl w:val="0"/>
          <w:numId w:val="17"/>
        </w:numPr>
        <w:tabs>
          <w:tab w:val="left" w:pos="567"/>
        </w:tabs>
        <w:ind w:left="284" w:firstLine="0"/>
        <w:jc w:val="both"/>
        <w:rPr>
          <w:rFonts w:ascii="Arial" w:hAnsi="Arial" w:cs="Arial"/>
          <w:bCs/>
          <w:sz w:val="21"/>
          <w:szCs w:val="21"/>
        </w:rPr>
      </w:pPr>
      <w:r w:rsidRPr="00FC4BCE">
        <w:rPr>
          <w:rFonts w:ascii="Arial" w:hAnsi="Arial" w:cs="Arial"/>
          <w:sz w:val="21"/>
          <w:szCs w:val="21"/>
        </w:rPr>
        <w:t xml:space="preserve">Prova de </w:t>
      </w:r>
      <w:r w:rsidRPr="00FC4BCE">
        <w:rPr>
          <w:rFonts w:ascii="Arial" w:hAnsi="Arial" w:cs="Arial"/>
          <w:bCs/>
          <w:sz w:val="21"/>
          <w:szCs w:val="21"/>
        </w:rPr>
        <w:t xml:space="preserve">Inscrição no Cadastro de </w:t>
      </w:r>
      <w:r w:rsidRPr="00FC4BCE">
        <w:rPr>
          <w:rFonts w:ascii="Arial" w:hAnsi="Arial" w:cs="Arial"/>
          <w:b/>
          <w:bCs/>
          <w:sz w:val="21"/>
          <w:szCs w:val="21"/>
        </w:rPr>
        <w:t>Contribuintes Estadual</w:t>
      </w:r>
      <w:r w:rsidRPr="00FC4BCE">
        <w:rPr>
          <w:rFonts w:ascii="Arial" w:hAnsi="Arial" w:cs="Arial"/>
          <w:bCs/>
          <w:sz w:val="21"/>
          <w:szCs w:val="21"/>
        </w:rPr>
        <w:t xml:space="preserve"> </w:t>
      </w:r>
      <w:r w:rsidR="000456D9" w:rsidRPr="00FC4BCE">
        <w:rPr>
          <w:rFonts w:ascii="Arial" w:hAnsi="Arial" w:cs="Arial"/>
          <w:bCs/>
          <w:sz w:val="21"/>
          <w:szCs w:val="21"/>
        </w:rPr>
        <w:t xml:space="preserve">ou </w:t>
      </w:r>
      <w:r w:rsidR="000456D9" w:rsidRPr="00FC4BCE">
        <w:rPr>
          <w:rFonts w:ascii="Arial" w:hAnsi="Arial" w:cs="Arial"/>
          <w:b/>
          <w:bCs/>
          <w:sz w:val="21"/>
          <w:szCs w:val="21"/>
        </w:rPr>
        <w:t>Municipal (Cadastro e/ou Alvara)</w:t>
      </w:r>
      <w:r w:rsidR="000456D9" w:rsidRPr="00FC4BCE">
        <w:rPr>
          <w:rFonts w:ascii="Arial" w:hAnsi="Arial" w:cs="Arial"/>
          <w:bCs/>
          <w:sz w:val="21"/>
          <w:szCs w:val="21"/>
        </w:rPr>
        <w:t xml:space="preserve"> </w:t>
      </w:r>
      <w:r w:rsidRPr="00FC4BCE">
        <w:rPr>
          <w:rFonts w:ascii="Arial" w:hAnsi="Arial" w:cs="Arial"/>
          <w:bCs/>
          <w:sz w:val="21"/>
          <w:szCs w:val="21"/>
        </w:rPr>
        <w:t>relativa ao domicílio ou sede do proponente, pertinente ao seu ramo de atividade e compatível com o objeto contratual;</w:t>
      </w:r>
    </w:p>
    <w:p w14:paraId="7D0766CB" w14:textId="11C8B43A" w:rsidR="00FE6DB8" w:rsidRPr="00FC4BCE" w:rsidRDefault="00FE6DB8" w:rsidP="00566FE3">
      <w:pPr>
        <w:pStyle w:val="SemEspaamento"/>
        <w:numPr>
          <w:ilvl w:val="0"/>
          <w:numId w:val="17"/>
        </w:numPr>
        <w:tabs>
          <w:tab w:val="left" w:pos="567"/>
        </w:tabs>
        <w:ind w:left="284" w:firstLine="0"/>
        <w:jc w:val="both"/>
        <w:rPr>
          <w:rFonts w:ascii="Arial" w:hAnsi="Arial" w:cs="Arial"/>
          <w:sz w:val="21"/>
          <w:szCs w:val="21"/>
        </w:rPr>
      </w:pPr>
      <w:r w:rsidRPr="00FC4BCE">
        <w:rPr>
          <w:rFonts w:ascii="Arial" w:hAnsi="Arial" w:cs="Arial"/>
          <w:sz w:val="21"/>
          <w:szCs w:val="21"/>
        </w:rPr>
        <w:t xml:space="preserve">Prova de regularidade para com a </w:t>
      </w:r>
      <w:r w:rsidRPr="00FC4BCE">
        <w:rPr>
          <w:rFonts w:ascii="Arial" w:hAnsi="Arial" w:cs="Arial"/>
          <w:b/>
          <w:sz w:val="21"/>
          <w:szCs w:val="21"/>
        </w:rPr>
        <w:t>Fazenda Nacional</w:t>
      </w:r>
      <w:r w:rsidRPr="00FC4BCE">
        <w:rPr>
          <w:rFonts w:ascii="Arial" w:hAnsi="Arial" w:cs="Arial"/>
          <w:sz w:val="21"/>
          <w:szCs w:val="21"/>
        </w:rPr>
        <w:t xml:space="preserve"> (</w:t>
      </w:r>
      <w:r w:rsidRPr="00FC4BCE">
        <w:rPr>
          <w:rFonts w:ascii="Arial" w:hAnsi="Arial" w:cs="Arial"/>
          <w:b/>
          <w:sz w:val="21"/>
          <w:szCs w:val="21"/>
        </w:rPr>
        <w:t xml:space="preserve">Dívida Ativa da União e Contribuições </w:t>
      </w:r>
      <w:r w:rsidR="000456D9" w:rsidRPr="00FC4BCE">
        <w:rPr>
          <w:rFonts w:ascii="Arial" w:hAnsi="Arial" w:cs="Arial"/>
          <w:b/>
          <w:sz w:val="21"/>
          <w:szCs w:val="21"/>
        </w:rPr>
        <w:t>Federais</w:t>
      </w:r>
      <w:r w:rsidR="000456D9" w:rsidRPr="00FC4BCE">
        <w:rPr>
          <w:rFonts w:ascii="Arial" w:hAnsi="Arial" w:cs="Arial"/>
          <w:sz w:val="21"/>
          <w:szCs w:val="21"/>
        </w:rPr>
        <w:t>) e</w:t>
      </w:r>
      <w:r w:rsidRPr="00FC4BCE">
        <w:rPr>
          <w:rFonts w:ascii="Arial" w:hAnsi="Arial" w:cs="Arial"/>
          <w:sz w:val="21"/>
          <w:szCs w:val="21"/>
        </w:rPr>
        <w:t xml:space="preserve"> à Seguridade Social (</w:t>
      </w:r>
      <w:r w:rsidRPr="00FC4BCE">
        <w:rPr>
          <w:rFonts w:ascii="Arial" w:hAnsi="Arial" w:cs="Arial"/>
          <w:b/>
          <w:sz w:val="21"/>
          <w:szCs w:val="21"/>
        </w:rPr>
        <w:t>INSS</w:t>
      </w:r>
      <w:r w:rsidRPr="00FC4BCE">
        <w:rPr>
          <w:rFonts w:ascii="Arial" w:hAnsi="Arial" w:cs="Arial"/>
          <w:sz w:val="21"/>
          <w:szCs w:val="21"/>
        </w:rPr>
        <w:t>), emitida pela receita Federal do Brasil;</w:t>
      </w:r>
    </w:p>
    <w:p w14:paraId="1FFF6233" w14:textId="767A3DDE" w:rsidR="00FE6DB8" w:rsidRPr="00FC4BCE" w:rsidRDefault="00FE6DB8" w:rsidP="00566FE3">
      <w:pPr>
        <w:pStyle w:val="SemEspaamento"/>
        <w:numPr>
          <w:ilvl w:val="0"/>
          <w:numId w:val="17"/>
        </w:numPr>
        <w:tabs>
          <w:tab w:val="left" w:pos="567"/>
        </w:tabs>
        <w:ind w:left="284" w:firstLine="0"/>
        <w:jc w:val="both"/>
        <w:rPr>
          <w:rFonts w:ascii="Arial" w:hAnsi="Arial" w:cs="Arial"/>
          <w:sz w:val="21"/>
          <w:szCs w:val="21"/>
        </w:rPr>
      </w:pPr>
      <w:r w:rsidRPr="00FC4BCE">
        <w:rPr>
          <w:rFonts w:ascii="Arial" w:hAnsi="Arial" w:cs="Arial"/>
          <w:sz w:val="21"/>
          <w:szCs w:val="21"/>
        </w:rPr>
        <w:t>Prova de regularidade junto ao (</w:t>
      </w:r>
      <w:r w:rsidRPr="00FC4BCE">
        <w:rPr>
          <w:rFonts w:ascii="Arial" w:hAnsi="Arial" w:cs="Arial"/>
          <w:b/>
          <w:sz w:val="21"/>
          <w:szCs w:val="21"/>
        </w:rPr>
        <w:t>FGTS</w:t>
      </w:r>
      <w:r w:rsidRPr="00FC4BCE">
        <w:rPr>
          <w:rFonts w:ascii="Arial" w:hAnsi="Arial" w:cs="Arial"/>
          <w:sz w:val="21"/>
          <w:szCs w:val="21"/>
        </w:rPr>
        <w:t>);</w:t>
      </w:r>
    </w:p>
    <w:p w14:paraId="2366FA19" w14:textId="67CBC02C" w:rsidR="00FE6DB8" w:rsidRPr="00FC4BCE" w:rsidRDefault="00FE6DB8" w:rsidP="00566FE3">
      <w:pPr>
        <w:pStyle w:val="SemEspaamento"/>
        <w:numPr>
          <w:ilvl w:val="0"/>
          <w:numId w:val="17"/>
        </w:numPr>
        <w:tabs>
          <w:tab w:val="left" w:pos="567"/>
        </w:tabs>
        <w:ind w:left="284" w:firstLine="0"/>
        <w:jc w:val="both"/>
        <w:rPr>
          <w:rFonts w:ascii="Arial" w:hAnsi="Arial" w:cs="Arial"/>
          <w:sz w:val="21"/>
          <w:szCs w:val="21"/>
        </w:rPr>
      </w:pPr>
      <w:r w:rsidRPr="00FC4BCE">
        <w:rPr>
          <w:rFonts w:ascii="Arial" w:hAnsi="Arial" w:cs="Arial"/>
          <w:sz w:val="21"/>
          <w:szCs w:val="21"/>
        </w:rPr>
        <w:t>Prova de regularidade para com a Fazenda Estadual (</w:t>
      </w:r>
      <w:r w:rsidRPr="00FC4BCE">
        <w:rPr>
          <w:rFonts w:ascii="Arial" w:hAnsi="Arial" w:cs="Arial"/>
          <w:b/>
          <w:sz w:val="21"/>
          <w:szCs w:val="21"/>
        </w:rPr>
        <w:t>SEFAZ</w:t>
      </w:r>
      <w:r w:rsidRPr="00FC4BCE">
        <w:rPr>
          <w:rFonts w:ascii="Arial" w:hAnsi="Arial" w:cs="Arial"/>
          <w:sz w:val="21"/>
          <w:szCs w:val="21"/>
        </w:rPr>
        <w:t xml:space="preserve">) da sede do licitante; </w:t>
      </w:r>
    </w:p>
    <w:p w14:paraId="40955411" w14:textId="05CAFBD3" w:rsidR="00FE6DB8" w:rsidRPr="00FC4BCE" w:rsidRDefault="00FE6DB8" w:rsidP="00566FE3">
      <w:pPr>
        <w:pStyle w:val="SemEspaamento"/>
        <w:numPr>
          <w:ilvl w:val="0"/>
          <w:numId w:val="17"/>
        </w:numPr>
        <w:tabs>
          <w:tab w:val="left" w:pos="567"/>
        </w:tabs>
        <w:ind w:left="284" w:firstLine="0"/>
        <w:jc w:val="both"/>
        <w:rPr>
          <w:rFonts w:ascii="Arial" w:hAnsi="Arial" w:cs="Arial"/>
          <w:sz w:val="21"/>
          <w:szCs w:val="21"/>
        </w:rPr>
      </w:pPr>
      <w:r w:rsidRPr="00FC4BCE">
        <w:rPr>
          <w:rFonts w:ascii="Arial" w:hAnsi="Arial" w:cs="Arial"/>
          <w:sz w:val="21"/>
          <w:szCs w:val="21"/>
        </w:rPr>
        <w:t xml:space="preserve">Prova de regularidade para com a </w:t>
      </w:r>
      <w:r w:rsidRPr="00FC4BCE">
        <w:rPr>
          <w:rFonts w:ascii="Arial" w:hAnsi="Arial" w:cs="Arial"/>
          <w:b/>
          <w:sz w:val="21"/>
          <w:szCs w:val="21"/>
        </w:rPr>
        <w:t>Fazenda Municipal</w:t>
      </w:r>
      <w:r w:rsidRPr="00FC4BCE">
        <w:rPr>
          <w:rFonts w:ascii="Arial" w:hAnsi="Arial" w:cs="Arial"/>
          <w:sz w:val="21"/>
          <w:szCs w:val="21"/>
        </w:rPr>
        <w:t xml:space="preserve"> do domicílio ou sede da empresa participante ou outra equivalente, na forma de lei.</w:t>
      </w:r>
    </w:p>
    <w:p w14:paraId="3BC6F8DA" w14:textId="3F507DDA" w:rsidR="00FE6DB8" w:rsidRPr="00FC4BCE" w:rsidRDefault="00FE6DB8" w:rsidP="00566FE3">
      <w:pPr>
        <w:pStyle w:val="SemEspaamento"/>
        <w:numPr>
          <w:ilvl w:val="0"/>
          <w:numId w:val="17"/>
        </w:numPr>
        <w:tabs>
          <w:tab w:val="left" w:pos="567"/>
        </w:tabs>
        <w:ind w:left="284" w:firstLine="0"/>
        <w:jc w:val="both"/>
        <w:rPr>
          <w:rFonts w:ascii="Arial" w:eastAsia="Batang" w:hAnsi="Arial" w:cs="Arial"/>
          <w:sz w:val="21"/>
          <w:szCs w:val="21"/>
        </w:rPr>
      </w:pPr>
      <w:r w:rsidRPr="00FC4BCE">
        <w:rPr>
          <w:rFonts w:ascii="Arial" w:eastAsia="Batang" w:hAnsi="Arial" w:cs="Arial"/>
          <w:sz w:val="21"/>
          <w:szCs w:val="21"/>
        </w:rPr>
        <w:t xml:space="preserve">Certidão Negativa de Débitos Trabalhistas – </w:t>
      </w:r>
      <w:r w:rsidRPr="00FC4BCE">
        <w:rPr>
          <w:rFonts w:ascii="Arial" w:eastAsia="Batang" w:hAnsi="Arial" w:cs="Arial"/>
          <w:b/>
          <w:sz w:val="21"/>
          <w:szCs w:val="21"/>
        </w:rPr>
        <w:t>CNDT</w:t>
      </w:r>
      <w:r w:rsidRPr="00FC4BCE">
        <w:rPr>
          <w:rFonts w:ascii="Arial" w:eastAsia="Batang" w:hAnsi="Arial" w:cs="Arial"/>
          <w:sz w:val="21"/>
          <w:szCs w:val="21"/>
        </w:rPr>
        <w:t>.</w:t>
      </w:r>
    </w:p>
    <w:p w14:paraId="5B459384" w14:textId="77777777" w:rsidR="00FE6DB8" w:rsidRPr="00FC4BCE" w:rsidRDefault="00FE6DB8" w:rsidP="008329EF">
      <w:pPr>
        <w:pStyle w:val="SemEspaamento"/>
        <w:ind w:left="284"/>
        <w:jc w:val="both"/>
        <w:rPr>
          <w:rFonts w:ascii="Arial" w:eastAsia="TimesNewRoman,Bold" w:hAnsi="Arial" w:cs="Arial"/>
          <w:b/>
          <w:i/>
          <w:color w:val="000000"/>
          <w:sz w:val="21"/>
          <w:szCs w:val="21"/>
          <w:u w:val="single"/>
        </w:rPr>
      </w:pPr>
    </w:p>
    <w:p w14:paraId="1739245E" w14:textId="3FE79EDC" w:rsidR="00FE6DB8" w:rsidRPr="00FC4BCE" w:rsidRDefault="00FE6DB8" w:rsidP="008329EF">
      <w:pPr>
        <w:pStyle w:val="SemEspaamento"/>
        <w:rPr>
          <w:rFonts w:ascii="Arial" w:hAnsi="Arial" w:cs="Arial"/>
          <w:b/>
          <w:sz w:val="21"/>
          <w:szCs w:val="21"/>
        </w:rPr>
      </w:pPr>
      <w:r w:rsidRPr="00FC4BCE">
        <w:rPr>
          <w:rFonts w:ascii="Arial" w:hAnsi="Arial" w:cs="Arial"/>
          <w:b/>
          <w:sz w:val="21"/>
          <w:szCs w:val="21"/>
        </w:rPr>
        <w:t>1</w:t>
      </w:r>
      <w:r w:rsidR="009F652A" w:rsidRPr="00FC4BCE">
        <w:rPr>
          <w:rFonts w:ascii="Arial" w:hAnsi="Arial" w:cs="Arial"/>
          <w:b/>
          <w:sz w:val="21"/>
          <w:szCs w:val="21"/>
        </w:rPr>
        <w:t>3</w:t>
      </w:r>
      <w:r w:rsidRPr="00FC4BCE">
        <w:rPr>
          <w:rFonts w:ascii="Arial" w:hAnsi="Arial" w:cs="Arial"/>
          <w:b/>
          <w:sz w:val="21"/>
          <w:szCs w:val="21"/>
        </w:rPr>
        <w:t>.</w:t>
      </w:r>
      <w:r w:rsidR="000456D9" w:rsidRPr="00FC4BCE">
        <w:rPr>
          <w:rFonts w:ascii="Arial" w:hAnsi="Arial" w:cs="Arial"/>
          <w:b/>
          <w:sz w:val="21"/>
          <w:szCs w:val="21"/>
        </w:rPr>
        <w:t>19</w:t>
      </w:r>
      <w:r w:rsidRPr="00FC4BCE">
        <w:rPr>
          <w:rFonts w:ascii="Arial" w:hAnsi="Arial" w:cs="Arial"/>
          <w:b/>
          <w:sz w:val="21"/>
          <w:szCs w:val="21"/>
        </w:rPr>
        <w:t>.3</w:t>
      </w:r>
      <w:r w:rsidR="000456D9" w:rsidRPr="00FC4BCE">
        <w:rPr>
          <w:rFonts w:ascii="Arial" w:hAnsi="Arial" w:cs="Arial"/>
          <w:b/>
          <w:sz w:val="21"/>
          <w:szCs w:val="21"/>
        </w:rPr>
        <w:t>.</w:t>
      </w:r>
      <w:r w:rsidRPr="00FC4BCE">
        <w:rPr>
          <w:rFonts w:ascii="Arial" w:hAnsi="Arial" w:cs="Arial"/>
          <w:b/>
          <w:sz w:val="21"/>
          <w:szCs w:val="21"/>
        </w:rPr>
        <w:t xml:space="preserve"> QUALIFICAÇÃO TECNICA e ECONOMICO FINANCEIRA:</w:t>
      </w:r>
    </w:p>
    <w:p w14:paraId="0634F5D4" w14:textId="75021175" w:rsidR="00FE6DB8" w:rsidRPr="00FC4BCE" w:rsidRDefault="00FE6DB8" w:rsidP="008329EF">
      <w:pPr>
        <w:pStyle w:val="SemEspaamento"/>
        <w:ind w:left="284"/>
        <w:jc w:val="both"/>
        <w:rPr>
          <w:rFonts w:ascii="Arial" w:hAnsi="Arial" w:cs="Arial"/>
          <w:sz w:val="21"/>
          <w:szCs w:val="21"/>
        </w:rPr>
      </w:pPr>
      <w:r w:rsidRPr="00FC4BCE">
        <w:rPr>
          <w:rFonts w:ascii="Arial" w:hAnsi="Arial" w:cs="Arial"/>
          <w:b/>
          <w:sz w:val="21"/>
          <w:szCs w:val="21"/>
        </w:rPr>
        <w:t>a</w:t>
      </w:r>
      <w:r w:rsidR="000456D9" w:rsidRPr="00FC4BCE">
        <w:rPr>
          <w:rFonts w:ascii="Arial" w:hAnsi="Arial" w:cs="Arial"/>
          <w:b/>
          <w:sz w:val="21"/>
          <w:szCs w:val="21"/>
        </w:rPr>
        <w:t xml:space="preserve">. </w:t>
      </w:r>
      <w:r w:rsidRPr="00FC4BCE">
        <w:rPr>
          <w:rFonts w:ascii="Arial" w:hAnsi="Arial" w:cs="Arial"/>
          <w:sz w:val="21"/>
          <w:szCs w:val="21"/>
        </w:rPr>
        <w:t xml:space="preserve">Certidão negativa de </w:t>
      </w:r>
      <w:r w:rsidRPr="00FC4BCE">
        <w:rPr>
          <w:rFonts w:ascii="Arial" w:hAnsi="Arial" w:cs="Arial"/>
          <w:b/>
          <w:sz w:val="21"/>
          <w:szCs w:val="21"/>
        </w:rPr>
        <w:t>falência</w:t>
      </w:r>
      <w:r w:rsidR="005149C5" w:rsidRPr="00FC4BCE">
        <w:rPr>
          <w:rFonts w:ascii="Arial" w:hAnsi="Arial" w:cs="Arial"/>
          <w:sz w:val="21"/>
          <w:szCs w:val="21"/>
        </w:rPr>
        <w:t xml:space="preserve"> </w:t>
      </w:r>
      <w:r w:rsidRPr="00FC4BCE">
        <w:rPr>
          <w:rFonts w:ascii="Arial" w:hAnsi="Arial" w:cs="Arial"/>
          <w:sz w:val="21"/>
          <w:szCs w:val="21"/>
        </w:rPr>
        <w:t xml:space="preserve">expedida pelo distribuidor da sede da pessoa jurídica </w:t>
      </w:r>
      <w:r w:rsidRPr="00FC4BCE">
        <w:rPr>
          <w:rFonts w:ascii="Arial" w:hAnsi="Arial" w:cs="Arial"/>
          <w:sz w:val="21"/>
          <w:szCs w:val="21"/>
          <w:highlight w:val="yellow"/>
        </w:rPr>
        <w:t>(prazo máximo de 30 dias para empresas do Estado de Mato Grosso</w:t>
      </w:r>
      <w:r w:rsidRPr="00FC4BCE">
        <w:rPr>
          <w:rFonts w:ascii="Arial" w:hAnsi="Arial" w:cs="Arial"/>
          <w:sz w:val="21"/>
          <w:szCs w:val="21"/>
        </w:rPr>
        <w:t>).</w:t>
      </w:r>
    </w:p>
    <w:p w14:paraId="38C78B06" w14:textId="77777777" w:rsidR="00FE6DB8" w:rsidRPr="00FC4BCE" w:rsidRDefault="00FE6DB8" w:rsidP="008329EF">
      <w:pPr>
        <w:pStyle w:val="SemEspaamento"/>
        <w:ind w:left="284"/>
        <w:rPr>
          <w:rFonts w:ascii="Arial" w:hAnsi="Arial" w:cs="Arial"/>
          <w:color w:val="000000"/>
          <w:sz w:val="21"/>
          <w:szCs w:val="21"/>
        </w:rPr>
      </w:pPr>
    </w:p>
    <w:p w14:paraId="1A1F16C0" w14:textId="6B649F13" w:rsidR="00FE6DB8" w:rsidRPr="00FC4BCE" w:rsidRDefault="00FE6DB8" w:rsidP="008329EF">
      <w:pPr>
        <w:pStyle w:val="SemEspaamento"/>
        <w:ind w:left="567"/>
        <w:jc w:val="both"/>
        <w:rPr>
          <w:rFonts w:ascii="Arial" w:hAnsi="Arial" w:cs="Arial"/>
          <w:b/>
          <w:szCs w:val="21"/>
        </w:rPr>
      </w:pPr>
      <w:r w:rsidRPr="00FC4BCE">
        <w:rPr>
          <w:rFonts w:ascii="Arial" w:hAnsi="Arial" w:cs="Arial"/>
          <w:b/>
          <w:szCs w:val="21"/>
        </w:rPr>
        <w:t>a.1</w:t>
      </w:r>
      <w:r w:rsidR="000456D9" w:rsidRPr="00FC4BCE">
        <w:rPr>
          <w:rFonts w:ascii="Arial" w:hAnsi="Arial" w:cs="Arial"/>
          <w:b/>
          <w:szCs w:val="21"/>
        </w:rPr>
        <w:t xml:space="preserve">. </w:t>
      </w:r>
      <w:r w:rsidRPr="00FC4BCE">
        <w:rPr>
          <w:rFonts w:ascii="Arial" w:hAnsi="Arial" w:cs="Arial"/>
          <w:szCs w:val="21"/>
        </w:rPr>
        <w:t>As empresas interessadas em participar deste Pregão que estejam em processo de</w:t>
      </w:r>
      <w:r w:rsidRPr="00FC4BCE">
        <w:rPr>
          <w:rFonts w:ascii="Arial" w:hAnsi="Arial" w:cs="Arial"/>
          <w:b/>
          <w:szCs w:val="21"/>
        </w:rPr>
        <w:t xml:space="preserve"> RECUPERAÇÃO JUDICIAL OU EXTRAJUDICIAL </w:t>
      </w:r>
      <w:r w:rsidR="009F652A" w:rsidRPr="00FC4BCE">
        <w:rPr>
          <w:rFonts w:ascii="Arial" w:hAnsi="Arial" w:cs="Arial"/>
          <w:szCs w:val="21"/>
        </w:rPr>
        <w:t>p</w:t>
      </w:r>
      <w:r w:rsidR="000456D9" w:rsidRPr="00FC4BCE">
        <w:rPr>
          <w:rFonts w:ascii="Arial" w:hAnsi="Arial" w:cs="Arial"/>
          <w:szCs w:val="21"/>
        </w:rPr>
        <w:t>oderão participar da presente licitação, desde que amparada</w:t>
      </w:r>
      <w:r w:rsidR="005149C5" w:rsidRPr="00FC4BCE">
        <w:rPr>
          <w:rFonts w:ascii="Arial" w:hAnsi="Arial" w:cs="Arial"/>
          <w:szCs w:val="21"/>
        </w:rPr>
        <w:t>s</w:t>
      </w:r>
      <w:r w:rsidR="000456D9" w:rsidRPr="00FC4BCE">
        <w:rPr>
          <w:rFonts w:ascii="Arial" w:hAnsi="Arial" w:cs="Arial"/>
          <w:szCs w:val="21"/>
        </w:rPr>
        <w:t xml:space="preserve"> em certidão/decisão emitida pela instância judicial competente, certificando que a interessada está apta econômica e financeiramente além de estar dispensada de apresentação de certidões negativas para</w:t>
      </w:r>
      <w:r w:rsidR="000456D9" w:rsidRPr="00FC4BCE">
        <w:rPr>
          <w:rFonts w:ascii="Arial" w:hAnsi="Arial" w:cs="Arial"/>
          <w:b/>
          <w:szCs w:val="21"/>
        </w:rPr>
        <w:t xml:space="preserve"> o item </w:t>
      </w:r>
      <w:r w:rsidR="00257845" w:rsidRPr="00FC4BCE">
        <w:rPr>
          <w:rFonts w:ascii="Arial" w:hAnsi="Arial" w:cs="Arial"/>
          <w:b/>
          <w:szCs w:val="21"/>
        </w:rPr>
        <w:t>1</w:t>
      </w:r>
      <w:r w:rsidR="009F652A" w:rsidRPr="00FC4BCE">
        <w:rPr>
          <w:rFonts w:ascii="Arial" w:hAnsi="Arial" w:cs="Arial"/>
          <w:b/>
          <w:szCs w:val="21"/>
        </w:rPr>
        <w:t>3</w:t>
      </w:r>
      <w:r w:rsidR="00257845" w:rsidRPr="00FC4BCE">
        <w:rPr>
          <w:rFonts w:ascii="Arial" w:hAnsi="Arial" w:cs="Arial"/>
          <w:b/>
          <w:szCs w:val="21"/>
        </w:rPr>
        <w:t>.1</w:t>
      </w:r>
      <w:r w:rsidR="000456D9" w:rsidRPr="00FC4BCE">
        <w:rPr>
          <w:rFonts w:ascii="Arial" w:hAnsi="Arial" w:cs="Arial"/>
          <w:b/>
          <w:szCs w:val="21"/>
        </w:rPr>
        <w:t xml:space="preserve">9.2, </w:t>
      </w:r>
      <w:r w:rsidR="000456D9" w:rsidRPr="00FC4BCE">
        <w:rPr>
          <w:rFonts w:ascii="Arial" w:hAnsi="Arial" w:cs="Arial"/>
          <w:b/>
          <w:szCs w:val="21"/>
          <w:highlight w:val="yellow"/>
        </w:rPr>
        <w:t>exceto para a certidão Federal (art. 52, inciso II da Lei nº 11.101/05 – Acórdão 8271/2011 - Segunda Câmara do TCU, Decisão Singular nº 436/2021, Processo nº 75680/2019 TCE/MT</w:t>
      </w:r>
      <w:r w:rsidR="000456D9" w:rsidRPr="00FC4BCE">
        <w:rPr>
          <w:rFonts w:ascii="Arial" w:hAnsi="Arial" w:cs="Arial"/>
          <w:b/>
          <w:szCs w:val="21"/>
        </w:rPr>
        <w:t xml:space="preserve">).   </w:t>
      </w:r>
    </w:p>
    <w:p w14:paraId="3FDDF56B" w14:textId="77777777" w:rsidR="009B3042" w:rsidRPr="00FC4BCE" w:rsidRDefault="009B3042" w:rsidP="008329EF">
      <w:pPr>
        <w:pStyle w:val="SemEspaamento"/>
        <w:ind w:left="284"/>
        <w:jc w:val="both"/>
        <w:rPr>
          <w:rFonts w:ascii="Arial" w:hAnsi="Arial" w:cs="Arial"/>
          <w:b/>
          <w:sz w:val="21"/>
          <w:szCs w:val="21"/>
        </w:rPr>
      </w:pPr>
    </w:p>
    <w:p w14:paraId="44C82D0F" w14:textId="336E99DE" w:rsidR="00FE6DB8" w:rsidRPr="00FC4BCE" w:rsidRDefault="009F652A" w:rsidP="008329EF">
      <w:pPr>
        <w:pStyle w:val="SemEspaamento"/>
        <w:ind w:left="284"/>
        <w:jc w:val="both"/>
        <w:rPr>
          <w:rFonts w:ascii="Arial" w:hAnsi="Arial" w:cs="Arial"/>
          <w:b/>
          <w:sz w:val="21"/>
          <w:szCs w:val="21"/>
        </w:rPr>
      </w:pPr>
      <w:r w:rsidRPr="00FC4BCE">
        <w:rPr>
          <w:rFonts w:ascii="Arial" w:hAnsi="Arial" w:cs="Arial"/>
          <w:b/>
          <w:sz w:val="21"/>
          <w:szCs w:val="21"/>
        </w:rPr>
        <w:t>b</w:t>
      </w:r>
      <w:r w:rsidR="000456D9" w:rsidRPr="00FC4BCE">
        <w:rPr>
          <w:rFonts w:ascii="Arial" w:hAnsi="Arial" w:cs="Arial"/>
          <w:b/>
          <w:sz w:val="21"/>
          <w:szCs w:val="21"/>
        </w:rPr>
        <w:t>. Balanço Patrimonial e demonstrações contábeis dos 02 (dois) últimos exercícios sociais (</w:t>
      </w:r>
      <w:r w:rsidR="00E92FCC" w:rsidRPr="00FC4BCE">
        <w:rPr>
          <w:rFonts w:ascii="Arial" w:hAnsi="Arial" w:cs="Arial"/>
          <w:b/>
          <w:sz w:val="21"/>
          <w:szCs w:val="21"/>
        </w:rPr>
        <w:t>2022 e 2023</w:t>
      </w:r>
      <w:r w:rsidR="000456D9" w:rsidRPr="00FC4BCE">
        <w:rPr>
          <w:rFonts w:ascii="Arial" w:hAnsi="Arial" w:cs="Arial"/>
          <w:b/>
          <w:sz w:val="21"/>
          <w:szCs w:val="21"/>
        </w:rPr>
        <w:t xml:space="preserve"> - </w:t>
      </w:r>
      <w:r w:rsidR="000456D9" w:rsidRPr="00FC4BCE">
        <w:rPr>
          <w:rFonts w:ascii="Arial" w:hAnsi="Arial" w:cs="Arial"/>
          <w:sz w:val="21"/>
          <w:szCs w:val="21"/>
        </w:rPr>
        <w:t xml:space="preserve">Lei 14.133/21, artigo 69, inciso I), já exigíveis e apresentados na forma da lei, ou documentação equivalente, que comprove a boa situação financeira da empresa, vedada sua substituição por balancetes ou balanços provisórios </w:t>
      </w:r>
      <w:r w:rsidR="000456D9" w:rsidRPr="00FC4BCE">
        <w:rPr>
          <w:rFonts w:ascii="Arial" w:hAnsi="Arial" w:cs="Arial"/>
          <w:b/>
          <w:sz w:val="21"/>
          <w:szCs w:val="21"/>
        </w:rPr>
        <w:t xml:space="preserve">devidamente registrado na Junta Comercial, com apresentação dos termos de abertura e de encerramento dos livros (cópia autenticada), </w:t>
      </w:r>
      <w:r w:rsidR="000456D9" w:rsidRPr="00FC4BCE">
        <w:rPr>
          <w:rFonts w:ascii="Arial" w:hAnsi="Arial" w:cs="Arial"/>
          <w:sz w:val="21"/>
          <w:szCs w:val="21"/>
        </w:rPr>
        <w:t xml:space="preserve">caso contrário estará automaticamente </w:t>
      </w:r>
      <w:r w:rsidR="000456D9" w:rsidRPr="00FC4BCE">
        <w:rPr>
          <w:rFonts w:ascii="Arial" w:hAnsi="Arial" w:cs="Arial"/>
          <w:b/>
          <w:sz w:val="21"/>
          <w:szCs w:val="21"/>
        </w:rPr>
        <w:t>INABILITADA</w:t>
      </w:r>
      <w:r w:rsidR="003D2417" w:rsidRPr="00FC4BCE">
        <w:rPr>
          <w:rFonts w:ascii="Arial" w:hAnsi="Arial" w:cs="Arial"/>
          <w:b/>
          <w:sz w:val="21"/>
          <w:szCs w:val="21"/>
        </w:rPr>
        <w:t>, inclusive as empresas classificadas na condição de MEI – Micro Empreendedor Individual</w:t>
      </w:r>
      <w:r w:rsidR="00522C0D" w:rsidRPr="00FC4BCE">
        <w:rPr>
          <w:rFonts w:ascii="Arial" w:hAnsi="Arial" w:cs="Arial"/>
          <w:b/>
          <w:sz w:val="21"/>
          <w:szCs w:val="21"/>
        </w:rPr>
        <w:t xml:space="preserve"> (</w:t>
      </w:r>
      <w:hyperlink r:id="rId40" w:anchor="/detalhamento/11/%252a/NUMACORDAO%253A133%2520ANOACORDAO%253A2022%2520COLEGIADO%253A%2522Plen%25C3%25A1rio%2522/DTRELEVANCIA%2520desc/false/1" w:tgtFrame="_blank" w:history="1">
        <w:r w:rsidR="00522C0D" w:rsidRPr="00FC4BCE">
          <w:rPr>
            <w:rStyle w:val="Hyperlink"/>
            <w:rFonts w:ascii="Arial" w:hAnsi="Arial" w:cs="Arial"/>
            <w:b/>
            <w:iCs/>
            <w:color w:val="auto"/>
            <w:spacing w:val="2"/>
            <w:sz w:val="21"/>
            <w:szCs w:val="21"/>
            <w:highlight w:val="yellow"/>
            <w:shd w:val="clear" w:color="auto" w:fill="FFFFFF"/>
          </w:rPr>
          <w:t>Acórdão 133/2022 Plenário</w:t>
        </w:r>
      </w:hyperlink>
      <w:r w:rsidR="00522C0D" w:rsidRPr="00FC4BCE">
        <w:rPr>
          <w:rFonts w:ascii="Arial" w:hAnsi="Arial" w:cs="Arial"/>
          <w:b/>
          <w:sz w:val="21"/>
          <w:szCs w:val="21"/>
          <w:highlight w:val="yellow"/>
        </w:rPr>
        <w:t xml:space="preserve"> (TCU)</w:t>
      </w:r>
      <w:r w:rsidR="00522C0D" w:rsidRPr="00FC4BCE">
        <w:rPr>
          <w:rFonts w:ascii="Arial" w:hAnsi="Arial" w:cs="Arial"/>
          <w:b/>
          <w:iCs/>
          <w:spacing w:val="2"/>
          <w:sz w:val="21"/>
          <w:szCs w:val="21"/>
          <w:highlight w:val="yellow"/>
          <w:shd w:val="clear" w:color="auto" w:fill="FFFFFF"/>
        </w:rPr>
        <w:t>, Representação, Relator Ministro Walton Alencar Rodrigues.</w:t>
      </w:r>
      <w:r w:rsidR="00522C0D" w:rsidRPr="00FC4BCE">
        <w:rPr>
          <w:rFonts w:ascii="Arial" w:hAnsi="Arial" w:cs="Arial"/>
          <w:i/>
          <w:iCs/>
          <w:spacing w:val="2"/>
          <w:sz w:val="21"/>
          <w:szCs w:val="21"/>
          <w:shd w:val="clear" w:color="auto" w:fill="FFFFFF"/>
        </w:rPr>
        <w:t>)</w:t>
      </w:r>
      <w:r w:rsidR="003D2417" w:rsidRPr="00FC4BCE">
        <w:rPr>
          <w:rFonts w:ascii="Arial" w:hAnsi="Arial" w:cs="Arial"/>
          <w:b/>
          <w:sz w:val="21"/>
          <w:szCs w:val="21"/>
        </w:rPr>
        <w:t>;</w:t>
      </w:r>
    </w:p>
    <w:p w14:paraId="3BB4CDDB" w14:textId="77777777" w:rsidR="000456D9" w:rsidRPr="00FC4BCE" w:rsidRDefault="000456D9" w:rsidP="008329EF">
      <w:pPr>
        <w:pStyle w:val="SemEspaamento"/>
        <w:ind w:left="567"/>
        <w:jc w:val="both"/>
        <w:rPr>
          <w:rFonts w:ascii="Arial" w:hAnsi="Arial" w:cs="Arial"/>
          <w:b/>
          <w:sz w:val="21"/>
          <w:szCs w:val="21"/>
        </w:rPr>
      </w:pPr>
    </w:p>
    <w:p w14:paraId="4E75724A" w14:textId="355218BF" w:rsidR="00FE6DB8" w:rsidRPr="00FC4BCE" w:rsidRDefault="009F652A" w:rsidP="008329EF">
      <w:pPr>
        <w:pStyle w:val="SemEspaamento"/>
        <w:ind w:left="567"/>
        <w:jc w:val="both"/>
        <w:rPr>
          <w:rFonts w:ascii="Arial" w:hAnsi="Arial" w:cs="Arial"/>
          <w:szCs w:val="21"/>
        </w:rPr>
      </w:pPr>
      <w:r w:rsidRPr="00FC4BCE">
        <w:rPr>
          <w:rFonts w:ascii="Arial" w:hAnsi="Arial" w:cs="Arial"/>
          <w:b/>
          <w:szCs w:val="21"/>
        </w:rPr>
        <w:t>b</w:t>
      </w:r>
      <w:r w:rsidR="00FE6DB8" w:rsidRPr="00FC4BCE">
        <w:rPr>
          <w:rFonts w:ascii="Arial" w:hAnsi="Arial" w:cs="Arial"/>
          <w:b/>
          <w:szCs w:val="21"/>
        </w:rPr>
        <w:t>.1</w:t>
      </w:r>
      <w:r w:rsidR="000456D9" w:rsidRPr="00FC4BCE">
        <w:rPr>
          <w:rFonts w:ascii="Arial" w:hAnsi="Arial" w:cs="Arial"/>
          <w:b/>
          <w:szCs w:val="21"/>
        </w:rPr>
        <w:t xml:space="preserve">. </w:t>
      </w:r>
      <w:r w:rsidR="00FE6DB8" w:rsidRPr="00FC4BCE">
        <w:rPr>
          <w:rFonts w:ascii="Arial" w:hAnsi="Arial" w:cs="Arial"/>
          <w:b/>
          <w:szCs w:val="21"/>
        </w:rPr>
        <w:t xml:space="preserve">As empresas que realizam a Escrituração Contábil Digital - ECD (via SPED CONTÁBIL) </w:t>
      </w:r>
      <w:r w:rsidR="00FE6DB8" w:rsidRPr="00FC4BCE">
        <w:rPr>
          <w:rFonts w:ascii="Arial" w:hAnsi="Arial" w:cs="Arial"/>
          <w:szCs w:val="21"/>
        </w:rPr>
        <w:t xml:space="preserve">consoante disposições contidas no Decreto nº. 6.022/2007, regulamentado através da IN nº. 787/2007 da RFB e disciplinado pela IN nº. 109/2008 do DNRC, apresentarão documentos extraído do Sistema Público de Escrituração Digital – SPED ou através do site da Junta Comercial do Estado da sede da licitante, na seguinte forma: </w:t>
      </w:r>
    </w:p>
    <w:p w14:paraId="0AAE528F" w14:textId="77777777" w:rsidR="00FE6DB8" w:rsidRPr="00FC4BCE" w:rsidRDefault="00FE6DB8" w:rsidP="008329EF">
      <w:pPr>
        <w:pStyle w:val="SemEspaamento"/>
        <w:ind w:left="567"/>
        <w:jc w:val="both"/>
        <w:rPr>
          <w:rFonts w:ascii="Arial" w:hAnsi="Arial" w:cs="Arial"/>
          <w:sz w:val="21"/>
          <w:szCs w:val="21"/>
        </w:rPr>
      </w:pPr>
    </w:p>
    <w:p w14:paraId="4D72631D" w14:textId="3B7235D7" w:rsidR="00FE6DB8" w:rsidRPr="00FC4BCE" w:rsidRDefault="00FE6DB8" w:rsidP="008329EF">
      <w:pPr>
        <w:pStyle w:val="SemEspaamento"/>
        <w:ind w:left="851"/>
        <w:jc w:val="both"/>
        <w:rPr>
          <w:rFonts w:ascii="Arial" w:hAnsi="Arial" w:cs="Arial"/>
          <w:szCs w:val="21"/>
        </w:rPr>
      </w:pPr>
      <w:r w:rsidRPr="00FC4BCE">
        <w:rPr>
          <w:rFonts w:ascii="Arial" w:hAnsi="Arial" w:cs="Arial"/>
          <w:b/>
          <w:szCs w:val="21"/>
        </w:rPr>
        <w:t>I.</w:t>
      </w:r>
      <w:r w:rsidRPr="00FC4BCE">
        <w:rPr>
          <w:rFonts w:ascii="Arial" w:hAnsi="Arial" w:cs="Arial"/>
          <w:szCs w:val="21"/>
        </w:rPr>
        <w:t xml:space="preserve"> </w:t>
      </w:r>
      <w:r w:rsidRPr="00FC4BCE">
        <w:rPr>
          <w:rFonts w:ascii="Arial" w:hAnsi="Arial" w:cs="Arial"/>
          <w:b/>
          <w:szCs w:val="21"/>
        </w:rPr>
        <w:t>Recibo de Entrega de Livro Digital</w:t>
      </w:r>
      <w:r w:rsidRPr="00FC4BCE">
        <w:rPr>
          <w:rFonts w:ascii="Arial" w:hAnsi="Arial" w:cs="Arial"/>
          <w:szCs w:val="21"/>
        </w:rPr>
        <w:t xml:space="preserve">; </w:t>
      </w:r>
      <w:r w:rsidRPr="00FC4BCE">
        <w:rPr>
          <w:rFonts w:ascii="Arial" w:hAnsi="Arial" w:cs="Arial"/>
          <w:b/>
          <w:szCs w:val="21"/>
        </w:rPr>
        <w:t>Termos de Abertura e Encerramento do Livro Diário Digital</w:t>
      </w:r>
      <w:r w:rsidRPr="00FC4BCE">
        <w:rPr>
          <w:rFonts w:ascii="Arial" w:hAnsi="Arial" w:cs="Arial"/>
          <w:szCs w:val="21"/>
        </w:rPr>
        <w:t xml:space="preserve"> e</w:t>
      </w:r>
      <w:r w:rsidR="004C091F" w:rsidRPr="00FC4BCE">
        <w:rPr>
          <w:rFonts w:ascii="Arial" w:hAnsi="Arial" w:cs="Arial"/>
          <w:szCs w:val="21"/>
        </w:rPr>
        <w:t xml:space="preserve"> </w:t>
      </w:r>
      <w:r w:rsidRPr="00FC4BCE">
        <w:rPr>
          <w:rFonts w:ascii="Arial" w:hAnsi="Arial" w:cs="Arial"/>
          <w:b/>
          <w:szCs w:val="21"/>
        </w:rPr>
        <w:t>Balanço Patrimonial e Demonstração do Resultado do Exercício</w:t>
      </w:r>
      <w:r w:rsidRPr="00FC4BCE">
        <w:rPr>
          <w:rFonts w:ascii="Arial" w:hAnsi="Arial" w:cs="Arial"/>
          <w:szCs w:val="21"/>
        </w:rPr>
        <w:t xml:space="preserve"> extraídos do Sistema Público de Escrituração Digital – SPED;</w:t>
      </w:r>
    </w:p>
    <w:p w14:paraId="38511B83" w14:textId="6E359C55" w:rsidR="00FE6DB8" w:rsidRPr="00FC4BCE" w:rsidRDefault="00FE6DB8" w:rsidP="008329EF">
      <w:pPr>
        <w:pStyle w:val="SemEspaamento"/>
        <w:ind w:left="851"/>
        <w:jc w:val="both"/>
        <w:rPr>
          <w:rFonts w:ascii="Arial" w:hAnsi="Arial" w:cs="Arial"/>
          <w:szCs w:val="21"/>
        </w:rPr>
      </w:pPr>
      <w:r w:rsidRPr="00FC4BCE">
        <w:rPr>
          <w:rFonts w:ascii="Arial" w:hAnsi="Arial" w:cs="Arial"/>
          <w:b/>
          <w:szCs w:val="21"/>
          <w:highlight w:val="yellow"/>
        </w:rPr>
        <w:t>I</w:t>
      </w:r>
      <w:r w:rsidR="004C091F" w:rsidRPr="00FC4BCE">
        <w:rPr>
          <w:rFonts w:ascii="Arial" w:hAnsi="Arial" w:cs="Arial"/>
          <w:b/>
          <w:szCs w:val="21"/>
          <w:highlight w:val="yellow"/>
        </w:rPr>
        <w:t>I</w:t>
      </w:r>
      <w:r w:rsidRPr="00FC4BCE">
        <w:rPr>
          <w:rFonts w:ascii="Arial" w:hAnsi="Arial" w:cs="Arial"/>
          <w:b/>
          <w:szCs w:val="21"/>
          <w:highlight w:val="yellow"/>
        </w:rPr>
        <w:t>.</w:t>
      </w:r>
      <w:r w:rsidRPr="00FC4BCE">
        <w:rPr>
          <w:rFonts w:ascii="Arial" w:hAnsi="Arial" w:cs="Arial"/>
          <w:szCs w:val="21"/>
          <w:highlight w:val="yellow"/>
        </w:rPr>
        <w:t xml:space="preserve"> </w:t>
      </w:r>
      <w:r w:rsidRPr="00FC4BCE">
        <w:rPr>
          <w:rFonts w:ascii="Arial" w:hAnsi="Arial" w:cs="Arial"/>
          <w:b/>
          <w:szCs w:val="21"/>
          <w:highlight w:val="yellow"/>
        </w:rPr>
        <w:t xml:space="preserve">As empresas constituídas no exercício de </w:t>
      </w:r>
      <w:r w:rsidR="00522C0D" w:rsidRPr="00FC4BCE">
        <w:rPr>
          <w:rFonts w:ascii="Arial" w:hAnsi="Arial" w:cs="Arial"/>
          <w:b/>
          <w:szCs w:val="21"/>
          <w:highlight w:val="yellow"/>
        </w:rPr>
        <w:t>202</w:t>
      </w:r>
      <w:r w:rsidR="00FC4BCE">
        <w:rPr>
          <w:rFonts w:ascii="Arial" w:hAnsi="Arial" w:cs="Arial"/>
          <w:b/>
          <w:szCs w:val="21"/>
          <w:highlight w:val="yellow"/>
        </w:rPr>
        <w:t>5</w:t>
      </w:r>
      <w:r w:rsidRPr="00FC4BCE">
        <w:rPr>
          <w:rFonts w:ascii="Arial" w:hAnsi="Arial" w:cs="Arial"/>
          <w:szCs w:val="21"/>
          <w:highlight w:val="yellow"/>
        </w:rPr>
        <w:t xml:space="preserve">, </w:t>
      </w:r>
      <w:r w:rsidRPr="00FC4BCE">
        <w:rPr>
          <w:rFonts w:ascii="Arial" w:hAnsi="Arial" w:cs="Arial"/>
          <w:b/>
          <w:szCs w:val="21"/>
          <w:highlight w:val="yellow"/>
        </w:rPr>
        <w:t>cujo Balanço Patrimonial ainda não seja exigível, deverão apresentar o Balanço de Abertura</w:t>
      </w:r>
      <w:r w:rsidRPr="00FC4BCE">
        <w:rPr>
          <w:rFonts w:ascii="Arial" w:hAnsi="Arial" w:cs="Arial"/>
          <w:szCs w:val="21"/>
        </w:rPr>
        <w:t>, devidamente registrado ou autenticado pela Junta Comercial da sede ou do domicílio da licitante inclusive contendo o carimbo e a assinatura do representante legal da empresa e do contador; ou, ainda, a cópia do Livro Diário, contendo o balanço de abertura, termo de abertura, inclusive contendo o carimbo e a assinatura do representante legal da empresa e do contador.</w:t>
      </w:r>
    </w:p>
    <w:p w14:paraId="1A99517A" w14:textId="766DA024" w:rsidR="00FE6DB8" w:rsidRPr="00FC4BCE" w:rsidRDefault="004C091F" w:rsidP="008329EF">
      <w:pPr>
        <w:pStyle w:val="SemEspaamento"/>
        <w:ind w:left="851"/>
        <w:jc w:val="both"/>
        <w:rPr>
          <w:rFonts w:ascii="Arial" w:hAnsi="Arial" w:cs="Arial"/>
          <w:szCs w:val="21"/>
        </w:rPr>
      </w:pPr>
      <w:r w:rsidRPr="00FC4BCE">
        <w:rPr>
          <w:rFonts w:ascii="Arial" w:hAnsi="Arial" w:cs="Arial"/>
          <w:b/>
          <w:szCs w:val="21"/>
        </w:rPr>
        <w:t>III</w:t>
      </w:r>
      <w:r w:rsidR="00FE6DB8" w:rsidRPr="00FC4BCE">
        <w:rPr>
          <w:rFonts w:ascii="Arial" w:hAnsi="Arial" w:cs="Arial"/>
          <w:b/>
          <w:szCs w:val="21"/>
        </w:rPr>
        <w:t xml:space="preserve">. As empresas que estiveram inativas no ano anterior </w:t>
      </w:r>
      <w:r w:rsidR="00FE6DB8" w:rsidRPr="00FC4BCE">
        <w:rPr>
          <w:rFonts w:ascii="Arial" w:hAnsi="Arial" w:cs="Arial"/>
          <w:szCs w:val="21"/>
        </w:rPr>
        <w:t>deverão apresentar cópia do recibo de entrega e da declaração de inatividade entregue à Receita Federal, apresentando o último balanço patrimonial que antecede à condição de inatividade.</w:t>
      </w:r>
    </w:p>
    <w:p w14:paraId="56093B81" w14:textId="0E9C7F93" w:rsidR="00FE6DB8" w:rsidRPr="00FC4BCE" w:rsidRDefault="00FE6DB8" w:rsidP="008329EF">
      <w:pPr>
        <w:pStyle w:val="SemEspaamento"/>
        <w:ind w:left="284"/>
        <w:jc w:val="both"/>
        <w:rPr>
          <w:rFonts w:ascii="Arial" w:hAnsi="Arial" w:cs="Arial"/>
          <w:sz w:val="21"/>
          <w:szCs w:val="21"/>
        </w:rPr>
      </w:pPr>
    </w:p>
    <w:p w14:paraId="3B3CB934" w14:textId="497D6EEB" w:rsidR="00FE6DB8" w:rsidRPr="00FC4BCE" w:rsidRDefault="00FE6DB8" w:rsidP="00566FE3">
      <w:pPr>
        <w:pStyle w:val="Default"/>
        <w:numPr>
          <w:ilvl w:val="0"/>
          <w:numId w:val="15"/>
        </w:numPr>
        <w:tabs>
          <w:tab w:val="left" w:pos="709"/>
        </w:tabs>
        <w:ind w:left="284" w:firstLine="0"/>
        <w:jc w:val="both"/>
        <w:rPr>
          <w:rFonts w:ascii="Arial" w:eastAsia="Times New Roman" w:hAnsi="Arial" w:cs="Arial"/>
          <w:b/>
          <w:i/>
          <w:sz w:val="18"/>
          <w:szCs w:val="21"/>
        </w:rPr>
      </w:pPr>
      <w:r w:rsidRPr="00FC4BCE">
        <w:rPr>
          <w:rFonts w:ascii="Arial" w:eastAsia="Times New Roman" w:hAnsi="Arial" w:cs="Arial"/>
          <w:b/>
          <w:i/>
          <w:sz w:val="18"/>
          <w:szCs w:val="21"/>
          <w:highlight w:val="yellow"/>
        </w:rPr>
        <w:lastRenderedPageBreak/>
        <w:t>NOTA EXPLICATIVA 01:</w:t>
      </w:r>
      <w:r w:rsidRPr="00FC4BCE">
        <w:rPr>
          <w:rFonts w:ascii="Arial" w:eastAsia="Times New Roman" w:hAnsi="Arial" w:cs="Arial"/>
          <w:i/>
          <w:sz w:val="18"/>
          <w:szCs w:val="21"/>
        </w:rPr>
        <w:t xml:space="preserve"> </w:t>
      </w:r>
      <w:r w:rsidRPr="00FC4BCE">
        <w:rPr>
          <w:rFonts w:ascii="Arial" w:eastAsia="Times New Roman" w:hAnsi="Arial" w:cs="Arial"/>
          <w:b/>
          <w:i/>
          <w:sz w:val="18"/>
          <w:szCs w:val="21"/>
        </w:rPr>
        <w:t xml:space="preserve">caso a empresa apresente </w:t>
      </w:r>
      <w:r w:rsidR="004D143A" w:rsidRPr="00FC4BCE">
        <w:rPr>
          <w:rFonts w:ascii="Arial" w:eastAsia="Times New Roman" w:hAnsi="Arial" w:cs="Arial"/>
          <w:b/>
          <w:i/>
          <w:sz w:val="18"/>
          <w:szCs w:val="21"/>
        </w:rPr>
        <w:t>cópia</w:t>
      </w:r>
      <w:r w:rsidRPr="00FC4BCE">
        <w:rPr>
          <w:rFonts w:ascii="Arial" w:eastAsia="Times New Roman" w:hAnsi="Arial" w:cs="Arial"/>
          <w:b/>
          <w:i/>
          <w:sz w:val="18"/>
          <w:szCs w:val="21"/>
        </w:rPr>
        <w:t xml:space="preserve"> de documentos e que não contenham autenticação por cartório digital, poderá ser solicitado o envio em sua via original autenticada em cartório sob pena de inabilitação da empresa;</w:t>
      </w:r>
    </w:p>
    <w:p w14:paraId="2399C49A" w14:textId="017E750A" w:rsidR="00FE6DB8" w:rsidRPr="00FC4BCE" w:rsidRDefault="00FE6DB8" w:rsidP="00566FE3">
      <w:pPr>
        <w:pStyle w:val="Default"/>
        <w:numPr>
          <w:ilvl w:val="0"/>
          <w:numId w:val="15"/>
        </w:numPr>
        <w:tabs>
          <w:tab w:val="left" w:pos="709"/>
        </w:tabs>
        <w:ind w:left="284" w:firstLine="0"/>
        <w:jc w:val="both"/>
        <w:rPr>
          <w:rFonts w:ascii="Arial" w:eastAsia="Times New Roman" w:hAnsi="Arial" w:cs="Arial"/>
          <w:b/>
          <w:i/>
          <w:sz w:val="18"/>
          <w:szCs w:val="21"/>
        </w:rPr>
      </w:pPr>
      <w:r w:rsidRPr="00FC4BCE">
        <w:rPr>
          <w:rFonts w:ascii="Arial" w:eastAsia="Times New Roman" w:hAnsi="Arial" w:cs="Arial"/>
          <w:b/>
          <w:i/>
          <w:sz w:val="18"/>
          <w:szCs w:val="21"/>
          <w:highlight w:val="yellow"/>
        </w:rPr>
        <w:t>NOTA EXPLICATIVA 02</w:t>
      </w:r>
      <w:r w:rsidRPr="00FC4BCE">
        <w:rPr>
          <w:rFonts w:ascii="Arial" w:eastAsia="Times New Roman" w:hAnsi="Arial" w:cs="Arial"/>
          <w:b/>
          <w:i/>
          <w:sz w:val="18"/>
          <w:szCs w:val="21"/>
        </w:rPr>
        <w:t xml:space="preserve">: </w:t>
      </w:r>
      <w:r w:rsidR="004D143A" w:rsidRPr="00FC4BCE">
        <w:rPr>
          <w:rFonts w:ascii="Arial" w:eastAsia="Times New Roman" w:hAnsi="Arial" w:cs="Arial"/>
          <w:b/>
          <w:i/>
          <w:sz w:val="18"/>
          <w:szCs w:val="21"/>
        </w:rPr>
        <w:t>os documentos apresentados que não estiverem com a assinatura por certificado digital poderão</w:t>
      </w:r>
      <w:r w:rsidRPr="00FC4BCE">
        <w:rPr>
          <w:rFonts w:ascii="Arial" w:eastAsia="Times New Roman" w:hAnsi="Arial" w:cs="Arial"/>
          <w:b/>
          <w:i/>
          <w:sz w:val="18"/>
          <w:szCs w:val="21"/>
        </w:rPr>
        <w:t xml:space="preserve"> ser </w:t>
      </w:r>
      <w:r w:rsidR="004D143A" w:rsidRPr="00FC4BCE">
        <w:rPr>
          <w:rFonts w:ascii="Arial" w:eastAsia="Times New Roman" w:hAnsi="Arial" w:cs="Arial"/>
          <w:b/>
          <w:i/>
          <w:sz w:val="18"/>
          <w:szCs w:val="21"/>
        </w:rPr>
        <w:t>solicitados</w:t>
      </w:r>
      <w:r w:rsidRPr="00FC4BCE">
        <w:rPr>
          <w:rFonts w:ascii="Arial" w:eastAsia="Times New Roman" w:hAnsi="Arial" w:cs="Arial"/>
          <w:b/>
          <w:i/>
          <w:sz w:val="18"/>
          <w:szCs w:val="21"/>
        </w:rPr>
        <w:t xml:space="preserve"> que encaminhe em sua via original no prazo estipulado neste edital sob pena de inabilitação da empresa;</w:t>
      </w:r>
    </w:p>
    <w:p w14:paraId="5D181113" w14:textId="77777777" w:rsidR="00FE6DB8" w:rsidRPr="00FC4BCE" w:rsidRDefault="00FE6DB8" w:rsidP="008329EF">
      <w:pPr>
        <w:spacing w:line="240" w:lineRule="auto"/>
        <w:rPr>
          <w:b/>
          <w:sz w:val="21"/>
          <w:szCs w:val="21"/>
        </w:rPr>
      </w:pPr>
    </w:p>
    <w:p w14:paraId="7F53EA87" w14:textId="1DDF328E" w:rsidR="00FE6DB8" w:rsidRPr="00FC4BCE" w:rsidRDefault="00FE6DB8" w:rsidP="008329EF">
      <w:pPr>
        <w:pStyle w:val="SemEspaamento"/>
        <w:jc w:val="both"/>
        <w:rPr>
          <w:rFonts w:ascii="Arial" w:hAnsi="Arial" w:cs="Arial"/>
          <w:sz w:val="21"/>
          <w:szCs w:val="21"/>
        </w:rPr>
      </w:pPr>
      <w:r w:rsidRPr="00FC4BCE">
        <w:rPr>
          <w:rFonts w:ascii="Arial" w:hAnsi="Arial" w:cs="Arial"/>
          <w:b/>
          <w:sz w:val="21"/>
          <w:szCs w:val="21"/>
        </w:rPr>
        <w:t>1</w:t>
      </w:r>
      <w:r w:rsidR="009F652A" w:rsidRPr="00FC4BCE">
        <w:rPr>
          <w:rFonts w:ascii="Arial" w:hAnsi="Arial" w:cs="Arial"/>
          <w:b/>
          <w:sz w:val="21"/>
          <w:szCs w:val="21"/>
        </w:rPr>
        <w:t>3</w:t>
      </w:r>
      <w:r w:rsidRPr="00FC4BCE">
        <w:rPr>
          <w:rFonts w:ascii="Arial" w:hAnsi="Arial" w:cs="Arial"/>
          <w:b/>
          <w:sz w:val="21"/>
          <w:szCs w:val="21"/>
        </w:rPr>
        <w:t>.</w:t>
      </w:r>
      <w:r w:rsidR="00A85188" w:rsidRPr="00FC4BCE">
        <w:rPr>
          <w:rFonts w:ascii="Arial" w:hAnsi="Arial" w:cs="Arial"/>
          <w:b/>
          <w:sz w:val="21"/>
          <w:szCs w:val="21"/>
        </w:rPr>
        <w:t xml:space="preserve">20. </w:t>
      </w:r>
      <w:r w:rsidRPr="00FC4BCE">
        <w:rPr>
          <w:rFonts w:ascii="Arial" w:hAnsi="Arial" w:cs="Arial"/>
          <w:sz w:val="21"/>
          <w:szCs w:val="21"/>
        </w:rPr>
        <w:t>Os documentos que não apresentarem data de validade,</w:t>
      </w:r>
      <w:r w:rsidRPr="00FC4BCE">
        <w:rPr>
          <w:rFonts w:ascii="Arial" w:hAnsi="Arial" w:cs="Arial"/>
          <w:b/>
          <w:sz w:val="21"/>
          <w:szCs w:val="21"/>
        </w:rPr>
        <w:t xml:space="preserve"> serão considerados válidos aqueles emitidos dentro do prazo de 90 (noventa) dias até a data fixada para abertura da Sessão</w:t>
      </w:r>
      <w:r w:rsidRPr="00FC4BCE">
        <w:rPr>
          <w:rFonts w:ascii="Arial" w:hAnsi="Arial" w:cs="Arial"/>
          <w:sz w:val="21"/>
          <w:szCs w:val="21"/>
        </w:rPr>
        <w:t xml:space="preserve">; </w:t>
      </w:r>
    </w:p>
    <w:p w14:paraId="673C0F75" w14:textId="33BBC4B8" w:rsidR="00FE6DB8" w:rsidRPr="00FC4BCE" w:rsidRDefault="00FE6DB8" w:rsidP="008329EF">
      <w:pPr>
        <w:pStyle w:val="SemEspaamento"/>
        <w:jc w:val="both"/>
        <w:rPr>
          <w:rFonts w:ascii="Arial" w:hAnsi="Arial" w:cs="Arial"/>
          <w:sz w:val="21"/>
          <w:szCs w:val="21"/>
        </w:rPr>
      </w:pPr>
      <w:r w:rsidRPr="00FC4BCE">
        <w:rPr>
          <w:rFonts w:ascii="Arial" w:hAnsi="Arial" w:cs="Arial"/>
          <w:b/>
          <w:sz w:val="21"/>
          <w:szCs w:val="21"/>
        </w:rPr>
        <w:t>1</w:t>
      </w:r>
      <w:r w:rsidR="00463758" w:rsidRPr="00FC4BCE">
        <w:rPr>
          <w:rFonts w:ascii="Arial" w:hAnsi="Arial" w:cs="Arial"/>
          <w:b/>
          <w:sz w:val="21"/>
          <w:szCs w:val="21"/>
        </w:rPr>
        <w:t>3</w:t>
      </w:r>
      <w:r w:rsidRPr="00FC4BCE">
        <w:rPr>
          <w:rFonts w:ascii="Arial" w:hAnsi="Arial" w:cs="Arial"/>
          <w:b/>
          <w:sz w:val="21"/>
          <w:szCs w:val="21"/>
        </w:rPr>
        <w:t>.</w:t>
      </w:r>
      <w:r w:rsidR="00A85188" w:rsidRPr="00FC4BCE">
        <w:rPr>
          <w:rFonts w:ascii="Arial" w:hAnsi="Arial" w:cs="Arial"/>
          <w:b/>
          <w:sz w:val="21"/>
          <w:szCs w:val="21"/>
        </w:rPr>
        <w:t>21.</w:t>
      </w:r>
      <w:r w:rsidR="00A85188" w:rsidRPr="00FC4BCE">
        <w:rPr>
          <w:rFonts w:ascii="Arial" w:hAnsi="Arial" w:cs="Arial"/>
          <w:sz w:val="21"/>
          <w:szCs w:val="21"/>
        </w:rPr>
        <w:t xml:space="preserve"> </w:t>
      </w:r>
      <w:r w:rsidRPr="00FC4BCE">
        <w:rPr>
          <w:rFonts w:ascii="Arial" w:hAnsi="Arial" w:cs="Arial"/>
          <w:sz w:val="21"/>
          <w:szCs w:val="21"/>
        </w:rPr>
        <w:t>Da habilitação de microempresas (</w:t>
      </w:r>
      <w:r w:rsidRPr="00FC4BCE">
        <w:rPr>
          <w:rFonts w:ascii="Arial" w:hAnsi="Arial" w:cs="Arial"/>
          <w:b/>
          <w:sz w:val="21"/>
          <w:szCs w:val="21"/>
        </w:rPr>
        <w:t>ME</w:t>
      </w:r>
      <w:r w:rsidRPr="00FC4BCE">
        <w:rPr>
          <w:rFonts w:ascii="Arial" w:hAnsi="Arial" w:cs="Arial"/>
          <w:sz w:val="21"/>
          <w:szCs w:val="21"/>
        </w:rPr>
        <w:t>) e empresas de pequeno porte (</w:t>
      </w:r>
      <w:r w:rsidRPr="00FC4BCE">
        <w:rPr>
          <w:rFonts w:ascii="Arial" w:hAnsi="Arial" w:cs="Arial"/>
          <w:b/>
          <w:sz w:val="21"/>
          <w:szCs w:val="21"/>
        </w:rPr>
        <w:t>EPP</w:t>
      </w:r>
      <w:r w:rsidRPr="00FC4BCE">
        <w:rPr>
          <w:rFonts w:ascii="Arial" w:hAnsi="Arial" w:cs="Arial"/>
          <w:sz w:val="21"/>
          <w:szCs w:val="21"/>
        </w:rPr>
        <w:t>)</w:t>
      </w:r>
      <w:r w:rsidR="00A85188" w:rsidRPr="00FC4BCE">
        <w:rPr>
          <w:rFonts w:ascii="Arial" w:hAnsi="Arial" w:cs="Arial"/>
          <w:sz w:val="21"/>
          <w:szCs w:val="21"/>
        </w:rPr>
        <w:t xml:space="preserve"> </w:t>
      </w:r>
      <w:r w:rsidRPr="00FC4BCE">
        <w:rPr>
          <w:rFonts w:ascii="Arial" w:hAnsi="Arial" w:cs="Arial"/>
          <w:sz w:val="21"/>
          <w:szCs w:val="21"/>
        </w:rPr>
        <w:t>nos termos da Lei Complementar nº. 123</w:t>
      </w:r>
      <w:r w:rsidR="002D5BDF" w:rsidRPr="00FC4BCE">
        <w:rPr>
          <w:rFonts w:ascii="Arial" w:hAnsi="Arial" w:cs="Arial"/>
          <w:sz w:val="21"/>
          <w:szCs w:val="21"/>
        </w:rPr>
        <w:t>/</w:t>
      </w:r>
      <w:r w:rsidRPr="00FC4BCE">
        <w:rPr>
          <w:rFonts w:ascii="Arial" w:hAnsi="Arial" w:cs="Arial"/>
          <w:sz w:val="21"/>
          <w:szCs w:val="21"/>
        </w:rPr>
        <w:t>2006</w:t>
      </w:r>
      <w:r w:rsidR="002D5BDF" w:rsidRPr="00FC4BCE">
        <w:rPr>
          <w:rFonts w:ascii="Arial" w:hAnsi="Arial" w:cs="Arial"/>
          <w:sz w:val="21"/>
          <w:szCs w:val="21"/>
        </w:rPr>
        <w:t xml:space="preserve"> e alterações pela lei complementar 147/2014</w:t>
      </w:r>
      <w:r w:rsidRPr="00FC4BCE">
        <w:rPr>
          <w:rFonts w:ascii="Arial" w:hAnsi="Arial" w:cs="Arial"/>
          <w:sz w:val="21"/>
          <w:szCs w:val="21"/>
        </w:rPr>
        <w:t>:</w:t>
      </w:r>
    </w:p>
    <w:p w14:paraId="0629E741" w14:textId="4E512304" w:rsidR="00FE6DB8" w:rsidRPr="00FC4BCE" w:rsidRDefault="00FE6DB8" w:rsidP="00566FE3">
      <w:pPr>
        <w:pStyle w:val="PargrafodaLista"/>
        <w:numPr>
          <w:ilvl w:val="0"/>
          <w:numId w:val="18"/>
        </w:numPr>
        <w:tabs>
          <w:tab w:val="left" w:pos="567"/>
        </w:tabs>
        <w:adjustRightInd w:val="0"/>
        <w:spacing w:line="240" w:lineRule="auto"/>
        <w:ind w:left="284" w:right="0" w:firstLine="0"/>
        <w:rPr>
          <w:b/>
          <w:bCs/>
          <w:sz w:val="21"/>
          <w:szCs w:val="21"/>
        </w:rPr>
      </w:pPr>
      <w:r w:rsidRPr="00FC4BCE">
        <w:rPr>
          <w:bCs/>
          <w:sz w:val="21"/>
          <w:szCs w:val="21"/>
        </w:rPr>
        <w:t>As</w:t>
      </w:r>
      <w:r w:rsidRPr="00FC4BCE">
        <w:rPr>
          <w:b/>
          <w:bCs/>
          <w:sz w:val="21"/>
          <w:szCs w:val="21"/>
        </w:rPr>
        <w:t xml:space="preserve"> </w:t>
      </w:r>
      <w:r w:rsidR="002D5BDF" w:rsidRPr="00FC4BCE">
        <w:rPr>
          <w:sz w:val="21"/>
          <w:szCs w:val="21"/>
        </w:rPr>
        <w:t>microempresas (</w:t>
      </w:r>
      <w:r w:rsidR="002D5BDF" w:rsidRPr="00FC4BCE">
        <w:rPr>
          <w:b/>
          <w:sz w:val="21"/>
          <w:szCs w:val="21"/>
        </w:rPr>
        <w:t>ME</w:t>
      </w:r>
      <w:r w:rsidR="002D5BDF" w:rsidRPr="00FC4BCE">
        <w:rPr>
          <w:sz w:val="21"/>
          <w:szCs w:val="21"/>
        </w:rPr>
        <w:t>) e empresas de pequeno porte (</w:t>
      </w:r>
      <w:r w:rsidR="002D5BDF" w:rsidRPr="00FC4BCE">
        <w:rPr>
          <w:b/>
          <w:sz w:val="21"/>
          <w:szCs w:val="21"/>
        </w:rPr>
        <w:t>EPP</w:t>
      </w:r>
      <w:r w:rsidR="002D5BDF" w:rsidRPr="00FC4BCE">
        <w:rPr>
          <w:sz w:val="21"/>
          <w:szCs w:val="21"/>
        </w:rPr>
        <w:t>)</w:t>
      </w:r>
      <w:r w:rsidRPr="00FC4BCE">
        <w:rPr>
          <w:b/>
          <w:bCs/>
          <w:sz w:val="21"/>
          <w:szCs w:val="21"/>
        </w:rPr>
        <w:t xml:space="preserve">, </w:t>
      </w:r>
      <w:r w:rsidRPr="00FC4BCE">
        <w:rPr>
          <w:bCs/>
          <w:sz w:val="21"/>
          <w:szCs w:val="21"/>
        </w:rPr>
        <w:t xml:space="preserve">por ocasião da participação em certames licitatórios, </w:t>
      </w:r>
      <w:r w:rsidRPr="00FC4BCE">
        <w:rPr>
          <w:sz w:val="21"/>
          <w:szCs w:val="21"/>
        </w:rPr>
        <w:t>deverão apresentar toda a documentação exigida para efeito de comprovação de regularidade fiscal, mesmo que esta apresente alguma restrição</w:t>
      </w:r>
      <w:r w:rsidRPr="00FC4BCE">
        <w:rPr>
          <w:b/>
          <w:bCs/>
          <w:sz w:val="21"/>
          <w:szCs w:val="21"/>
        </w:rPr>
        <w:t>.</w:t>
      </w:r>
    </w:p>
    <w:p w14:paraId="109963BC" w14:textId="26A3A630" w:rsidR="00FE6DB8" w:rsidRPr="00FC4BCE" w:rsidRDefault="00FE6DB8" w:rsidP="00566FE3">
      <w:pPr>
        <w:pStyle w:val="PargrafodaLista"/>
        <w:numPr>
          <w:ilvl w:val="0"/>
          <w:numId w:val="18"/>
        </w:numPr>
        <w:tabs>
          <w:tab w:val="left" w:pos="567"/>
        </w:tabs>
        <w:adjustRightInd w:val="0"/>
        <w:spacing w:line="240" w:lineRule="auto"/>
        <w:ind w:left="284" w:right="0" w:firstLine="0"/>
        <w:rPr>
          <w:b/>
          <w:sz w:val="21"/>
          <w:szCs w:val="21"/>
        </w:rPr>
      </w:pPr>
      <w:r w:rsidRPr="00FC4BCE">
        <w:rPr>
          <w:b/>
          <w:sz w:val="21"/>
          <w:szCs w:val="21"/>
        </w:rPr>
        <w:t xml:space="preserve">Havendo alguma restrição na comprovação da regularidade fiscal, será assegurado o prazo de 5 (cinco) dias úteis, cujo termo inicial corresponderá ao momento em que o proponente for declarado o vencedor do certame, prorrogável por igual período, </w:t>
      </w:r>
      <w:r w:rsidRPr="00FC4BCE">
        <w:rPr>
          <w:sz w:val="21"/>
          <w:szCs w:val="21"/>
        </w:rPr>
        <w:t>a critério da administração pública, para a regularização da documentação, pagamento ou parcelamento do débito e emissão de eventuais certidões negativas ou positivas com efeito de certidão negativa</w:t>
      </w:r>
      <w:r w:rsidRPr="00FC4BCE">
        <w:rPr>
          <w:b/>
          <w:sz w:val="21"/>
          <w:szCs w:val="21"/>
        </w:rPr>
        <w:t xml:space="preserve"> (somente as alíneas C, D, E, F e G do item 1</w:t>
      </w:r>
      <w:r w:rsidR="002C6D87" w:rsidRPr="00FC4BCE">
        <w:rPr>
          <w:b/>
          <w:sz w:val="21"/>
          <w:szCs w:val="21"/>
        </w:rPr>
        <w:t>3</w:t>
      </w:r>
      <w:r w:rsidRPr="00FC4BCE">
        <w:rPr>
          <w:b/>
          <w:sz w:val="21"/>
          <w:szCs w:val="21"/>
        </w:rPr>
        <w:t>.</w:t>
      </w:r>
      <w:r w:rsidR="00A85188" w:rsidRPr="00FC4BCE">
        <w:rPr>
          <w:b/>
          <w:sz w:val="21"/>
          <w:szCs w:val="21"/>
        </w:rPr>
        <w:t>19</w:t>
      </w:r>
      <w:r w:rsidRPr="00FC4BCE">
        <w:rPr>
          <w:b/>
          <w:sz w:val="21"/>
          <w:szCs w:val="21"/>
        </w:rPr>
        <w:t>.2). </w:t>
      </w:r>
    </w:p>
    <w:p w14:paraId="6793E2D5" w14:textId="08069556" w:rsidR="00FE6DB8" w:rsidRPr="00FC4BCE" w:rsidRDefault="00FE6DB8" w:rsidP="00566FE3">
      <w:pPr>
        <w:pStyle w:val="PargrafodaLista"/>
        <w:numPr>
          <w:ilvl w:val="0"/>
          <w:numId w:val="18"/>
        </w:numPr>
        <w:tabs>
          <w:tab w:val="left" w:pos="567"/>
        </w:tabs>
        <w:adjustRightInd w:val="0"/>
        <w:spacing w:line="240" w:lineRule="auto"/>
        <w:ind w:left="284" w:right="0" w:firstLine="0"/>
        <w:rPr>
          <w:sz w:val="21"/>
          <w:szCs w:val="21"/>
        </w:rPr>
      </w:pPr>
      <w:r w:rsidRPr="00FC4BCE">
        <w:rPr>
          <w:sz w:val="21"/>
          <w:szCs w:val="21"/>
        </w:rPr>
        <w:t>A prorrogação do prazo previsto no subi</w:t>
      </w:r>
      <w:r w:rsidR="00831F32" w:rsidRPr="00FC4BCE">
        <w:rPr>
          <w:sz w:val="21"/>
          <w:szCs w:val="21"/>
        </w:rPr>
        <w:t xml:space="preserve">tem anterior </w:t>
      </w:r>
      <w:r w:rsidRPr="00FC4BCE">
        <w:rPr>
          <w:sz w:val="21"/>
          <w:szCs w:val="21"/>
        </w:rPr>
        <w:t>deverá sempre ser concedida pela Administração quando requerida pela licitante, a não ser que exista urgência na contratação ou prazo insuficiente desde que devidamente just</w:t>
      </w:r>
      <w:r w:rsidR="00831F32" w:rsidRPr="00FC4BCE">
        <w:rPr>
          <w:sz w:val="21"/>
          <w:szCs w:val="21"/>
        </w:rPr>
        <w:t>ificados (Decreto nº. 8538/2015</w:t>
      </w:r>
      <w:r w:rsidRPr="00FC4BCE">
        <w:rPr>
          <w:sz w:val="21"/>
          <w:szCs w:val="21"/>
        </w:rPr>
        <w:t>).</w:t>
      </w:r>
    </w:p>
    <w:p w14:paraId="2F7206C8" w14:textId="696A6CD3" w:rsidR="00FE6DB8" w:rsidRPr="00FC4BCE" w:rsidRDefault="00FE6DB8" w:rsidP="00566FE3">
      <w:pPr>
        <w:pStyle w:val="PargrafodaLista"/>
        <w:numPr>
          <w:ilvl w:val="0"/>
          <w:numId w:val="18"/>
        </w:numPr>
        <w:tabs>
          <w:tab w:val="left" w:pos="567"/>
        </w:tabs>
        <w:adjustRightInd w:val="0"/>
        <w:spacing w:line="240" w:lineRule="auto"/>
        <w:ind w:left="284" w:right="0" w:firstLine="0"/>
        <w:rPr>
          <w:sz w:val="21"/>
          <w:szCs w:val="21"/>
        </w:rPr>
      </w:pPr>
      <w:r w:rsidRPr="00FC4BCE">
        <w:rPr>
          <w:sz w:val="21"/>
          <w:szCs w:val="21"/>
        </w:rPr>
        <w:t xml:space="preserve">A não regularização da documentação, no prazo previsto acima, implicará decadência do direito à contratação, sem prejuízo das sanções previstas </w:t>
      </w:r>
      <w:r w:rsidR="00790A8E" w:rsidRPr="00FC4BCE">
        <w:rPr>
          <w:sz w:val="21"/>
          <w:szCs w:val="21"/>
        </w:rPr>
        <w:t>neste edital</w:t>
      </w:r>
      <w:r w:rsidRPr="00FC4BCE">
        <w:rPr>
          <w:sz w:val="21"/>
          <w:szCs w:val="21"/>
        </w:rPr>
        <w:t>, sendo facultado à Administração convocar os licitantes remanescentes, na ordem de classificação, para a assinatura do contrato, ou revogar a licitação.</w:t>
      </w:r>
    </w:p>
    <w:p w14:paraId="447AF4BB" w14:textId="1505955F" w:rsidR="00FE6DB8" w:rsidRPr="00FC4BCE" w:rsidRDefault="00FE6DB8" w:rsidP="008329EF">
      <w:pPr>
        <w:pStyle w:val="SemEspaamento"/>
        <w:jc w:val="both"/>
        <w:rPr>
          <w:rFonts w:ascii="Arial" w:hAnsi="Arial" w:cs="Arial"/>
          <w:sz w:val="21"/>
          <w:szCs w:val="21"/>
        </w:rPr>
      </w:pPr>
      <w:r w:rsidRPr="00FC4BCE">
        <w:rPr>
          <w:rFonts w:ascii="Arial" w:hAnsi="Arial" w:cs="Arial"/>
          <w:b/>
          <w:sz w:val="21"/>
          <w:szCs w:val="21"/>
        </w:rPr>
        <w:t>1</w:t>
      </w:r>
      <w:r w:rsidR="00463758" w:rsidRPr="00FC4BCE">
        <w:rPr>
          <w:rFonts w:ascii="Arial" w:hAnsi="Arial" w:cs="Arial"/>
          <w:b/>
          <w:sz w:val="21"/>
          <w:szCs w:val="21"/>
        </w:rPr>
        <w:t>3</w:t>
      </w:r>
      <w:r w:rsidRPr="00FC4BCE">
        <w:rPr>
          <w:rFonts w:ascii="Arial" w:hAnsi="Arial" w:cs="Arial"/>
          <w:b/>
          <w:sz w:val="21"/>
          <w:szCs w:val="21"/>
        </w:rPr>
        <w:t>.</w:t>
      </w:r>
      <w:r w:rsidR="0053319F" w:rsidRPr="00FC4BCE">
        <w:rPr>
          <w:rFonts w:ascii="Arial" w:hAnsi="Arial" w:cs="Arial"/>
          <w:b/>
          <w:sz w:val="21"/>
          <w:szCs w:val="21"/>
        </w:rPr>
        <w:t>22</w:t>
      </w:r>
      <w:r w:rsidR="002D5BDF" w:rsidRPr="00FC4BCE">
        <w:rPr>
          <w:rFonts w:ascii="Arial" w:hAnsi="Arial" w:cs="Arial"/>
          <w:sz w:val="21"/>
          <w:szCs w:val="21"/>
        </w:rPr>
        <w:t xml:space="preserve">. </w:t>
      </w:r>
      <w:r w:rsidRPr="00FC4BCE">
        <w:rPr>
          <w:rFonts w:ascii="Arial" w:hAnsi="Arial" w:cs="Arial"/>
          <w:sz w:val="21"/>
          <w:szCs w:val="21"/>
        </w:rPr>
        <w:t xml:space="preserve">O </w:t>
      </w:r>
      <w:r w:rsidR="002C6D87" w:rsidRPr="00FC4BCE">
        <w:rPr>
          <w:rFonts w:ascii="Arial" w:hAnsi="Arial" w:cs="Arial"/>
          <w:sz w:val="21"/>
          <w:szCs w:val="21"/>
        </w:rPr>
        <w:t>descumprimento</w:t>
      </w:r>
      <w:r w:rsidRPr="00FC4BCE">
        <w:rPr>
          <w:rFonts w:ascii="Arial" w:hAnsi="Arial" w:cs="Arial"/>
          <w:sz w:val="21"/>
          <w:szCs w:val="21"/>
        </w:rPr>
        <w:t xml:space="preserve"> dos subitens acima implicará a inabilitação do licitante, exceto se a consulta aos sítios eletrônicos oﬁciais emissores de certidões feita pelo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lograr êxito em encontrar a(s) certidão(ões) válida(s), conforme art. 43, § 3º, do Decreto 10.024, de 2019.</w:t>
      </w:r>
    </w:p>
    <w:p w14:paraId="3C0B8E1D" w14:textId="5DB73B67" w:rsidR="00FE6DB8" w:rsidRPr="00FC4BCE" w:rsidRDefault="00FE6DB8" w:rsidP="008329EF">
      <w:pPr>
        <w:pStyle w:val="SemEspaamento"/>
        <w:jc w:val="both"/>
        <w:rPr>
          <w:rFonts w:ascii="Arial" w:hAnsi="Arial" w:cs="Arial"/>
          <w:b/>
          <w:sz w:val="21"/>
          <w:szCs w:val="21"/>
        </w:rPr>
      </w:pPr>
      <w:r w:rsidRPr="00FC4BCE">
        <w:rPr>
          <w:rFonts w:ascii="Arial" w:hAnsi="Arial" w:cs="Arial"/>
          <w:b/>
          <w:sz w:val="21"/>
          <w:szCs w:val="21"/>
        </w:rPr>
        <w:t>1</w:t>
      </w:r>
      <w:r w:rsidR="002C6D87" w:rsidRPr="00FC4BCE">
        <w:rPr>
          <w:rFonts w:ascii="Arial" w:hAnsi="Arial" w:cs="Arial"/>
          <w:b/>
          <w:sz w:val="21"/>
          <w:szCs w:val="21"/>
        </w:rPr>
        <w:t>3</w:t>
      </w:r>
      <w:r w:rsidRPr="00FC4BCE">
        <w:rPr>
          <w:rFonts w:ascii="Arial" w:hAnsi="Arial" w:cs="Arial"/>
          <w:b/>
          <w:sz w:val="21"/>
          <w:szCs w:val="21"/>
        </w:rPr>
        <w:t>.</w:t>
      </w:r>
      <w:r w:rsidR="0053319F" w:rsidRPr="00FC4BCE">
        <w:rPr>
          <w:rFonts w:ascii="Arial" w:hAnsi="Arial" w:cs="Arial"/>
          <w:b/>
          <w:sz w:val="21"/>
          <w:szCs w:val="21"/>
        </w:rPr>
        <w:t>23.</w:t>
      </w:r>
      <w:r w:rsidRPr="00FC4BCE">
        <w:rPr>
          <w:rFonts w:ascii="Arial" w:hAnsi="Arial" w:cs="Arial"/>
          <w:b/>
          <w:sz w:val="21"/>
          <w:szCs w:val="21"/>
        </w:rPr>
        <w:t xml:space="preserve"> </w:t>
      </w:r>
      <w:r w:rsidR="002C6D87" w:rsidRPr="00FC4BCE">
        <w:rPr>
          <w:rFonts w:ascii="Arial" w:hAnsi="Arial" w:cs="Arial"/>
          <w:b/>
          <w:sz w:val="21"/>
          <w:szCs w:val="21"/>
        </w:rPr>
        <w:t xml:space="preserve">DO </w:t>
      </w:r>
      <w:r w:rsidRPr="00FC4BCE">
        <w:rPr>
          <w:rFonts w:ascii="Arial" w:hAnsi="Arial" w:cs="Arial"/>
          <w:b/>
          <w:sz w:val="21"/>
          <w:szCs w:val="21"/>
        </w:rPr>
        <w:t>ENVIO DOS DOCUMENTOS DE HABILITAÇÃO:</w:t>
      </w:r>
    </w:p>
    <w:p w14:paraId="1BD74640" w14:textId="434F9BDC" w:rsidR="00FE6DB8" w:rsidRPr="00FC4BCE" w:rsidRDefault="00FE6DB8" w:rsidP="00566FE3">
      <w:pPr>
        <w:pStyle w:val="SemEspaamento"/>
        <w:numPr>
          <w:ilvl w:val="0"/>
          <w:numId w:val="80"/>
        </w:numPr>
        <w:tabs>
          <w:tab w:val="left" w:pos="567"/>
        </w:tabs>
        <w:ind w:left="284" w:firstLine="0"/>
        <w:jc w:val="both"/>
        <w:rPr>
          <w:rFonts w:ascii="Arial" w:hAnsi="Arial" w:cs="Arial"/>
          <w:sz w:val="21"/>
          <w:szCs w:val="21"/>
        </w:rPr>
      </w:pPr>
      <w:r w:rsidRPr="00FC4BCE">
        <w:rPr>
          <w:rFonts w:ascii="Arial" w:hAnsi="Arial" w:cs="Arial"/>
          <w:sz w:val="21"/>
          <w:szCs w:val="21"/>
        </w:rPr>
        <w:t xml:space="preserve">A proposta de preços deverá ser formatada conforme modelo </w:t>
      </w:r>
      <w:r w:rsidRPr="00FC4BCE">
        <w:rPr>
          <w:rFonts w:ascii="Arial" w:hAnsi="Arial" w:cs="Arial"/>
          <w:b/>
          <w:sz w:val="21"/>
          <w:szCs w:val="21"/>
        </w:rPr>
        <w:t>constante do Anexo II</w:t>
      </w:r>
      <w:r w:rsidRPr="00FC4BCE">
        <w:rPr>
          <w:rFonts w:ascii="Arial" w:hAnsi="Arial" w:cs="Arial"/>
          <w:sz w:val="21"/>
          <w:szCs w:val="21"/>
        </w:rPr>
        <w:t xml:space="preserve">. </w:t>
      </w:r>
    </w:p>
    <w:p w14:paraId="2CAEBA73" w14:textId="3273A112" w:rsidR="00FE6DB8" w:rsidRPr="00FC4BCE" w:rsidRDefault="00FE6DB8" w:rsidP="00566FE3">
      <w:pPr>
        <w:pStyle w:val="SemEspaamento"/>
        <w:numPr>
          <w:ilvl w:val="0"/>
          <w:numId w:val="80"/>
        </w:numPr>
        <w:tabs>
          <w:tab w:val="left" w:pos="567"/>
        </w:tabs>
        <w:ind w:left="284" w:firstLine="0"/>
        <w:jc w:val="both"/>
        <w:rPr>
          <w:rFonts w:ascii="Arial" w:hAnsi="Arial" w:cs="Arial"/>
          <w:sz w:val="21"/>
          <w:szCs w:val="21"/>
        </w:rPr>
      </w:pPr>
      <w:r w:rsidRPr="00FC4BCE">
        <w:rPr>
          <w:rFonts w:ascii="Arial" w:hAnsi="Arial" w:cs="Arial"/>
          <w:b/>
          <w:sz w:val="21"/>
          <w:szCs w:val="21"/>
        </w:rPr>
        <w:t>Os documentos remetidos via sistema, que não tiverem assinatura ou autenticação digital</w:t>
      </w:r>
      <w:r w:rsidRPr="00FC4BCE">
        <w:rPr>
          <w:rFonts w:ascii="Arial" w:hAnsi="Arial" w:cs="Arial"/>
          <w:sz w:val="21"/>
          <w:szCs w:val="21"/>
        </w:rPr>
        <w:t xml:space="preserve">, </w:t>
      </w:r>
      <w:r w:rsidR="00920EC8" w:rsidRPr="00FC4BCE">
        <w:rPr>
          <w:rFonts w:ascii="Arial" w:hAnsi="Arial" w:cs="Arial"/>
          <w:sz w:val="21"/>
          <w:szCs w:val="21"/>
        </w:rPr>
        <w:t xml:space="preserve">e caso o </w:t>
      </w:r>
      <w:r w:rsidR="00F82BCF" w:rsidRPr="00FC4BCE">
        <w:rPr>
          <w:rFonts w:ascii="Arial" w:hAnsi="Arial" w:cs="Arial"/>
          <w:color w:val="000000" w:themeColor="text1"/>
          <w:sz w:val="21"/>
          <w:szCs w:val="21"/>
        </w:rPr>
        <w:t>Pregoeiro</w:t>
      </w:r>
      <w:r w:rsidR="00920EC8" w:rsidRPr="00FC4BCE">
        <w:rPr>
          <w:rFonts w:ascii="Arial" w:hAnsi="Arial" w:cs="Arial"/>
          <w:sz w:val="21"/>
          <w:szCs w:val="21"/>
        </w:rPr>
        <w:t xml:space="preserve"> entender necessário, poderá solicitar que as empresas classificadas e vencedoras na fase de lances enviem cópias autenticadas ou os originais dos documentos relativos à habilitação (fisicamente) e neste caso, </w:t>
      </w:r>
      <w:r w:rsidRPr="00FC4BCE">
        <w:rPr>
          <w:rFonts w:ascii="Arial" w:hAnsi="Arial" w:cs="Arial"/>
          <w:sz w:val="21"/>
          <w:szCs w:val="21"/>
        </w:rPr>
        <w:t xml:space="preserve">deverão ser encaminhados em original ou por cópia autenticada, </w:t>
      </w:r>
      <w:r w:rsidRPr="00FC4BCE">
        <w:rPr>
          <w:rFonts w:ascii="Arial" w:hAnsi="Arial" w:cs="Arial"/>
          <w:b/>
          <w:sz w:val="21"/>
          <w:szCs w:val="21"/>
          <w:highlight w:val="yellow"/>
        </w:rPr>
        <w:t>no prazo de 02 (dois) dias úteis,</w:t>
      </w:r>
      <w:r w:rsidRPr="00FC4BCE">
        <w:rPr>
          <w:rFonts w:ascii="Arial" w:hAnsi="Arial" w:cs="Arial"/>
          <w:sz w:val="21"/>
          <w:szCs w:val="21"/>
        </w:rPr>
        <w:t xml:space="preserve"> contados do encerramento da sessão, à Prefeitura Municipal de </w:t>
      </w:r>
      <w:r w:rsidR="002F546C" w:rsidRPr="00FC4BCE">
        <w:rPr>
          <w:rFonts w:ascii="Arial" w:hAnsi="Arial" w:cs="Arial"/>
          <w:sz w:val="21"/>
          <w:szCs w:val="21"/>
        </w:rPr>
        <w:t>Nova Nazaré</w:t>
      </w:r>
      <w:r w:rsidRPr="00FC4BCE">
        <w:rPr>
          <w:rFonts w:ascii="Arial" w:hAnsi="Arial" w:cs="Arial"/>
          <w:sz w:val="21"/>
          <w:szCs w:val="21"/>
        </w:rPr>
        <w:t xml:space="preserve">, Setor de Licitações e Contratos, </w:t>
      </w:r>
      <w:r w:rsidR="002F546C" w:rsidRPr="00FC4BCE">
        <w:rPr>
          <w:rFonts w:ascii="Arial" w:hAnsi="Arial" w:cs="Arial"/>
          <w:sz w:val="21"/>
          <w:szCs w:val="21"/>
        </w:rPr>
        <w:t>Av. Jorge</w:t>
      </w:r>
      <w:r w:rsidRPr="00FC4BCE">
        <w:rPr>
          <w:rFonts w:ascii="Arial" w:hAnsi="Arial" w:cs="Arial"/>
          <w:sz w:val="21"/>
          <w:szCs w:val="21"/>
        </w:rPr>
        <w:t xml:space="preserve"> </w:t>
      </w:r>
      <w:r w:rsidR="002F546C" w:rsidRPr="00FC4BCE">
        <w:rPr>
          <w:rFonts w:ascii="Arial" w:hAnsi="Arial" w:cs="Arial"/>
          <w:sz w:val="21"/>
          <w:szCs w:val="21"/>
        </w:rPr>
        <w:t xml:space="preserve">Amado </w:t>
      </w:r>
      <w:r w:rsidRPr="00FC4BCE">
        <w:rPr>
          <w:rFonts w:ascii="Arial" w:hAnsi="Arial" w:cs="Arial"/>
          <w:sz w:val="21"/>
          <w:szCs w:val="21"/>
        </w:rPr>
        <w:t xml:space="preserve">nº </w:t>
      </w:r>
      <w:r w:rsidR="002F546C" w:rsidRPr="00FC4BCE">
        <w:rPr>
          <w:rFonts w:ascii="Arial" w:hAnsi="Arial" w:cs="Arial"/>
          <w:sz w:val="21"/>
          <w:szCs w:val="21"/>
        </w:rPr>
        <w:t>901</w:t>
      </w:r>
      <w:r w:rsidRPr="00FC4BCE">
        <w:rPr>
          <w:rFonts w:ascii="Arial" w:hAnsi="Arial" w:cs="Arial"/>
          <w:sz w:val="21"/>
          <w:szCs w:val="21"/>
        </w:rPr>
        <w:t>, Centro</w:t>
      </w:r>
      <w:r w:rsidR="002F546C" w:rsidRPr="00FC4BCE">
        <w:rPr>
          <w:rFonts w:ascii="Arial" w:hAnsi="Arial" w:cs="Arial"/>
          <w:sz w:val="21"/>
          <w:szCs w:val="21"/>
        </w:rPr>
        <w:t xml:space="preserve">- Nova Nazaré </w:t>
      </w:r>
      <w:r w:rsidRPr="00FC4BCE">
        <w:rPr>
          <w:rFonts w:ascii="Arial" w:hAnsi="Arial" w:cs="Arial"/>
          <w:sz w:val="21"/>
          <w:szCs w:val="21"/>
        </w:rPr>
        <w:t xml:space="preserve">-MT, caso </w:t>
      </w:r>
      <w:r w:rsidR="0053319F" w:rsidRPr="00FC4BCE">
        <w:rPr>
          <w:rFonts w:ascii="Arial" w:hAnsi="Arial" w:cs="Arial"/>
          <w:sz w:val="21"/>
          <w:szCs w:val="21"/>
        </w:rPr>
        <w:t>contrário</w:t>
      </w:r>
      <w:r w:rsidRPr="00FC4BCE">
        <w:rPr>
          <w:rFonts w:ascii="Arial" w:hAnsi="Arial" w:cs="Arial"/>
          <w:sz w:val="21"/>
          <w:szCs w:val="21"/>
        </w:rPr>
        <w:t xml:space="preserve"> a empresa será </w:t>
      </w:r>
      <w:r w:rsidRPr="00FC4BCE">
        <w:rPr>
          <w:rFonts w:ascii="Arial" w:hAnsi="Arial" w:cs="Arial"/>
          <w:b/>
          <w:sz w:val="21"/>
          <w:szCs w:val="21"/>
        </w:rPr>
        <w:t>INABILITADA</w:t>
      </w:r>
      <w:r w:rsidRPr="00FC4BCE">
        <w:rPr>
          <w:rFonts w:ascii="Arial" w:hAnsi="Arial" w:cs="Arial"/>
          <w:sz w:val="21"/>
          <w:szCs w:val="21"/>
        </w:rPr>
        <w:t xml:space="preserve">. </w:t>
      </w:r>
    </w:p>
    <w:p w14:paraId="4633A645" w14:textId="18F70868" w:rsidR="00FE6DB8" w:rsidRPr="00FC4BCE" w:rsidRDefault="00FE6DB8" w:rsidP="00566FE3">
      <w:pPr>
        <w:pStyle w:val="SemEspaamento"/>
        <w:numPr>
          <w:ilvl w:val="0"/>
          <w:numId w:val="80"/>
        </w:numPr>
        <w:tabs>
          <w:tab w:val="left" w:pos="567"/>
        </w:tabs>
        <w:ind w:left="284" w:firstLine="0"/>
        <w:jc w:val="both"/>
        <w:rPr>
          <w:rFonts w:ascii="Arial" w:hAnsi="Arial" w:cs="Arial"/>
          <w:sz w:val="21"/>
          <w:szCs w:val="21"/>
        </w:rPr>
      </w:pPr>
      <w:r w:rsidRPr="00FC4BCE">
        <w:rPr>
          <w:rFonts w:ascii="Arial" w:hAnsi="Arial" w:cs="Arial"/>
          <w:sz w:val="21"/>
          <w:szCs w:val="21"/>
        </w:rPr>
        <w:t xml:space="preserve">Após o encaminhamento dos documentos solicitados, dentro do prazo previsto no item acima, o licitante deverá encaminhar no e-mail </w:t>
      </w:r>
      <w:hyperlink r:id="rId41" w:history="1">
        <w:r w:rsidR="002F546C" w:rsidRPr="00FC4BCE">
          <w:rPr>
            <w:rStyle w:val="Hyperlink"/>
            <w:rFonts w:ascii="Arial" w:hAnsi="Arial" w:cs="Arial"/>
            <w:b/>
            <w:sz w:val="21"/>
            <w:szCs w:val="21"/>
          </w:rPr>
          <w:t>licitacaonovanazaremt@gmail.com</w:t>
        </w:r>
      </w:hyperlink>
      <w:r w:rsidRPr="00FC4BCE">
        <w:rPr>
          <w:rFonts w:ascii="Arial" w:hAnsi="Arial" w:cs="Arial"/>
          <w:sz w:val="21"/>
          <w:szCs w:val="21"/>
        </w:rPr>
        <w:t xml:space="preserve"> o </w:t>
      </w:r>
      <w:r w:rsidR="002C6D87" w:rsidRPr="00FC4BCE">
        <w:rPr>
          <w:rFonts w:ascii="Arial" w:hAnsi="Arial" w:cs="Arial"/>
          <w:b/>
          <w:sz w:val="21"/>
          <w:szCs w:val="21"/>
          <w:u w:val="single"/>
        </w:rPr>
        <w:t>código de rastreio</w:t>
      </w:r>
      <w:r w:rsidRPr="00FC4BCE">
        <w:rPr>
          <w:rFonts w:ascii="Arial" w:hAnsi="Arial" w:cs="Arial"/>
          <w:sz w:val="21"/>
          <w:szCs w:val="21"/>
        </w:rPr>
        <w:t xml:space="preserve"> dos correios para que a equipe de pregão acompanhe a entrega dos mesmos.</w:t>
      </w:r>
    </w:p>
    <w:p w14:paraId="467E6C66" w14:textId="580A4197" w:rsidR="00FE6DB8" w:rsidRPr="00FC4BCE" w:rsidRDefault="00FE6DB8" w:rsidP="00566FE3">
      <w:pPr>
        <w:pStyle w:val="SemEspaamento"/>
        <w:numPr>
          <w:ilvl w:val="0"/>
          <w:numId w:val="80"/>
        </w:numPr>
        <w:tabs>
          <w:tab w:val="left" w:pos="567"/>
        </w:tabs>
        <w:ind w:left="284" w:firstLine="0"/>
        <w:jc w:val="both"/>
        <w:rPr>
          <w:rFonts w:ascii="Arial" w:hAnsi="Arial" w:cs="Arial"/>
          <w:sz w:val="21"/>
          <w:szCs w:val="21"/>
        </w:rPr>
      </w:pPr>
      <w:r w:rsidRPr="00FC4BCE">
        <w:rPr>
          <w:rFonts w:ascii="Arial" w:hAnsi="Arial" w:cs="Arial"/>
          <w:sz w:val="21"/>
          <w:szCs w:val="21"/>
        </w:rPr>
        <w:t xml:space="preserve">A licitante detentora da proposta mais bem classificada que deixar de atender à solicitação prevista neste Capítulo, será desclassificada e sujeitar-se-á às sanções previstas neste edital. </w:t>
      </w:r>
    </w:p>
    <w:p w14:paraId="7B115BE5" w14:textId="411CE91B" w:rsidR="00FE6DB8" w:rsidRPr="00FC4BCE" w:rsidRDefault="00FE6DB8" w:rsidP="008329EF">
      <w:pPr>
        <w:pStyle w:val="SemEspaamento"/>
        <w:jc w:val="both"/>
        <w:rPr>
          <w:rFonts w:ascii="Arial" w:hAnsi="Arial" w:cs="Arial"/>
          <w:b/>
          <w:sz w:val="21"/>
          <w:szCs w:val="21"/>
        </w:rPr>
      </w:pPr>
      <w:r w:rsidRPr="00FC4BCE">
        <w:rPr>
          <w:rFonts w:ascii="Arial" w:hAnsi="Arial" w:cs="Arial"/>
          <w:b/>
          <w:sz w:val="21"/>
          <w:szCs w:val="21"/>
        </w:rPr>
        <w:t>1</w:t>
      </w:r>
      <w:r w:rsidR="002C6D87" w:rsidRPr="00FC4BCE">
        <w:rPr>
          <w:rFonts w:ascii="Arial" w:hAnsi="Arial" w:cs="Arial"/>
          <w:b/>
          <w:sz w:val="21"/>
          <w:szCs w:val="21"/>
        </w:rPr>
        <w:t>3</w:t>
      </w:r>
      <w:r w:rsidRPr="00FC4BCE">
        <w:rPr>
          <w:rFonts w:ascii="Arial" w:hAnsi="Arial" w:cs="Arial"/>
          <w:b/>
          <w:sz w:val="21"/>
          <w:szCs w:val="21"/>
        </w:rPr>
        <w:t>.</w:t>
      </w:r>
      <w:r w:rsidR="00920EC8" w:rsidRPr="00FC4BCE">
        <w:rPr>
          <w:rFonts w:ascii="Arial" w:hAnsi="Arial" w:cs="Arial"/>
          <w:b/>
          <w:sz w:val="21"/>
          <w:szCs w:val="21"/>
        </w:rPr>
        <w:t xml:space="preserve">24. </w:t>
      </w:r>
      <w:r w:rsidR="004B6DBB" w:rsidRPr="00FC4BCE">
        <w:rPr>
          <w:rFonts w:ascii="Arial" w:hAnsi="Arial" w:cs="Arial"/>
          <w:b/>
          <w:sz w:val="21"/>
          <w:szCs w:val="21"/>
        </w:rPr>
        <w:t>DAS OBSERVAÇÕES GERAIS QUANTO AOS DOCUMENTOS DE HABILITAÇÃO</w:t>
      </w:r>
      <w:r w:rsidRPr="00FC4BCE">
        <w:rPr>
          <w:rFonts w:ascii="Arial" w:hAnsi="Arial" w:cs="Arial"/>
          <w:b/>
          <w:sz w:val="21"/>
          <w:szCs w:val="21"/>
        </w:rPr>
        <w:t xml:space="preserve">: </w:t>
      </w:r>
    </w:p>
    <w:p w14:paraId="63FF4E09" w14:textId="6AA6708D" w:rsidR="00FE6DB8" w:rsidRPr="00FC4BCE" w:rsidRDefault="00FE6DB8" w:rsidP="005710A0">
      <w:pPr>
        <w:pStyle w:val="SemEspaamento"/>
        <w:ind w:left="284"/>
        <w:jc w:val="both"/>
        <w:rPr>
          <w:rFonts w:ascii="Arial" w:hAnsi="Arial" w:cs="Arial"/>
          <w:sz w:val="21"/>
          <w:szCs w:val="21"/>
        </w:rPr>
      </w:pPr>
      <w:r w:rsidRPr="00FC4BCE">
        <w:rPr>
          <w:rFonts w:ascii="Arial" w:hAnsi="Arial" w:cs="Arial"/>
          <w:b/>
          <w:sz w:val="21"/>
          <w:szCs w:val="21"/>
        </w:rPr>
        <w:t>1</w:t>
      </w:r>
      <w:r w:rsidR="00920EC8" w:rsidRPr="00FC4BCE">
        <w:rPr>
          <w:rFonts w:ascii="Arial" w:hAnsi="Arial" w:cs="Arial"/>
          <w:b/>
          <w:sz w:val="21"/>
          <w:szCs w:val="21"/>
        </w:rPr>
        <w:t>.</w:t>
      </w:r>
      <w:r w:rsidR="00920EC8" w:rsidRPr="00FC4BCE">
        <w:rPr>
          <w:rFonts w:ascii="Arial" w:hAnsi="Arial" w:cs="Arial"/>
          <w:sz w:val="21"/>
          <w:szCs w:val="21"/>
        </w:rPr>
        <w:t xml:space="preserve"> </w:t>
      </w:r>
      <w:r w:rsidRPr="00FC4BCE">
        <w:rPr>
          <w:rFonts w:ascii="Arial" w:hAnsi="Arial" w:cs="Arial"/>
          <w:sz w:val="21"/>
          <w:szCs w:val="21"/>
        </w:rPr>
        <w:t xml:space="preserve">Havendo a necessidade de envio de documentos de habilitação complementares, necessários à conﬁrmação daqueles exigidos neste Edital e já apresentados, o licitante será convocado a encaminhá-los, em formato digital, via sistema, </w:t>
      </w:r>
      <w:r w:rsidRPr="00FC4BCE">
        <w:rPr>
          <w:rFonts w:ascii="Arial" w:hAnsi="Arial" w:cs="Arial"/>
          <w:b/>
          <w:sz w:val="21"/>
          <w:szCs w:val="21"/>
        </w:rPr>
        <w:t>no prazo de 02 (duas) horas, sob pena de inabilitação</w:t>
      </w:r>
      <w:r w:rsidRPr="00FC4BCE">
        <w:rPr>
          <w:rFonts w:ascii="Arial" w:hAnsi="Arial" w:cs="Arial"/>
          <w:sz w:val="21"/>
          <w:szCs w:val="21"/>
        </w:rPr>
        <w:t>.</w:t>
      </w:r>
    </w:p>
    <w:p w14:paraId="54619432" w14:textId="4C0C0E92" w:rsidR="00FE6DB8" w:rsidRPr="00FC4BCE" w:rsidRDefault="00FE6DB8" w:rsidP="005710A0">
      <w:pPr>
        <w:pStyle w:val="SemEspaamento"/>
        <w:ind w:left="284"/>
        <w:jc w:val="both"/>
        <w:rPr>
          <w:rFonts w:ascii="Arial" w:hAnsi="Arial" w:cs="Arial"/>
          <w:sz w:val="21"/>
          <w:szCs w:val="21"/>
        </w:rPr>
      </w:pPr>
      <w:r w:rsidRPr="00FC4BCE">
        <w:rPr>
          <w:rFonts w:ascii="Arial" w:hAnsi="Arial" w:cs="Arial"/>
          <w:b/>
          <w:sz w:val="21"/>
          <w:szCs w:val="21"/>
        </w:rPr>
        <w:t>2</w:t>
      </w:r>
      <w:r w:rsidR="00920EC8" w:rsidRPr="00FC4BCE">
        <w:rPr>
          <w:rFonts w:ascii="Arial" w:hAnsi="Arial" w:cs="Arial"/>
          <w:b/>
          <w:sz w:val="21"/>
          <w:szCs w:val="21"/>
        </w:rPr>
        <w:t>.</w:t>
      </w:r>
      <w:r w:rsidR="00920EC8" w:rsidRPr="00FC4BCE">
        <w:rPr>
          <w:rFonts w:ascii="Arial" w:hAnsi="Arial" w:cs="Arial"/>
          <w:sz w:val="21"/>
          <w:szCs w:val="21"/>
        </w:rPr>
        <w:t xml:space="preserve"> </w:t>
      </w:r>
      <w:r w:rsidRPr="00FC4BCE">
        <w:rPr>
          <w:rFonts w:ascii="Arial" w:hAnsi="Arial" w:cs="Arial"/>
          <w:sz w:val="21"/>
          <w:szCs w:val="21"/>
        </w:rPr>
        <w:t xml:space="preserve">Somente haverá a necessidade de comprovação do preenchimento de requisitos mediante apresentação dos documentos originais </w:t>
      </w:r>
      <w:r w:rsidRPr="00FC4BCE">
        <w:rPr>
          <w:rFonts w:ascii="Arial" w:hAnsi="Arial" w:cs="Arial"/>
          <w:b/>
          <w:sz w:val="21"/>
          <w:szCs w:val="21"/>
        </w:rPr>
        <w:t>não-digitais quando houver dúvida em relação à integridade do documento digital.</w:t>
      </w:r>
    </w:p>
    <w:p w14:paraId="48CD0B9B" w14:textId="39E065E2" w:rsidR="004B6DBB" w:rsidRPr="00FC4BCE" w:rsidRDefault="004B6DBB" w:rsidP="005710A0">
      <w:pPr>
        <w:pStyle w:val="SemEspaamento"/>
        <w:ind w:left="284"/>
        <w:jc w:val="both"/>
        <w:rPr>
          <w:rFonts w:ascii="Arial" w:hAnsi="Arial" w:cs="Arial"/>
          <w:sz w:val="21"/>
          <w:szCs w:val="21"/>
        </w:rPr>
      </w:pPr>
      <w:r w:rsidRPr="00FC4BCE">
        <w:rPr>
          <w:rFonts w:ascii="Arial" w:hAnsi="Arial" w:cs="Arial"/>
          <w:b/>
          <w:sz w:val="21"/>
          <w:szCs w:val="21"/>
        </w:rPr>
        <w:t xml:space="preserve">3. </w:t>
      </w:r>
      <w:r w:rsidRPr="00FC4BCE">
        <w:rPr>
          <w:rFonts w:ascii="Arial" w:hAnsi="Arial" w:cs="Arial"/>
          <w:sz w:val="21"/>
          <w:szCs w:val="21"/>
        </w:rPr>
        <w:t xml:space="preserve">Não serão aceitos protocolos de entrega ou solicitações de documento em substituição aos documentos requeridos no presente Edital e seus Anexos. Não será aceito documento anexado na plataforma em formato de foto e word (JPEG, JPG, PNG, DOC, DOCX).  </w:t>
      </w:r>
    </w:p>
    <w:p w14:paraId="13F16B92" w14:textId="1981FC74" w:rsidR="004B6DBB" w:rsidRPr="00FC4BCE" w:rsidRDefault="004B6DBB" w:rsidP="005710A0">
      <w:pPr>
        <w:pStyle w:val="SemEspaamento"/>
        <w:ind w:left="284"/>
        <w:jc w:val="both"/>
        <w:rPr>
          <w:rFonts w:ascii="Arial" w:hAnsi="Arial" w:cs="Arial"/>
          <w:sz w:val="21"/>
          <w:szCs w:val="21"/>
        </w:rPr>
      </w:pPr>
      <w:r w:rsidRPr="00FC4BCE">
        <w:rPr>
          <w:rFonts w:ascii="Arial" w:hAnsi="Arial" w:cs="Arial"/>
          <w:b/>
          <w:sz w:val="21"/>
          <w:szCs w:val="21"/>
        </w:rPr>
        <w:t xml:space="preserve">4. </w:t>
      </w:r>
      <w:r w:rsidRPr="00FC4BCE">
        <w:rPr>
          <w:rFonts w:ascii="Arial" w:hAnsi="Arial" w:cs="Arial"/>
          <w:sz w:val="21"/>
          <w:szCs w:val="21"/>
        </w:rPr>
        <w:t xml:space="preserve">Não serão aceitos documentos ilegíveis e cujas datas estejam rasuradas. </w:t>
      </w:r>
    </w:p>
    <w:p w14:paraId="54060BAC" w14:textId="47AC9BB7" w:rsidR="004B6DBB" w:rsidRPr="00FC4BCE" w:rsidRDefault="004B6DBB" w:rsidP="005710A0">
      <w:pPr>
        <w:pStyle w:val="SemEspaamento"/>
        <w:ind w:left="284"/>
        <w:jc w:val="both"/>
        <w:rPr>
          <w:rFonts w:ascii="Arial" w:hAnsi="Arial" w:cs="Arial"/>
          <w:sz w:val="21"/>
          <w:szCs w:val="21"/>
        </w:rPr>
      </w:pPr>
      <w:r w:rsidRPr="00FC4BCE">
        <w:rPr>
          <w:rFonts w:ascii="Arial" w:hAnsi="Arial" w:cs="Arial"/>
          <w:b/>
          <w:sz w:val="21"/>
          <w:szCs w:val="21"/>
        </w:rPr>
        <w:t xml:space="preserve">5. </w:t>
      </w:r>
      <w:r w:rsidRPr="00FC4BCE">
        <w:rPr>
          <w:rFonts w:ascii="Arial" w:hAnsi="Arial" w:cs="Arial"/>
          <w:sz w:val="21"/>
          <w:szCs w:val="21"/>
        </w:rPr>
        <w:t xml:space="preserve">Na hipótese de necessidade de suspensão da sessão pública para a realização de diligências, com vistas ao saneamento do processo licitatório, a sessão pública somente poderá ser reiniciada mediante aviso prévio no sistema e a ocorrência será registrada em ata. </w:t>
      </w:r>
    </w:p>
    <w:p w14:paraId="5B1D5E06" w14:textId="6373DB8F" w:rsidR="004B6DBB" w:rsidRPr="00FC4BCE" w:rsidRDefault="004B6DBB" w:rsidP="005710A0">
      <w:pPr>
        <w:pStyle w:val="SemEspaamento"/>
        <w:ind w:left="284"/>
        <w:jc w:val="both"/>
        <w:rPr>
          <w:rFonts w:ascii="Arial" w:hAnsi="Arial" w:cs="Arial"/>
          <w:sz w:val="21"/>
          <w:szCs w:val="21"/>
        </w:rPr>
      </w:pPr>
      <w:r w:rsidRPr="00FC4BCE">
        <w:rPr>
          <w:rFonts w:ascii="Arial" w:hAnsi="Arial" w:cs="Arial"/>
          <w:b/>
          <w:sz w:val="21"/>
          <w:szCs w:val="21"/>
        </w:rPr>
        <w:lastRenderedPageBreak/>
        <w:t xml:space="preserve">6. </w:t>
      </w:r>
      <w:r w:rsidRPr="00FC4BCE">
        <w:rPr>
          <w:rFonts w:ascii="Arial" w:hAnsi="Arial" w:cs="Arial"/>
          <w:sz w:val="21"/>
          <w:szCs w:val="21"/>
        </w:rPr>
        <w:t xml:space="preserve">Constatando através da diligência o não atendimento ao estabelecido,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considerará o proponente inabilitado e prosseguirá a sessão. </w:t>
      </w:r>
    </w:p>
    <w:p w14:paraId="15A2D0C8" w14:textId="2B436C62" w:rsidR="004B6DBB" w:rsidRPr="00FC4BCE" w:rsidRDefault="004B6DBB" w:rsidP="005710A0">
      <w:pPr>
        <w:pStyle w:val="SemEspaamento"/>
        <w:ind w:left="284"/>
        <w:jc w:val="both"/>
        <w:rPr>
          <w:rFonts w:ascii="Arial" w:hAnsi="Arial" w:cs="Arial"/>
          <w:sz w:val="21"/>
          <w:szCs w:val="21"/>
        </w:rPr>
      </w:pPr>
      <w:r w:rsidRPr="00FC4BCE">
        <w:rPr>
          <w:rFonts w:ascii="Arial" w:hAnsi="Arial" w:cs="Arial"/>
          <w:b/>
          <w:sz w:val="21"/>
          <w:szCs w:val="21"/>
        </w:rPr>
        <w:t xml:space="preserve">7. </w:t>
      </w:r>
      <w:r w:rsidRPr="00FC4BCE">
        <w:rPr>
          <w:rFonts w:ascii="Arial" w:hAnsi="Arial" w:cs="Arial"/>
          <w:sz w:val="21"/>
          <w:szCs w:val="21"/>
        </w:rPr>
        <w:t xml:space="preserve">Constatado o atendimento dos requisitos de habilitação previstos neste Edital, a licitante será habilitada. </w:t>
      </w:r>
    </w:p>
    <w:p w14:paraId="2E888126" w14:textId="73B172B6" w:rsidR="004B6DBB" w:rsidRPr="00FC4BCE" w:rsidRDefault="004B6DBB" w:rsidP="005710A0">
      <w:pPr>
        <w:pStyle w:val="SemEspaamento"/>
        <w:ind w:left="284"/>
        <w:jc w:val="both"/>
        <w:rPr>
          <w:rFonts w:ascii="Arial" w:hAnsi="Arial" w:cs="Arial"/>
          <w:sz w:val="21"/>
          <w:szCs w:val="21"/>
        </w:rPr>
      </w:pPr>
      <w:r w:rsidRPr="00FC4BCE">
        <w:rPr>
          <w:rFonts w:ascii="Arial" w:hAnsi="Arial" w:cs="Arial"/>
          <w:b/>
          <w:sz w:val="21"/>
          <w:szCs w:val="21"/>
        </w:rPr>
        <w:t xml:space="preserve">8. </w:t>
      </w:r>
      <w:r w:rsidRPr="00FC4BCE">
        <w:rPr>
          <w:rFonts w:ascii="Arial" w:hAnsi="Arial" w:cs="Arial"/>
          <w:sz w:val="21"/>
          <w:szCs w:val="21"/>
        </w:rPr>
        <w:t xml:space="preserve">Se a documentação de habilitação estiver incompleta e/ou incorreta ou contrariar qualquer dispositivo deste Edital e seus Anexos,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considerará o proponente inabilitado. </w:t>
      </w:r>
    </w:p>
    <w:p w14:paraId="6522A8CC" w14:textId="261944DD" w:rsidR="00C0189C" w:rsidRPr="00FC4BCE" w:rsidRDefault="00C0189C" w:rsidP="008329EF">
      <w:pPr>
        <w:spacing w:after="0" w:line="240" w:lineRule="auto"/>
        <w:ind w:left="24" w:right="0" w:firstLine="0"/>
        <w:jc w:val="left"/>
        <w:rPr>
          <w:sz w:val="21"/>
          <w:szCs w:val="21"/>
        </w:rPr>
      </w:pPr>
    </w:p>
    <w:p w14:paraId="37A342A1" w14:textId="11EB0C41" w:rsidR="004D143A" w:rsidRPr="00FC4BCE" w:rsidRDefault="004D143A" w:rsidP="00566FE3">
      <w:pPr>
        <w:pStyle w:val="Nivel01"/>
        <w:numPr>
          <w:ilvl w:val="0"/>
          <w:numId w:val="47"/>
        </w:numPr>
        <w:rPr>
          <w:rFonts w:ascii="Arial" w:hAnsi="Arial" w:cs="Arial"/>
          <w:sz w:val="21"/>
          <w:szCs w:val="21"/>
          <w:lang w:eastAsia="en-US"/>
        </w:rPr>
      </w:pPr>
      <w:r w:rsidRPr="00FC4BCE">
        <w:rPr>
          <w:rFonts w:ascii="Arial" w:hAnsi="Arial" w:cs="Arial"/>
          <w:sz w:val="21"/>
          <w:szCs w:val="21"/>
          <w:lang w:eastAsia="en-US"/>
        </w:rPr>
        <w:t>DOS RECURSOS:</w:t>
      </w:r>
    </w:p>
    <w:p w14:paraId="08EC0F3D" w14:textId="06EB0B53" w:rsidR="004D143A" w:rsidRPr="00FC4BCE" w:rsidRDefault="007F181C" w:rsidP="008329EF">
      <w:pPr>
        <w:pStyle w:val="SemEspaamento"/>
        <w:tabs>
          <w:tab w:val="left" w:pos="0"/>
          <w:tab w:val="left" w:pos="426"/>
        </w:tabs>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.1.</w:t>
      </w:r>
      <w:r w:rsidRPr="00FC4BCE">
        <w:rPr>
          <w:rFonts w:ascii="Arial" w:hAnsi="Arial" w:cs="Arial"/>
          <w:sz w:val="21"/>
          <w:szCs w:val="21"/>
        </w:rPr>
        <w:t xml:space="preserve"> </w:t>
      </w:r>
      <w:r w:rsidR="004D143A" w:rsidRPr="00FC4BCE">
        <w:rPr>
          <w:rFonts w:ascii="Arial" w:hAnsi="Arial" w:cs="Arial"/>
          <w:sz w:val="21"/>
          <w:szCs w:val="21"/>
        </w:rPr>
        <w:t xml:space="preserve">Declarada a vencedora, o </w:t>
      </w:r>
      <w:r w:rsidR="00F82BCF" w:rsidRPr="00FC4BCE">
        <w:rPr>
          <w:rFonts w:ascii="Arial" w:hAnsi="Arial" w:cs="Arial"/>
          <w:color w:val="000000" w:themeColor="text1"/>
          <w:sz w:val="21"/>
          <w:szCs w:val="21"/>
        </w:rPr>
        <w:t>Pregoeiro</w:t>
      </w:r>
      <w:r w:rsidR="004D143A" w:rsidRPr="00FC4BCE">
        <w:rPr>
          <w:rFonts w:ascii="Arial" w:hAnsi="Arial" w:cs="Arial"/>
          <w:sz w:val="21"/>
          <w:szCs w:val="21"/>
        </w:rPr>
        <w:t xml:space="preserve"> abrirá prazo de </w:t>
      </w:r>
      <w:r w:rsidR="004D143A" w:rsidRPr="00FC4BCE">
        <w:rPr>
          <w:rFonts w:ascii="Arial" w:hAnsi="Arial" w:cs="Arial"/>
          <w:b/>
          <w:bCs/>
          <w:sz w:val="21"/>
          <w:szCs w:val="21"/>
        </w:rPr>
        <w:t>10 (dez) minutos</w:t>
      </w:r>
      <w:r w:rsidR="004D143A" w:rsidRPr="00FC4BCE">
        <w:rPr>
          <w:rFonts w:ascii="Arial" w:hAnsi="Arial" w:cs="Arial"/>
          <w:sz w:val="21"/>
          <w:szCs w:val="21"/>
        </w:rPr>
        <w:t>, durante o qual qualquer licitante poderá, de forma imediata e motivada, em campo próprio do sistema, (</w:t>
      </w:r>
      <w:r w:rsidR="004D143A" w:rsidRPr="00FC4BCE">
        <w:rPr>
          <w:rFonts w:ascii="Arial" w:hAnsi="Arial" w:cs="Arial"/>
          <w:b/>
          <w:sz w:val="21"/>
          <w:szCs w:val="21"/>
        </w:rPr>
        <w:t>clicando no botão ENTRAR C/ RECURSO</w:t>
      </w:r>
      <w:r w:rsidR="004D143A" w:rsidRPr="00FC4BCE">
        <w:rPr>
          <w:rFonts w:ascii="Arial" w:hAnsi="Arial" w:cs="Arial"/>
          <w:sz w:val="21"/>
          <w:szCs w:val="21"/>
        </w:rPr>
        <w:t xml:space="preserve">) e manifestar sua intenção de recurso e registrar </w:t>
      </w:r>
      <w:r w:rsidR="004D143A" w:rsidRPr="00FC4BCE">
        <w:rPr>
          <w:rFonts w:ascii="Arial" w:hAnsi="Arial" w:cs="Arial"/>
          <w:b/>
          <w:bCs/>
          <w:sz w:val="21"/>
          <w:szCs w:val="21"/>
        </w:rPr>
        <w:t>imediata e motivadamente a sua intenção</w:t>
      </w:r>
      <w:r w:rsidR="004D143A" w:rsidRPr="00FC4BCE">
        <w:rPr>
          <w:rFonts w:ascii="Arial" w:hAnsi="Arial" w:cs="Arial"/>
          <w:bCs/>
          <w:sz w:val="21"/>
          <w:szCs w:val="21"/>
        </w:rPr>
        <w:t xml:space="preserve">, sob pena se ser julgada extinta sem resolução do mérito, abrindo-se então o prazo de 03 (três) dias para apresentação </w:t>
      </w:r>
      <w:r w:rsidR="00831F32" w:rsidRPr="00FC4BCE">
        <w:rPr>
          <w:rFonts w:ascii="Arial" w:hAnsi="Arial" w:cs="Arial"/>
          <w:bCs/>
          <w:sz w:val="21"/>
          <w:szCs w:val="21"/>
        </w:rPr>
        <w:t>das razões recursais</w:t>
      </w:r>
      <w:r w:rsidR="004D143A" w:rsidRPr="00FC4BCE">
        <w:rPr>
          <w:rFonts w:ascii="Arial" w:hAnsi="Arial" w:cs="Arial"/>
          <w:bCs/>
          <w:sz w:val="21"/>
          <w:szCs w:val="21"/>
        </w:rPr>
        <w:t>, ficando as demais licitantes desde logo in</w:t>
      </w:r>
      <w:r w:rsidR="00831F32" w:rsidRPr="00FC4BCE">
        <w:rPr>
          <w:rFonts w:ascii="Arial" w:hAnsi="Arial" w:cs="Arial"/>
          <w:bCs/>
          <w:sz w:val="21"/>
          <w:szCs w:val="21"/>
        </w:rPr>
        <w:t>timadas para apresentar contrarr</w:t>
      </w:r>
      <w:r w:rsidR="004D143A" w:rsidRPr="00FC4BCE">
        <w:rPr>
          <w:rFonts w:ascii="Arial" w:hAnsi="Arial" w:cs="Arial"/>
          <w:bCs/>
          <w:sz w:val="21"/>
          <w:szCs w:val="21"/>
        </w:rPr>
        <w:t>azões em igual número de dias, que começarão a correr no término do prazo do recorrente, sendo-lhes assegurada vista imediata dos autos.</w:t>
      </w:r>
    </w:p>
    <w:p w14:paraId="631149E3" w14:textId="18A4C8B7" w:rsidR="004D143A" w:rsidRPr="00FC4BCE" w:rsidRDefault="007F181C" w:rsidP="008329EF">
      <w:pPr>
        <w:pStyle w:val="SemEspaamento"/>
        <w:tabs>
          <w:tab w:val="left" w:pos="0"/>
          <w:tab w:val="left" w:pos="426"/>
        </w:tabs>
        <w:jc w:val="both"/>
        <w:rPr>
          <w:rFonts w:ascii="Arial" w:hAnsi="Arial" w:cs="Arial"/>
          <w:b/>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.2.</w:t>
      </w:r>
      <w:r w:rsidRPr="00FC4BCE">
        <w:rPr>
          <w:rFonts w:ascii="Arial" w:hAnsi="Arial" w:cs="Arial"/>
          <w:sz w:val="21"/>
          <w:szCs w:val="21"/>
        </w:rPr>
        <w:t xml:space="preserve"> </w:t>
      </w:r>
      <w:r w:rsidR="004D143A" w:rsidRPr="00FC4BCE">
        <w:rPr>
          <w:rFonts w:ascii="Arial" w:hAnsi="Arial" w:cs="Arial"/>
          <w:sz w:val="21"/>
          <w:szCs w:val="21"/>
        </w:rPr>
        <w:t xml:space="preserve">A manifestação de interposição do recurso, somente será possível por meio eletrônico (campo próprio do sistema </w:t>
      </w:r>
      <w:r w:rsidR="004D143A" w:rsidRPr="00FC4BCE">
        <w:rPr>
          <w:rFonts w:ascii="Arial" w:hAnsi="Arial" w:cs="Arial"/>
          <w:b/>
          <w:sz w:val="21"/>
          <w:szCs w:val="21"/>
        </w:rPr>
        <w:t>LICITANET</w:t>
      </w:r>
      <w:r w:rsidR="004D143A" w:rsidRPr="00FC4BCE">
        <w:rPr>
          <w:rFonts w:ascii="Arial" w:hAnsi="Arial" w:cs="Arial"/>
          <w:sz w:val="21"/>
          <w:szCs w:val="21"/>
        </w:rPr>
        <w:t>), devendo o licitante observar os prazos (datas e horários) registrados no</w:t>
      </w:r>
      <w:r w:rsidR="004D143A" w:rsidRPr="00FC4BCE">
        <w:rPr>
          <w:rFonts w:ascii="Arial" w:hAnsi="Arial" w:cs="Arial"/>
          <w:spacing w:val="-1"/>
          <w:sz w:val="21"/>
          <w:szCs w:val="21"/>
        </w:rPr>
        <w:t xml:space="preserve"> </w:t>
      </w:r>
      <w:r w:rsidR="004D143A" w:rsidRPr="00FC4BCE">
        <w:rPr>
          <w:rFonts w:ascii="Arial" w:hAnsi="Arial" w:cs="Arial"/>
          <w:sz w:val="21"/>
          <w:szCs w:val="21"/>
        </w:rPr>
        <w:t>sistema.</w:t>
      </w:r>
    </w:p>
    <w:p w14:paraId="68ECE98F" w14:textId="2A6445C4" w:rsidR="004D143A" w:rsidRPr="00FC4BCE" w:rsidRDefault="007F181C" w:rsidP="008329EF">
      <w:pPr>
        <w:pStyle w:val="SemEspaamento"/>
        <w:tabs>
          <w:tab w:val="left" w:pos="0"/>
          <w:tab w:val="left" w:pos="426"/>
        </w:tabs>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.3.</w:t>
      </w:r>
      <w:r w:rsidRPr="00FC4BCE">
        <w:rPr>
          <w:rFonts w:ascii="Arial" w:hAnsi="Arial" w:cs="Arial"/>
          <w:sz w:val="21"/>
          <w:szCs w:val="21"/>
        </w:rPr>
        <w:t xml:space="preserve"> </w:t>
      </w:r>
      <w:r w:rsidR="004D143A" w:rsidRPr="00FC4BCE">
        <w:rPr>
          <w:rFonts w:ascii="Arial" w:hAnsi="Arial" w:cs="Arial"/>
          <w:sz w:val="21"/>
          <w:szCs w:val="21"/>
        </w:rPr>
        <w:t xml:space="preserve">A intenção de recorrer deverá ser manifestada imediatamente quando da abertura do prazo em campo próprio via sistema, sob pena de preclusão, e o prazo para apresentação das razões recursais será iniciado na data de intimação ou de lavratura da ata de habilitação ou inabilitação ou, na hipótese de adoção da inversão de fases prevista no § 1º do art. 17 da Lei nº 14.133/2021, da ata de julgamento. </w:t>
      </w:r>
    </w:p>
    <w:p w14:paraId="63C9019E" w14:textId="07AEC35F" w:rsidR="004D143A" w:rsidRPr="00FC4BCE" w:rsidRDefault="007F181C"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highlight w:val="yellow"/>
        </w:rPr>
        <w:t>1</w:t>
      </w:r>
      <w:r w:rsidR="00286581" w:rsidRPr="00FC4BCE">
        <w:rPr>
          <w:rFonts w:ascii="Arial" w:hAnsi="Arial" w:cs="Arial"/>
          <w:b/>
          <w:bCs/>
          <w:sz w:val="21"/>
          <w:szCs w:val="21"/>
          <w:highlight w:val="yellow"/>
        </w:rPr>
        <w:t>4</w:t>
      </w:r>
      <w:r w:rsidRPr="00FC4BCE">
        <w:rPr>
          <w:rFonts w:ascii="Arial" w:hAnsi="Arial" w:cs="Arial"/>
          <w:b/>
          <w:bCs/>
          <w:sz w:val="21"/>
          <w:szCs w:val="21"/>
          <w:highlight w:val="yellow"/>
        </w:rPr>
        <w:t xml:space="preserve">.4. </w:t>
      </w:r>
      <w:r w:rsidR="004D143A" w:rsidRPr="00FC4BCE">
        <w:rPr>
          <w:rFonts w:ascii="Arial" w:hAnsi="Arial" w:cs="Arial"/>
          <w:b/>
          <w:bCs/>
          <w:sz w:val="21"/>
          <w:szCs w:val="21"/>
          <w:highlight w:val="yellow"/>
        </w:rPr>
        <w:t>A intenção de recurso realizada no chat da plataforma não será aceita</w:t>
      </w:r>
      <w:r w:rsidR="004D143A" w:rsidRPr="00FC4BCE">
        <w:rPr>
          <w:rFonts w:ascii="Arial" w:hAnsi="Arial" w:cs="Arial"/>
          <w:sz w:val="21"/>
          <w:szCs w:val="21"/>
          <w:highlight w:val="yellow"/>
        </w:rPr>
        <w:t>.</w:t>
      </w:r>
      <w:r w:rsidR="004D143A" w:rsidRPr="00FC4BCE">
        <w:rPr>
          <w:rFonts w:ascii="Arial" w:hAnsi="Arial" w:cs="Arial"/>
          <w:sz w:val="21"/>
          <w:szCs w:val="21"/>
        </w:rPr>
        <w:t xml:space="preserve">  </w:t>
      </w:r>
    </w:p>
    <w:p w14:paraId="314FEF1A" w14:textId="7EE5C69B" w:rsidR="004D143A" w:rsidRPr="00FC4BCE" w:rsidRDefault="007F181C" w:rsidP="008329EF">
      <w:pPr>
        <w:pStyle w:val="SemEspaamento"/>
        <w:tabs>
          <w:tab w:val="left" w:pos="0"/>
          <w:tab w:val="left" w:pos="426"/>
        </w:tabs>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.5.</w:t>
      </w:r>
      <w:r w:rsidRPr="00FC4BCE">
        <w:rPr>
          <w:rFonts w:ascii="Arial" w:hAnsi="Arial" w:cs="Arial"/>
          <w:sz w:val="21"/>
          <w:szCs w:val="21"/>
        </w:rPr>
        <w:t xml:space="preserve"> </w:t>
      </w:r>
      <w:r w:rsidR="004D143A" w:rsidRPr="00FC4BCE">
        <w:rPr>
          <w:rFonts w:ascii="Arial" w:hAnsi="Arial" w:cs="Arial"/>
          <w:sz w:val="21"/>
          <w:szCs w:val="21"/>
        </w:rPr>
        <w:t xml:space="preserve">A apreciação dar-se-á em fase única. </w:t>
      </w:r>
    </w:p>
    <w:p w14:paraId="294C622F" w14:textId="5B4B3354" w:rsidR="004D143A" w:rsidRPr="00FC4BCE" w:rsidRDefault="007F181C" w:rsidP="008329EF">
      <w:pPr>
        <w:pStyle w:val="SemEspaamento"/>
        <w:tabs>
          <w:tab w:val="left" w:pos="0"/>
          <w:tab w:val="left" w:pos="426"/>
        </w:tabs>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 xml:space="preserve">.6. </w:t>
      </w:r>
      <w:r w:rsidR="004D143A" w:rsidRPr="00FC4BCE">
        <w:rPr>
          <w:rFonts w:ascii="Arial" w:hAnsi="Arial" w:cs="Arial"/>
          <w:sz w:val="21"/>
          <w:szCs w:val="21"/>
        </w:rPr>
        <w:t xml:space="preserve">A falta de manifestação no prazo estabelecido autoriza o </w:t>
      </w:r>
      <w:r w:rsidR="00F82BCF" w:rsidRPr="00FC4BCE">
        <w:rPr>
          <w:rFonts w:ascii="Arial" w:hAnsi="Arial" w:cs="Arial"/>
          <w:color w:val="000000" w:themeColor="text1"/>
          <w:sz w:val="21"/>
          <w:szCs w:val="21"/>
        </w:rPr>
        <w:t>Pregoeiro</w:t>
      </w:r>
      <w:r w:rsidR="004D143A" w:rsidRPr="00FC4BCE">
        <w:rPr>
          <w:rFonts w:ascii="Arial" w:hAnsi="Arial" w:cs="Arial"/>
          <w:sz w:val="21"/>
          <w:szCs w:val="21"/>
        </w:rPr>
        <w:t xml:space="preserve"> a adjudicar o objeto à licitante vencedora. </w:t>
      </w:r>
    </w:p>
    <w:p w14:paraId="725F5AF2" w14:textId="7BC0EEAD" w:rsidR="004D143A" w:rsidRPr="00FC4BCE" w:rsidRDefault="007F181C" w:rsidP="008329EF">
      <w:pPr>
        <w:pStyle w:val="SemEspaamento"/>
        <w:tabs>
          <w:tab w:val="left" w:pos="0"/>
          <w:tab w:val="left" w:pos="426"/>
        </w:tabs>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.7.</w:t>
      </w:r>
      <w:r w:rsidRPr="00FC4BCE">
        <w:rPr>
          <w:rFonts w:ascii="Arial" w:hAnsi="Arial" w:cs="Arial"/>
          <w:sz w:val="21"/>
          <w:szCs w:val="21"/>
        </w:rPr>
        <w:t xml:space="preserve"> </w:t>
      </w:r>
      <w:r w:rsidR="004D143A" w:rsidRPr="00FC4BCE">
        <w:rPr>
          <w:rFonts w:ascii="Arial" w:hAnsi="Arial" w:cs="Arial"/>
          <w:sz w:val="21"/>
          <w:szCs w:val="21"/>
        </w:rPr>
        <w:t xml:space="preserve">O </w:t>
      </w:r>
      <w:r w:rsidR="00F82BCF" w:rsidRPr="00FC4BCE">
        <w:rPr>
          <w:rFonts w:ascii="Arial" w:hAnsi="Arial" w:cs="Arial"/>
          <w:color w:val="000000" w:themeColor="text1"/>
          <w:sz w:val="21"/>
          <w:szCs w:val="21"/>
        </w:rPr>
        <w:t>Pregoeiro</w:t>
      </w:r>
      <w:r w:rsidR="004D143A" w:rsidRPr="00FC4BCE">
        <w:rPr>
          <w:rFonts w:ascii="Arial" w:hAnsi="Arial" w:cs="Arial"/>
          <w:sz w:val="21"/>
          <w:szCs w:val="21"/>
        </w:rPr>
        <w:t xml:space="preserve"> examinará a intenção de recurso, aceitando-a ou, motivadamente, rejeitando-a, em campo próprio do sistema. </w:t>
      </w:r>
    </w:p>
    <w:p w14:paraId="2211693C" w14:textId="0501CD5F" w:rsidR="004D143A" w:rsidRPr="00FC4BCE" w:rsidRDefault="007F181C" w:rsidP="008329EF">
      <w:pPr>
        <w:pStyle w:val="SemEspaamento"/>
        <w:tabs>
          <w:tab w:val="left" w:pos="0"/>
          <w:tab w:val="left" w:pos="426"/>
        </w:tabs>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.8.</w:t>
      </w:r>
      <w:r w:rsidRPr="00FC4BCE">
        <w:rPr>
          <w:rFonts w:ascii="Arial" w:hAnsi="Arial" w:cs="Arial"/>
          <w:sz w:val="21"/>
          <w:szCs w:val="21"/>
        </w:rPr>
        <w:t xml:space="preserve"> </w:t>
      </w:r>
      <w:r w:rsidR="004D143A" w:rsidRPr="00FC4BCE">
        <w:rPr>
          <w:rFonts w:ascii="Arial" w:hAnsi="Arial" w:cs="Arial"/>
          <w:sz w:val="21"/>
          <w:szCs w:val="21"/>
        </w:rPr>
        <w:t>Não será admitida intenção de recurso de caráter protelatório, fundada em mera insatisfação da licitante</w:t>
      </w:r>
      <w:r w:rsidR="00286581" w:rsidRPr="00FC4BCE">
        <w:rPr>
          <w:rFonts w:ascii="Arial" w:hAnsi="Arial" w:cs="Arial"/>
          <w:sz w:val="21"/>
          <w:szCs w:val="21"/>
        </w:rPr>
        <w:t xml:space="preserve">, </w:t>
      </w:r>
      <w:r w:rsidR="008A119E" w:rsidRPr="00FC4BCE">
        <w:rPr>
          <w:rFonts w:ascii="Arial" w:hAnsi="Arial" w:cs="Arial"/>
          <w:sz w:val="21"/>
          <w:szCs w:val="21"/>
        </w:rPr>
        <w:t>podendo inclusive ser</w:t>
      </w:r>
      <w:r w:rsidR="00286581" w:rsidRPr="00FC4BCE">
        <w:rPr>
          <w:rFonts w:ascii="Arial" w:hAnsi="Arial" w:cs="Arial"/>
          <w:sz w:val="21"/>
          <w:szCs w:val="21"/>
        </w:rPr>
        <w:t xml:space="preserve"> aplicada penalidades previstas na lei 14.133/2021</w:t>
      </w:r>
      <w:r w:rsidR="004D143A" w:rsidRPr="00FC4BCE">
        <w:rPr>
          <w:rFonts w:ascii="Arial" w:hAnsi="Arial" w:cs="Arial"/>
          <w:sz w:val="21"/>
          <w:szCs w:val="21"/>
        </w:rPr>
        <w:t xml:space="preserve">. </w:t>
      </w:r>
    </w:p>
    <w:p w14:paraId="10FEE496" w14:textId="566E01EB"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286581" w:rsidRPr="00FC4BCE">
        <w:rPr>
          <w:rFonts w:ascii="Arial" w:hAnsi="Arial" w:cs="Arial"/>
          <w:b/>
          <w:bCs/>
          <w:sz w:val="21"/>
          <w:szCs w:val="21"/>
        </w:rPr>
        <w:t>4</w:t>
      </w:r>
      <w:r w:rsidRPr="00FC4BCE">
        <w:rPr>
          <w:rFonts w:ascii="Arial" w:hAnsi="Arial" w:cs="Arial"/>
          <w:b/>
          <w:bCs/>
          <w:sz w:val="21"/>
          <w:szCs w:val="21"/>
        </w:rPr>
        <w:t>.</w:t>
      </w:r>
      <w:r w:rsidR="007F181C" w:rsidRPr="00FC4BCE">
        <w:rPr>
          <w:rFonts w:ascii="Arial" w:hAnsi="Arial" w:cs="Arial"/>
          <w:b/>
          <w:bCs/>
          <w:sz w:val="21"/>
          <w:szCs w:val="21"/>
        </w:rPr>
        <w:t>9.</w:t>
      </w:r>
      <w:r w:rsidRPr="00FC4BCE">
        <w:rPr>
          <w:rFonts w:ascii="Arial" w:hAnsi="Arial" w:cs="Arial"/>
          <w:b/>
          <w:bCs/>
          <w:sz w:val="21"/>
          <w:szCs w:val="21"/>
        </w:rPr>
        <w:t xml:space="preserve"> </w:t>
      </w:r>
      <w:r w:rsidRPr="00FC4BCE">
        <w:rPr>
          <w:rFonts w:ascii="Arial" w:hAnsi="Arial" w:cs="Arial"/>
          <w:sz w:val="21"/>
          <w:szCs w:val="21"/>
        </w:rPr>
        <w:t xml:space="preserve">Para justificar sua intenção de recorrer e fundamentar suas razões ou contrarrazões de recurso, à licitante interessada será assegurada vista imediata dos elementos necessários à defesa de seus interesses. </w:t>
      </w:r>
    </w:p>
    <w:p w14:paraId="148A934F" w14:textId="6A444A78" w:rsidR="00CD27BA" w:rsidRPr="00FC4BCE" w:rsidRDefault="00CD27B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8A119E" w:rsidRPr="00FC4BCE">
        <w:rPr>
          <w:rFonts w:ascii="Arial" w:hAnsi="Arial" w:cs="Arial"/>
          <w:b/>
          <w:bCs/>
          <w:sz w:val="21"/>
          <w:szCs w:val="21"/>
        </w:rPr>
        <w:t>4</w:t>
      </w:r>
      <w:r w:rsidRPr="00FC4BCE">
        <w:rPr>
          <w:rFonts w:ascii="Arial" w:hAnsi="Arial" w:cs="Arial"/>
          <w:b/>
          <w:bCs/>
          <w:sz w:val="21"/>
          <w:szCs w:val="21"/>
        </w:rPr>
        <w:t>.10</w:t>
      </w:r>
      <w:r w:rsidRPr="00FC4BCE">
        <w:rPr>
          <w:rFonts w:ascii="Arial" w:hAnsi="Arial" w:cs="Arial"/>
          <w:b/>
          <w:sz w:val="21"/>
          <w:szCs w:val="21"/>
        </w:rPr>
        <w:t>.</w:t>
      </w:r>
      <w:r w:rsidRPr="00FC4BCE">
        <w:rPr>
          <w:rFonts w:ascii="Arial" w:hAnsi="Arial" w:cs="Arial"/>
          <w:sz w:val="21"/>
          <w:szCs w:val="21"/>
        </w:rPr>
        <w:t xml:space="preserve"> Caberá à licitante confirmar o efetivo envio das razões e/ou contrarrazões recursais pelo sistema, podendo entrar em contato com o </w:t>
      </w:r>
      <w:r w:rsidR="00F82BCF" w:rsidRPr="00FC4BCE">
        <w:rPr>
          <w:rFonts w:ascii="Arial" w:hAnsi="Arial" w:cs="Arial"/>
          <w:sz w:val="21"/>
          <w:szCs w:val="21"/>
        </w:rPr>
        <w:t>Pregoeiro</w:t>
      </w:r>
      <w:r w:rsidRPr="00FC4BCE">
        <w:rPr>
          <w:rFonts w:ascii="Arial" w:hAnsi="Arial" w:cs="Arial"/>
          <w:sz w:val="21"/>
          <w:szCs w:val="21"/>
        </w:rPr>
        <w:t xml:space="preserve"> para obter a confirmação do envio, caso entenda necessário, vez que a Administração não possui qualquer responsabilidade por falha de sistema e/ou da internet da licitante. </w:t>
      </w:r>
    </w:p>
    <w:p w14:paraId="1D941467" w14:textId="1CCF653A"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8A119E" w:rsidRPr="00FC4BCE">
        <w:rPr>
          <w:rFonts w:ascii="Arial" w:hAnsi="Arial" w:cs="Arial"/>
          <w:b/>
          <w:bCs/>
          <w:sz w:val="21"/>
          <w:szCs w:val="21"/>
        </w:rPr>
        <w:t>4</w:t>
      </w:r>
      <w:r w:rsidRPr="00FC4BCE">
        <w:rPr>
          <w:rFonts w:ascii="Arial" w:hAnsi="Arial" w:cs="Arial"/>
          <w:b/>
          <w:bCs/>
          <w:sz w:val="21"/>
          <w:szCs w:val="21"/>
        </w:rPr>
        <w:t>.</w:t>
      </w:r>
      <w:r w:rsidR="007F181C" w:rsidRPr="00FC4BCE">
        <w:rPr>
          <w:rFonts w:ascii="Arial" w:hAnsi="Arial" w:cs="Arial"/>
          <w:b/>
          <w:bCs/>
          <w:sz w:val="21"/>
          <w:szCs w:val="21"/>
        </w:rPr>
        <w:t>1</w:t>
      </w:r>
      <w:r w:rsidR="00CD27BA" w:rsidRPr="00FC4BCE">
        <w:rPr>
          <w:rFonts w:ascii="Arial" w:hAnsi="Arial" w:cs="Arial"/>
          <w:b/>
          <w:bCs/>
          <w:sz w:val="21"/>
          <w:szCs w:val="21"/>
        </w:rPr>
        <w:t>1</w:t>
      </w:r>
      <w:r w:rsidR="007F181C" w:rsidRPr="00FC4BCE">
        <w:rPr>
          <w:rFonts w:ascii="Arial" w:hAnsi="Arial" w:cs="Arial"/>
          <w:b/>
          <w:bCs/>
          <w:sz w:val="21"/>
          <w:szCs w:val="21"/>
        </w:rPr>
        <w:t>.</w:t>
      </w:r>
      <w:r w:rsidRPr="00FC4BCE">
        <w:rPr>
          <w:rFonts w:ascii="Arial" w:hAnsi="Arial" w:cs="Arial"/>
          <w:b/>
          <w:bCs/>
          <w:sz w:val="21"/>
          <w:szCs w:val="21"/>
        </w:rPr>
        <w:t xml:space="preserve"> </w:t>
      </w:r>
      <w:r w:rsidRPr="00FC4BCE">
        <w:rPr>
          <w:rFonts w:ascii="Arial" w:hAnsi="Arial" w:cs="Arial"/>
          <w:sz w:val="21"/>
          <w:szCs w:val="21"/>
        </w:rPr>
        <w:t xml:space="preserve">Admitido o recurso, caso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mantenha a sua decisão, será </w:t>
      </w:r>
      <w:r w:rsidR="00831F32" w:rsidRPr="00FC4BCE">
        <w:rPr>
          <w:rFonts w:ascii="Arial" w:hAnsi="Arial" w:cs="Arial"/>
          <w:sz w:val="21"/>
          <w:szCs w:val="21"/>
        </w:rPr>
        <w:t>ele</w:t>
      </w:r>
      <w:r w:rsidRPr="00FC4BCE">
        <w:rPr>
          <w:rFonts w:ascii="Arial" w:hAnsi="Arial" w:cs="Arial"/>
          <w:sz w:val="21"/>
          <w:szCs w:val="21"/>
        </w:rPr>
        <w:t xml:space="preserve"> apreciado </w:t>
      </w:r>
      <w:r w:rsidR="00831F32" w:rsidRPr="00FC4BCE">
        <w:rPr>
          <w:rFonts w:ascii="Arial" w:hAnsi="Arial" w:cs="Arial"/>
          <w:sz w:val="21"/>
          <w:szCs w:val="21"/>
        </w:rPr>
        <w:t>por</w:t>
      </w:r>
      <w:r w:rsidRPr="00FC4BCE">
        <w:rPr>
          <w:rFonts w:ascii="Arial" w:hAnsi="Arial" w:cs="Arial"/>
          <w:sz w:val="21"/>
          <w:szCs w:val="21"/>
        </w:rPr>
        <w:t xml:space="preserve"> autoridade </w:t>
      </w:r>
      <w:r w:rsidR="00831F32" w:rsidRPr="00FC4BCE">
        <w:rPr>
          <w:rFonts w:ascii="Arial" w:hAnsi="Arial" w:cs="Arial"/>
          <w:sz w:val="21"/>
          <w:szCs w:val="21"/>
        </w:rPr>
        <w:t>superior</w:t>
      </w:r>
      <w:r w:rsidRPr="00FC4BCE">
        <w:rPr>
          <w:rFonts w:ascii="Arial" w:hAnsi="Arial" w:cs="Arial"/>
          <w:sz w:val="21"/>
          <w:szCs w:val="21"/>
        </w:rPr>
        <w:t xml:space="preserve">. </w:t>
      </w:r>
    </w:p>
    <w:p w14:paraId="1C2FF1B3" w14:textId="0249DA08"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8A119E" w:rsidRPr="00FC4BCE">
        <w:rPr>
          <w:rFonts w:ascii="Arial" w:hAnsi="Arial" w:cs="Arial"/>
          <w:b/>
          <w:bCs/>
          <w:sz w:val="21"/>
          <w:szCs w:val="21"/>
        </w:rPr>
        <w:t>4</w:t>
      </w:r>
      <w:r w:rsidRPr="00FC4BCE">
        <w:rPr>
          <w:rFonts w:ascii="Arial" w:hAnsi="Arial" w:cs="Arial"/>
          <w:b/>
          <w:bCs/>
          <w:sz w:val="21"/>
          <w:szCs w:val="21"/>
        </w:rPr>
        <w:t>.</w:t>
      </w:r>
      <w:r w:rsidR="007F181C" w:rsidRPr="00FC4BCE">
        <w:rPr>
          <w:rFonts w:ascii="Arial" w:hAnsi="Arial" w:cs="Arial"/>
          <w:b/>
          <w:bCs/>
          <w:sz w:val="21"/>
          <w:szCs w:val="21"/>
        </w:rPr>
        <w:t>1</w:t>
      </w:r>
      <w:r w:rsidR="00CD27BA" w:rsidRPr="00FC4BCE">
        <w:rPr>
          <w:rFonts w:ascii="Arial" w:hAnsi="Arial" w:cs="Arial"/>
          <w:b/>
          <w:bCs/>
          <w:sz w:val="21"/>
          <w:szCs w:val="21"/>
        </w:rPr>
        <w:t>2</w:t>
      </w:r>
      <w:r w:rsidR="007F181C" w:rsidRPr="00FC4BCE">
        <w:rPr>
          <w:rFonts w:ascii="Arial" w:hAnsi="Arial" w:cs="Arial"/>
          <w:b/>
          <w:bCs/>
          <w:sz w:val="21"/>
          <w:szCs w:val="21"/>
        </w:rPr>
        <w:t>.</w:t>
      </w:r>
      <w:r w:rsidRPr="00FC4BCE">
        <w:rPr>
          <w:rFonts w:ascii="Arial" w:hAnsi="Arial" w:cs="Arial"/>
          <w:b/>
          <w:bCs/>
          <w:sz w:val="21"/>
          <w:szCs w:val="21"/>
        </w:rPr>
        <w:t xml:space="preserve"> </w:t>
      </w:r>
      <w:r w:rsidRPr="00FC4BCE">
        <w:rPr>
          <w:rFonts w:ascii="Arial" w:hAnsi="Arial" w:cs="Arial"/>
          <w:sz w:val="21"/>
          <w:szCs w:val="21"/>
        </w:rPr>
        <w:t>O provimento do recurso implicará a invalidação apenas dos atos insuscetíveis de aproveitamento.</w:t>
      </w:r>
    </w:p>
    <w:p w14:paraId="69566EA4" w14:textId="3EC1A8E9"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8A119E" w:rsidRPr="00FC4BCE">
        <w:rPr>
          <w:rFonts w:ascii="Arial" w:hAnsi="Arial" w:cs="Arial"/>
          <w:b/>
          <w:bCs/>
          <w:sz w:val="21"/>
          <w:szCs w:val="21"/>
        </w:rPr>
        <w:t>4</w:t>
      </w:r>
      <w:r w:rsidRPr="00FC4BCE">
        <w:rPr>
          <w:rFonts w:ascii="Arial" w:hAnsi="Arial" w:cs="Arial"/>
          <w:b/>
          <w:bCs/>
          <w:sz w:val="21"/>
          <w:szCs w:val="21"/>
        </w:rPr>
        <w:t>.</w:t>
      </w:r>
      <w:r w:rsidR="00CD27BA" w:rsidRPr="00FC4BCE">
        <w:rPr>
          <w:rFonts w:ascii="Arial" w:hAnsi="Arial" w:cs="Arial"/>
          <w:b/>
          <w:bCs/>
          <w:sz w:val="21"/>
          <w:szCs w:val="21"/>
        </w:rPr>
        <w:t>1</w:t>
      </w:r>
      <w:r w:rsidR="00813B30" w:rsidRPr="00FC4BCE">
        <w:rPr>
          <w:rFonts w:ascii="Arial" w:hAnsi="Arial" w:cs="Arial"/>
          <w:b/>
          <w:bCs/>
          <w:sz w:val="21"/>
          <w:szCs w:val="21"/>
        </w:rPr>
        <w:t>3</w:t>
      </w:r>
      <w:r w:rsidRPr="00FC4BCE">
        <w:rPr>
          <w:rFonts w:ascii="Arial" w:hAnsi="Arial" w:cs="Arial"/>
          <w:b/>
          <w:sz w:val="21"/>
          <w:szCs w:val="21"/>
        </w:rPr>
        <w:t>.</w:t>
      </w:r>
      <w:r w:rsidRPr="00FC4BCE">
        <w:rPr>
          <w:rFonts w:ascii="Arial" w:hAnsi="Arial" w:cs="Arial"/>
          <w:sz w:val="21"/>
          <w:szCs w:val="21"/>
        </w:rPr>
        <w:t xml:space="preserve"> As petições de recurso (</w:t>
      </w:r>
      <w:r w:rsidRPr="00FC4BCE">
        <w:rPr>
          <w:rFonts w:ascii="Arial" w:hAnsi="Arial" w:cs="Arial"/>
          <w:b/>
          <w:sz w:val="21"/>
          <w:szCs w:val="21"/>
        </w:rPr>
        <w:t>razões e contrarrazões</w:t>
      </w:r>
      <w:r w:rsidRPr="00FC4BCE">
        <w:rPr>
          <w:rFonts w:ascii="Arial" w:hAnsi="Arial" w:cs="Arial"/>
          <w:sz w:val="21"/>
          <w:szCs w:val="21"/>
        </w:rPr>
        <w:t>) deverão ser encaminhadas (</w:t>
      </w:r>
      <w:r w:rsidR="008A119E" w:rsidRPr="00FC4BCE">
        <w:rPr>
          <w:rFonts w:ascii="Arial" w:hAnsi="Arial" w:cs="Arial"/>
          <w:b/>
          <w:sz w:val="21"/>
          <w:szCs w:val="21"/>
        </w:rPr>
        <w:t>anexadas e enviadas</w:t>
      </w:r>
      <w:r w:rsidRPr="00FC4BCE">
        <w:rPr>
          <w:rFonts w:ascii="Arial" w:hAnsi="Arial" w:cs="Arial"/>
          <w:sz w:val="21"/>
          <w:szCs w:val="21"/>
        </w:rPr>
        <w:t>) por meio do Sistema licitanet, respeitando o prazo de 03 (três) dias úteis.</w:t>
      </w:r>
    </w:p>
    <w:p w14:paraId="1E7FDF8D" w14:textId="6BA579F5"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8A119E" w:rsidRPr="00FC4BCE">
        <w:rPr>
          <w:rFonts w:ascii="Arial" w:hAnsi="Arial" w:cs="Arial"/>
          <w:b/>
          <w:bCs/>
          <w:sz w:val="21"/>
          <w:szCs w:val="21"/>
        </w:rPr>
        <w:t>4</w:t>
      </w:r>
      <w:r w:rsidRPr="00FC4BCE">
        <w:rPr>
          <w:rFonts w:ascii="Arial" w:hAnsi="Arial" w:cs="Arial"/>
          <w:b/>
          <w:bCs/>
          <w:sz w:val="21"/>
          <w:szCs w:val="21"/>
        </w:rPr>
        <w:t>.</w:t>
      </w:r>
      <w:r w:rsidR="00CD27BA" w:rsidRPr="00FC4BCE">
        <w:rPr>
          <w:rFonts w:ascii="Arial" w:hAnsi="Arial" w:cs="Arial"/>
          <w:b/>
          <w:bCs/>
          <w:sz w:val="21"/>
          <w:szCs w:val="21"/>
        </w:rPr>
        <w:t>1</w:t>
      </w:r>
      <w:r w:rsidR="00813B30" w:rsidRPr="00FC4BCE">
        <w:rPr>
          <w:rFonts w:ascii="Arial" w:hAnsi="Arial" w:cs="Arial"/>
          <w:b/>
          <w:bCs/>
          <w:sz w:val="21"/>
          <w:szCs w:val="21"/>
        </w:rPr>
        <w:t>4</w:t>
      </w:r>
      <w:r w:rsidRPr="00FC4BCE">
        <w:rPr>
          <w:rFonts w:ascii="Arial" w:hAnsi="Arial" w:cs="Arial"/>
          <w:b/>
          <w:sz w:val="21"/>
          <w:szCs w:val="21"/>
        </w:rPr>
        <w:t>.</w:t>
      </w:r>
      <w:r w:rsidRPr="00FC4BCE">
        <w:rPr>
          <w:rFonts w:ascii="Arial" w:hAnsi="Arial" w:cs="Arial"/>
          <w:sz w:val="21"/>
          <w:szCs w:val="21"/>
        </w:rPr>
        <w:t xml:space="preserve"> Caso o </w:t>
      </w:r>
      <w:r w:rsidR="00831F32" w:rsidRPr="00FC4BCE">
        <w:rPr>
          <w:rFonts w:ascii="Arial" w:hAnsi="Arial" w:cs="Arial"/>
          <w:color w:val="000000" w:themeColor="text1"/>
          <w:sz w:val="21"/>
          <w:szCs w:val="21"/>
        </w:rPr>
        <w:t>pregoeiro</w:t>
      </w:r>
      <w:r w:rsidR="00813B30" w:rsidRPr="00FC4BCE">
        <w:rPr>
          <w:rFonts w:ascii="Arial" w:hAnsi="Arial" w:cs="Arial"/>
          <w:sz w:val="21"/>
          <w:szCs w:val="21"/>
        </w:rPr>
        <w:t xml:space="preserve"> </w:t>
      </w:r>
      <w:r w:rsidRPr="00FC4BCE">
        <w:rPr>
          <w:rFonts w:ascii="Arial" w:hAnsi="Arial" w:cs="Arial"/>
          <w:sz w:val="21"/>
          <w:szCs w:val="21"/>
        </w:rPr>
        <w:t xml:space="preserve">decida pelo indeferimento do recurso, a questão será apreciada pela Autoridade </w:t>
      </w:r>
      <w:r w:rsidR="00831F32" w:rsidRPr="00FC4BCE">
        <w:rPr>
          <w:rFonts w:ascii="Arial" w:hAnsi="Arial" w:cs="Arial"/>
          <w:sz w:val="21"/>
          <w:szCs w:val="21"/>
        </w:rPr>
        <w:t>Superior</w:t>
      </w:r>
      <w:r w:rsidRPr="00FC4BCE">
        <w:rPr>
          <w:rFonts w:ascii="Arial" w:hAnsi="Arial" w:cs="Arial"/>
          <w:sz w:val="21"/>
          <w:szCs w:val="21"/>
        </w:rPr>
        <w:t xml:space="preserve">, a qual deverá proferir sua decisão no </w:t>
      </w:r>
      <w:r w:rsidRPr="00FC4BCE">
        <w:rPr>
          <w:rFonts w:ascii="Arial" w:hAnsi="Arial" w:cs="Arial"/>
          <w:b/>
          <w:sz w:val="21"/>
          <w:szCs w:val="21"/>
        </w:rPr>
        <w:t xml:space="preserve">prazo de </w:t>
      </w:r>
      <w:r w:rsidR="008A119E" w:rsidRPr="00FC4BCE">
        <w:rPr>
          <w:rFonts w:ascii="Arial" w:hAnsi="Arial" w:cs="Arial"/>
          <w:b/>
          <w:sz w:val="21"/>
          <w:szCs w:val="21"/>
        </w:rPr>
        <w:t xml:space="preserve">até </w:t>
      </w:r>
      <w:r w:rsidRPr="00FC4BCE">
        <w:rPr>
          <w:rFonts w:ascii="Arial" w:hAnsi="Arial" w:cs="Arial"/>
          <w:b/>
          <w:sz w:val="21"/>
          <w:szCs w:val="21"/>
        </w:rPr>
        <w:t>10 (dez) dias úteis</w:t>
      </w:r>
      <w:r w:rsidRPr="00FC4BCE">
        <w:rPr>
          <w:rFonts w:ascii="Arial" w:hAnsi="Arial" w:cs="Arial"/>
          <w:sz w:val="21"/>
          <w:szCs w:val="21"/>
        </w:rPr>
        <w:t xml:space="preserve">, contado do recebimento dos autos, para homologar o resultado final, que </w:t>
      </w:r>
      <w:r w:rsidR="00CD27BA" w:rsidRPr="00FC4BCE">
        <w:rPr>
          <w:rFonts w:ascii="Arial" w:hAnsi="Arial" w:cs="Arial"/>
          <w:sz w:val="21"/>
          <w:szCs w:val="21"/>
        </w:rPr>
        <w:t>poderá ratificar</w:t>
      </w:r>
      <w:r w:rsidRPr="00FC4BCE">
        <w:rPr>
          <w:rFonts w:ascii="Arial" w:hAnsi="Arial" w:cs="Arial"/>
          <w:sz w:val="21"/>
          <w:szCs w:val="21"/>
        </w:rPr>
        <w:t xml:space="preserve"> ou não, a decisão d</w:t>
      </w:r>
      <w:r w:rsidR="00831F32" w:rsidRPr="00FC4BCE">
        <w:rPr>
          <w:rFonts w:ascii="Arial" w:hAnsi="Arial" w:cs="Arial"/>
          <w:sz w:val="21"/>
          <w:szCs w:val="21"/>
        </w:rPr>
        <w:t>o Pregoeiro</w:t>
      </w:r>
      <w:r w:rsidRPr="00FC4BCE">
        <w:rPr>
          <w:rFonts w:ascii="Arial" w:hAnsi="Arial" w:cs="Arial"/>
          <w:sz w:val="21"/>
          <w:szCs w:val="21"/>
        </w:rPr>
        <w:t xml:space="preserve"> antes da adjudicação.</w:t>
      </w:r>
    </w:p>
    <w:p w14:paraId="2AAFE184" w14:textId="495805EF"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5046FA" w:rsidRPr="00FC4BCE">
        <w:rPr>
          <w:rFonts w:ascii="Arial" w:hAnsi="Arial" w:cs="Arial"/>
          <w:b/>
          <w:bCs/>
          <w:sz w:val="21"/>
          <w:szCs w:val="21"/>
        </w:rPr>
        <w:t>4</w:t>
      </w:r>
      <w:r w:rsidR="00CD27BA" w:rsidRPr="00FC4BCE">
        <w:rPr>
          <w:rFonts w:ascii="Arial" w:hAnsi="Arial" w:cs="Arial"/>
          <w:b/>
          <w:bCs/>
          <w:sz w:val="21"/>
          <w:szCs w:val="21"/>
        </w:rPr>
        <w:t>.1</w:t>
      </w:r>
      <w:r w:rsidR="00813B30" w:rsidRPr="00FC4BCE">
        <w:rPr>
          <w:rFonts w:ascii="Arial" w:hAnsi="Arial" w:cs="Arial"/>
          <w:b/>
          <w:bCs/>
          <w:sz w:val="21"/>
          <w:szCs w:val="21"/>
        </w:rPr>
        <w:t>5</w:t>
      </w:r>
      <w:r w:rsidRPr="00FC4BCE">
        <w:rPr>
          <w:rFonts w:ascii="Arial" w:hAnsi="Arial" w:cs="Arial"/>
          <w:b/>
          <w:bCs/>
          <w:sz w:val="21"/>
          <w:szCs w:val="21"/>
        </w:rPr>
        <w:t>.</w:t>
      </w:r>
      <w:r w:rsidRPr="00FC4BCE">
        <w:rPr>
          <w:rFonts w:ascii="Arial" w:hAnsi="Arial" w:cs="Arial"/>
          <w:bCs/>
          <w:sz w:val="21"/>
          <w:szCs w:val="21"/>
        </w:rPr>
        <w:t xml:space="preserve"> </w:t>
      </w:r>
      <w:r w:rsidR="00831F32" w:rsidRPr="00FC4BCE">
        <w:rPr>
          <w:rFonts w:ascii="Arial" w:hAnsi="Arial" w:cs="Arial"/>
          <w:sz w:val="21"/>
          <w:szCs w:val="21"/>
        </w:rPr>
        <w:t>Caso não ratifique a decisão do</w:t>
      </w:r>
      <w:r w:rsidRPr="00FC4BCE">
        <w:rPr>
          <w:rFonts w:ascii="Arial" w:hAnsi="Arial" w:cs="Arial"/>
          <w:sz w:val="21"/>
          <w:szCs w:val="21"/>
        </w:rPr>
        <w:t xml:space="preserve"> </w:t>
      </w:r>
      <w:r w:rsidR="00831F32" w:rsidRPr="00FC4BCE">
        <w:rPr>
          <w:rFonts w:ascii="Arial" w:hAnsi="Arial" w:cs="Arial"/>
          <w:sz w:val="21"/>
          <w:szCs w:val="21"/>
        </w:rPr>
        <w:t>pregoeiro</w:t>
      </w:r>
      <w:r w:rsidRPr="00FC4BCE">
        <w:rPr>
          <w:rFonts w:ascii="Arial" w:hAnsi="Arial" w:cs="Arial"/>
          <w:sz w:val="21"/>
          <w:szCs w:val="21"/>
        </w:rPr>
        <w:t>, a Autoridade Competente determinará as medidas que julgar cabíveis no caso.</w:t>
      </w:r>
    </w:p>
    <w:p w14:paraId="386B4EC2" w14:textId="4EB92C96"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5046FA" w:rsidRPr="00FC4BCE">
        <w:rPr>
          <w:rFonts w:ascii="Arial" w:hAnsi="Arial" w:cs="Arial"/>
          <w:b/>
          <w:bCs/>
          <w:sz w:val="21"/>
          <w:szCs w:val="21"/>
        </w:rPr>
        <w:t>4</w:t>
      </w:r>
      <w:r w:rsidR="00CD27BA" w:rsidRPr="00FC4BCE">
        <w:rPr>
          <w:rFonts w:ascii="Arial" w:hAnsi="Arial" w:cs="Arial"/>
          <w:b/>
          <w:bCs/>
          <w:sz w:val="21"/>
          <w:szCs w:val="21"/>
        </w:rPr>
        <w:t>.1</w:t>
      </w:r>
      <w:r w:rsidR="00813B30" w:rsidRPr="00FC4BCE">
        <w:rPr>
          <w:rFonts w:ascii="Arial" w:hAnsi="Arial" w:cs="Arial"/>
          <w:b/>
          <w:bCs/>
          <w:sz w:val="21"/>
          <w:szCs w:val="21"/>
        </w:rPr>
        <w:t>6</w:t>
      </w:r>
      <w:r w:rsidRPr="00FC4BCE">
        <w:rPr>
          <w:rFonts w:ascii="Arial" w:hAnsi="Arial" w:cs="Arial"/>
          <w:b/>
          <w:sz w:val="21"/>
          <w:szCs w:val="21"/>
        </w:rPr>
        <w:t>.</w:t>
      </w:r>
      <w:r w:rsidRPr="00FC4BCE">
        <w:rPr>
          <w:rFonts w:ascii="Arial" w:hAnsi="Arial" w:cs="Arial"/>
          <w:sz w:val="21"/>
          <w:szCs w:val="21"/>
        </w:rPr>
        <w:t xml:space="preserve"> O recurso terá efeito suspensivo do ato ou da decisão recorrida até que sobrevenha decisão final da autoridade competente.</w:t>
      </w:r>
    </w:p>
    <w:p w14:paraId="07B93F19" w14:textId="49D64BFA"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5046FA" w:rsidRPr="00FC4BCE">
        <w:rPr>
          <w:rFonts w:ascii="Arial" w:hAnsi="Arial" w:cs="Arial"/>
          <w:b/>
          <w:bCs/>
          <w:sz w:val="21"/>
          <w:szCs w:val="21"/>
        </w:rPr>
        <w:t>4</w:t>
      </w:r>
      <w:r w:rsidR="00CD27BA" w:rsidRPr="00FC4BCE">
        <w:rPr>
          <w:rFonts w:ascii="Arial" w:hAnsi="Arial" w:cs="Arial"/>
          <w:b/>
          <w:bCs/>
          <w:sz w:val="21"/>
          <w:szCs w:val="21"/>
        </w:rPr>
        <w:t>.1</w:t>
      </w:r>
      <w:r w:rsidR="00DD4550" w:rsidRPr="00FC4BCE">
        <w:rPr>
          <w:rFonts w:ascii="Arial" w:hAnsi="Arial" w:cs="Arial"/>
          <w:b/>
          <w:bCs/>
          <w:sz w:val="21"/>
          <w:szCs w:val="21"/>
        </w:rPr>
        <w:t>7</w:t>
      </w:r>
      <w:r w:rsidRPr="00FC4BCE">
        <w:rPr>
          <w:rFonts w:ascii="Arial" w:hAnsi="Arial" w:cs="Arial"/>
          <w:b/>
          <w:sz w:val="21"/>
          <w:szCs w:val="21"/>
        </w:rPr>
        <w:t>.</w:t>
      </w:r>
      <w:r w:rsidRPr="00FC4BCE">
        <w:rPr>
          <w:rFonts w:ascii="Arial" w:hAnsi="Arial" w:cs="Arial"/>
          <w:sz w:val="21"/>
          <w:szCs w:val="21"/>
        </w:rPr>
        <w:t xml:space="preserve"> Os arquivos eletrônicos com textos das razões e contrarrazões ficarão no sistema </w:t>
      </w:r>
      <w:r w:rsidR="00831F32" w:rsidRPr="00FC4BCE">
        <w:rPr>
          <w:rFonts w:ascii="Arial" w:hAnsi="Arial" w:cs="Arial"/>
          <w:sz w:val="21"/>
          <w:szCs w:val="21"/>
        </w:rPr>
        <w:t>L</w:t>
      </w:r>
      <w:r w:rsidRPr="00FC4BCE">
        <w:rPr>
          <w:rFonts w:ascii="Arial" w:hAnsi="Arial" w:cs="Arial"/>
          <w:sz w:val="21"/>
          <w:szCs w:val="21"/>
        </w:rPr>
        <w:t xml:space="preserve">icitanet e serão disponibilizados no site da Prefeitura, no endereço: </w:t>
      </w:r>
      <w:hyperlink r:id="rId42" w:history="1">
        <w:r w:rsidR="002F546C" w:rsidRPr="00FC4BCE">
          <w:rPr>
            <w:rStyle w:val="Hyperlink"/>
            <w:rFonts w:ascii="Arial" w:hAnsi="Arial" w:cs="Arial"/>
            <w:sz w:val="21"/>
            <w:szCs w:val="21"/>
          </w:rPr>
          <w:t>www.novanazare.mt.gov.br</w:t>
        </w:r>
      </w:hyperlink>
      <w:r w:rsidRPr="00FC4BCE">
        <w:rPr>
          <w:rFonts w:ascii="Arial" w:hAnsi="Arial" w:cs="Arial"/>
          <w:sz w:val="21"/>
          <w:szCs w:val="21"/>
        </w:rPr>
        <w:t xml:space="preserve"> nos links úteis, licitações.</w:t>
      </w:r>
    </w:p>
    <w:p w14:paraId="35DAA22D" w14:textId="39CF8D8A"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5046FA" w:rsidRPr="00FC4BCE">
        <w:rPr>
          <w:rFonts w:ascii="Arial" w:hAnsi="Arial" w:cs="Arial"/>
          <w:b/>
          <w:bCs/>
          <w:sz w:val="21"/>
          <w:szCs w:val="21"/>
        </w:rPr>
        <w:t>4</w:t>
      </w:r>
      <w:r w:rsidRPr="00FC4BCE">
        <w:rPr>
          <w:rFonts w:ascii="Arial" w:hAnsi="Arial" w:cs="Arial"/>
          <w:b/>
          <w:bCs/>
          <w:sz w:val="21"/>
          <w:szCs w:val="21"/>
        </w:rPr>
        <w:t>.1</w:t>
      </w:r>
      <w:r w:rsidR="00DD4550" w:rsidRPr="00FC4BCE">
        <w:rPr>
          <w:rFonts w:ascii="Arial" w:hAnsi="Arial" w:cs="Arial"/>
          <w:b/>
          <w:bCs/>
          <w:sz w:val="21"/>
          <w:szCs w:val="21"/>
        </w:rPr>
        <w:t>8</w:t>
      </w:r>
      <w:r w:rsidRPr="00FC4BCE">
        <w:rPr>
          <w:rFonts w:ascii="Arial" w:hAnsi="Arial" w:cs="Arial"/>
          <w:b/>
          <w:sz w:val="21"/>
          <w:szCs w:val="21"/>
        </w:rPr>
        <w:t>.</w:t>
      </w:r>
      <w:r w:rsidRPr="00FC4BCE">
        <w:rPr>
          <w:rFonts w:ascii="Arial" w:hAnsi="Arial" w:cs="Arial"/>
          <w:sz w:val="21"/>
          <w:szCs w:val="21"/>
        </w:rPr>
        <w:t xml:space="preserve"> A impugnação ou o recurso interposto em desacordo com as condições do Edital e seus anexos não serão aceitos.</w:t>
      </w:r>
    </w:p>
    <w:p w14:paraId="1F8C5677" w14:textId="3EDE2BA5"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5046FA" w:rsidRPr="00FC4BCE">
        <w:rPr>
          <w:rFonts w:ascii="Arial" w:hAnsi="Arial" w:cs="Arial"/>
          <w:b/>
          <w:bCs/>
          <w:sz w:val="21"/>
          <w:szCs w:val="21"/>
        </w:rPr>
        <w:t>4</w:t>
      </w:r>
      <w:r w:rsidR="00CD27BA" w:rsidRPr="00FC4BCE">
        <w:rPr>
          <w:rFonts w:ascii="Arial" w:hAnsi="Arial" w:cs="Arial"/>
          <w:b/>
          <w:bCs/>
          <w:sz w:val="21"/>
          <w:szCs w:val="21"/>
        </w:rPr>
        <w:t>.</w:t>
      </w:r>
      <w:r w:rsidR="00DD4550" w:rsidRPr="00FC4BCE">
        <w:rPr>
          <w:rFonts w:ascii="Arial" w:hAnsi="Arial" w:cs="Arial"/>
          <w:b/>
          <w:bCs/>
          <w:sz w:val="21"/>
          <w:szCs w:val="21"/>
        </w:rPr>
        <w:t>19</w:t>
      </w:r>
      <w:r w:rsidRPr="00FC4BCE">
        <w:rPr>
          <w:rFonts w:ascii="Arial" w:hAnsi="Arial" w:cs="Arial"/>
          <w:b/>
          <w:sz w:val="21"/>
          <w:szCs w:val="21"/>
        </w:rPr>
        <w:t>.</w:t>
      </w:r>
      <w:r w:rsidRPr="00FC4BCE">
        <w:rPr>
          <w:rFonts w:ascii="Arial" w:hAnsi="Arial" w:cs="Arial"/>
          <w:sz w:val="21"/>
          <w:szCs w:val="21"/>
        </w:rPr>
        <w:t xml:space="preserve"> Na contagem dos prazos estabelecidos no Edital e seus anexos, excluir-se-á o dia de início e incluir-se-á do vencimento.</w:t>
      </w:r>
    </w:p>
    <w:p w14:paraId="65DDDCF5" w14:textId="2677D0A7" w:rsidR="004D143A" w:rsidRPr="00FC4BCE" w:rsidRDefault="008A119E" w:rsidP="008329EF">
      <w:pPr>
        <w:pStyle w:val="SemEspaamento"/>
        <w:tabs>
          <w:tab w:val="left" w:pos="0"/>
          <w:tab w:val="left" w:pos="426"/>
        </w:tabs>
        <w:jc w:val="both"/>
        <w:rPr>
          <w:rFonts w:ascii="Arial" w:hAnsi="Arial" w:cs="Arial"/>
          <w:b/>
          <w:sz w:val="21"/>
          <w:szCs w:val="21"/>
        </w:rPr>
      </w:pPr>
      <w:r w:rsidRPr="00FC4BCE">
        <w:rPr>
          <w:rFonts w:ascii="Arial" w:hAnsi="Arial" w:cs="Arial"/>
          <w:b/>
          <w:bCs/>
          <w:sz w:val="21"/>
          <w:szCs w:val="21"/>
        </w:rPr>
        <w:lastRenderedPageBreak/>
        <w:t>1</w:t>
      </w:r>
      <w:r w:rsidR="005046FA" w:rsidRPr="00FC4BCE">
        <w:rPr>
          <w:rFonts w:ascii="Arial" w:hAnsi="Arial" w:cs="Arial"/>
          <w:b/>
          <w:bCs/>
          <w:sz w:val="21"/>
          <w:szCs w:val="21"/>
        </w:rPr>
        <w:t>4</w:t>
      </w:r>
      <w:r w:rsidR="00265899" w:rsidRPr="00FC4BCE">
        <w:rPr>
          <w:rFonts w:ascii="Arial" w:hAnsi="Arial" w:cs="Arial"/>
          <w:b/>
          <w:bCs/>
          <w:sz w:val="21"/>
          <w:szCs w:val="21"/>
        </w:rPr>
        <w:t>.2</w:t>
      </w:r>
      <w:r w:rsidR="00DD4550" w:rsidRPr="00FC4BCE">
        <w:rPr>
          <w:rFonts w:ascii="Arial" w:hAnsi="Arial" w:cs="Arial"/>
          <w:b/>
          <w:bCs/>
          <w:sz w:val="21"/>
          <w:szCs w:val="21"/>
        </w:rPr>
        <w:t>0</w:t>
      </w:r>
      <w:r w:rsidR="004D143A" w:rsidRPr="00FC4BCE">
        <w:rPr>
          <w:rFonts w:ascii="Arial" w:hAnsi="Arial" w:cs="Arial"/>
          <w:b/>
          <w:sz w:val="21"/>
          <w:szCs w:val="21"/>
        </w:rPr>
        <w:t>.</w:t>
      </w:r>
      <w:r w:rsidR="004D143A" w:rsidRPr="00FC4BCE">
        <w:rPr>
          <w:rFonts w:ascii="Arial" w:hAnsi="Arial" w:cs="Arial"/>
          <w:sz w:val="21"/>
          <w:szCs w:val="21"/>
        </w:rPr>
        <w:t xml:space="preserve"> Os prazos previstos neste EDITAL e seus anexos iniciam </w:t>
      </w:r>
      <w:r w:rsidR="003B78A8" w:rsidRPr="00FC4BCE">
        <w:rPr>
          <w:rFonts w:ascii="Arial" w:hAnsi="Arial" w:cs="Arial"/>
          <w:sz w:val="21"/>
          <w:szCs w:val="21"/>
        </w:rPr>
        <w:t>e expiram exclusivamente em dias</w:t>
      </w:r>
      <w:r w:rsidR="004D143A" w:rsidRPr="00FC4BCE">
        <w:rPr>
          <w:rFonts w:ascii="Arial" w:hAnsi="Arial" w:cs="Arial"/>
          <w:sz w:val="21"/>
          <w:szCs w:val="21"/>
        </w:rPr>
        <w:t xml:space="preserve"> de expediente no âmbito da Prefeitura, ou seja, de </w:t>
      </w:r>
      <w:r w:rsidR="004D143A" w:rsidRPr="00FC4BCE">
        <w:rPr>
          <w:rFonts w:ascii="Arial" w:hAnsi="Arial" w:cs="Arial"/>
          <w:b/>
          <w:sz w:val="21"/>
          <w:szCs w:val="21"/>
        </w:rPr>
        <w:t xml:space="preserve">segunda à </w:t>
      </w:r>
      <w:r w:rsidR="003B78A8" w:rsidRPr="00FC4BCE">
        <w:rPr>
          <w:rFonts w:ascii="Arial" w:hAnsi="Arial" w:cs="Arial"/>
          <w:b/>
          <w:sz w:val="21"/>
          <w:szCs w:val="21"/>
        </w:rPr>
        <w:t>sexta-feira, exceto nos feriados</w:t>
      </w:r>
      <w:r w:rsidR="004D143A" w:rsidRPr="00FC4BCE">
        <w:rPr>
          <w:rFonts w:ascii="Arial" w:hAnsi="Arial" w:cs="Arial"/>
          <w:b/>
          <w:sz w:val="21"/>
          <w:szCs w:val="21"/>
        </w:rPr>
        <w:t>.</w:t>
      </w:r>
    </w:p>
    <w:p w14:paraId="0B729905" w14:textId="4E2A23FB" w:rsidR="004D143A" w:rsidRPr="00FC4BCE" w:rsidRDefault="00265899" w:rsidP="008329EF">
      <w:pPr>
        <w:pStyle w:val="PargrafodaLista"/>
        <w:tabs>
          <w:tab w:val="left" w:pos="0"/>
          <w:tab w:val="left" w:pos="426"/>
          <w:tab w:val="left" w:pos="567"/>
        </w:tabs>
        <w:spacing w:line="240" w:lineRule="auto"/>
        <w:ind w:left="0" w:right="0" w:firstLine="0"/>
        <w:contextualSpacing w:val="0"/>
        <w:rPr>
          <w:b/>
          <w:sz w:val="21"/>
          <w:szCs w:val="21"/>
          <w:lang w:eastAsia="en-US"/>
        </w:rPr>
      </w:pPr>
      <w:r w:rsidRPr="00FC4BCE">
        <w:rPr>
          <w:b/>
          <w:sz w:val="21"/>
          <w:szCs w:val="21"/>
          <w:lang w:eastAsia="en-US"/>
        </w:rPr>
        <w:t>1</w:t>
      </w:r>
      <w:r w:rsidR="005046FA" w:rsidRPr="00FC4BCE">
        <w:rPr>
          <w:b/>
          <w:sz w:val="21"/>
          <w:szCs w:val="21"/>
          <w:lang w:eastAsia="en-US"/>
        </w:rPr>
        <w:t>4</w:t>
      </w:r>
      <w:r w:rsidRPr="00FC4BCE">
        <w:rPr>
          <w:b/>
          <w:sz w:val="21"/>
          <w:szCs w:val="21"/>
          <w:lang w:eastAsia="en-US"/>
        </w:rPr>
        <w:t>.2</w:t>
      </w:r>
      <w:r w:rsidR="00DD4550" w:rsidRPr="00FC4BCE">
        <w:rPr>
          <w:b/>
          <w:sz w:val="21"/>
          <w:szCs w:val="21"/>
          <w:lang w:eastAsia="en-US"/>
        </w:rPr>
        <w:t>1</w:t>
      </w:r>
      <w:r w:rsidR="004D143A" w:rsidRPr="00FC4BCE">
        <w:rPr>
          <w:b/>
          <w:sz w:val="21"/>
          <w:szCs w:val="21"/>
          <w:lang w:eastAsia="en-US"/>
        </w:rPr>
        <w:t>.</w:t>
      </w:r>
      <w:r w:rsidR="004D143A" w:rsidRPr="00FC4BCE">
        <w:rPr>
          <w:sz w:val="21"/>
          <w:szCs w:val="21"/>
          <w:lang w:eastAsia="en-US"/>
        </w:rPr>
        <w:t xml:space="preserve"> No caso de ser declarada vencedora microempresa ou empresa de pequeno porte que esteja irregular perante o Fisco, restando infrutífera a diligência do </w:t>
      </w:r>
      <w:r w:rsidR="003B78A8" w:rsidRPr="00FC4BCE">
        <w:rPr>
          <w:sz w:val="21"/>
          <w:szCs w:val="21"/>
          <w:lang w:eastAsia="en-US"/>
        </w:rPr>
        <w:t>pregoeiro</w:t>
      </w:r>
      <w:r w:rsidR="004D143A" w:rsidRPr="00FC4BCE">
        <w:rPr>
          <w:sz w:val="21"/>
          <w:szCs w:val="21"/>
          <w:lang w:eastAsia="en-US"/>
        </w:rPr>
        <w:t xml:space="preserve"> para obtenção da referida certidão, será concedido prazo legal para regularização. </w:t>
      </w:r>
    </w:p>
    <w:p w14:paraId="46650B84" w14:textId="1C90BE9D" w:rsidR="004D143A" w:rsidRPr="00FC4BCE" w:rsidRDefault="00265899" w:rsidP="008329EF">
      <w:pPr>
        <w:pStyle w:val="PargrafodaLista"/>
        <w:tabs>
          <w:tab w:val="left" w:pos="0"/>
          <w:tab w:val="left" w:pos="426"/>
          <w:tab w:val="left" w:pos="567"/>
        </w:tabs>
        <w:spacing w:line="240" w:lineRule="auto"/>
        <w:ind w:left="0" w:right="0" w:firstLine="0"/>
        <w:contextualSpacing w:val="0"/>
        <w:rPr>
          <w:sz w:val="21"/>
          <w:szCs w:val="21"/>
        </w:rPr>
      </w:pPr>
      <w:r w:rsidRPr="00FC4BCE">
        <w:rPr>
          <w:b/>
          <w:sz w:val="21"/>
          <w:szCs w:val="21"/>
          <w:lang w:eastAsia="en-US"/>
        </w:rPr>
        <w:t>1</w:t>
      </w:r>
      <w:r w:rsidR="005046FA" w:rsidRPr="00FC4BCE">
        <w:rPr>
          <w:b/>
          <w:sz w:val="21"/>
          <w:szCs w:val="21"/>
          <w:lang w:eastAsia="en-US"/>
        </w:rPr>
        <w:t>4</w:t>
      </w:r>
      <w:r w:rsidRPr="00FC4BCE">
        <w:rPr>
          <w:b/>
          <w:sz w:val="21"/>
          <w:szCs w:val="21"/>
          <w:lang w:eastAsia="en-US"/>
        </w:rPr>
        <w:t>.2</w:t>
      </w:r>
      <w:r w:rsidR="00DD4550" w:rsidRPr="00FC4BCE">
        <w:rPr>
          <w:b/>
          <w:sz w:val="21"/>
          <w:szCs w:val="21"/>
          <w:lang w:eastAsia="en-US"/>
        </w:rPr>
        <w:t>2</w:t>
      </w:r>
      <w:r w:rsidR="004D143A" w:rsidRPr="00FC4BCE">
        <w:rPr>
          <w:b/>
          <w:sz w:val="21"/>
          <w:szCs w:val="21"/>
          <w:lang w:eastAsia="en-US"/>
        </w:rPr>
        <w:t>.</w:t>
      </w:r>
      <w:r w:rsidR="004D143A" w:rsidRPr="00FC4BCE">
        <w:rPr>
          <w:sz w:val="21"/>
          <w:szCs w:val="21"/>
          <w:lang w:eastAsia="en-US"/>
        </w:rPr>
        <w:t xml:space="preserve"> Decorr</w:t>
      </w:r>
      <w:r w:rsidR="004D143A" w:rsidRPr="00FC4BCE">
        <w:rPr>
          <w:sz w:val="21"/>
          <w:szCs w:val="21"/>
        </w:rPr>
        <w:t xml:space="preserve">ida a </w:t>
      </w:r>
      <w:r w:rsidR="004D143A" w:rsidRPr="00FC4BCE">
        <w:rPr>
          <w:sz w:val="21"/>
          <w:szCs w:val="21"/>
          <w:lang w:eastAsia="en-US"/>
        </w:rPr>
        <w:t xml:space="preserve">fase de regularização e retomada a sessão, iniciará o prazo para manifestação de intenção de recurso. </w:t>
      </w:r>
    </w:p>
    <w:p w14:paraId="2D77915C" w14:textId="6537791D" w:rsidR="004D143A" w:rsidRPr="00FC4BCE" w:rsidRDefault="004D143A" w:rsidP="008329EF">
      <w:pPr>
        <w:pStyle w:val="PargrafodaLista"/>
        <w:tabs>
          <w:tab w:val="left" w:pos="0"/>
          <w:tab w:val="left" w:pos="426"/>
          <w:tab w:val="left" w:pos="567"/>
        </w:tabs>
        <w:spacing w:line="240" w:lineRule="auto"/>
        <w:ind w:left="0" w:right="0" w:firstLine="0"/>
        <w:contextualSpacing w:val="0"/>
        <w:rPr>
          <w:b/>
          <w:sz w:val="21"/>
          <w:szCs w:val="21"/>
          <w:lang w:eastAsia="en-US"/>
        </w:rPr>
      </w:pPr>
      <w:r w:rsidRPr="00FC4BCE">
        <w:rPr>
          <w:b/>
          <w:sz w:val="21"/>
          <w:szCs w:val="21"/>
          <w:lang w:eastAsia="en-US"/>
        </w:rPr>
        <w:t>1</w:t>
      </w:r>
      <w:r w:rsidR="005046FA" w:rsidRPr="00FC4BCE">
        <w:rPr>
          <w:b/>
          <w:sz w:val="21"/>
          <w:szCs w:val="21"/>
          <w:lang w:eastAsia="en-US"/>
        </w:rPr>
        <w:t>4</w:t>
      </w:r>
      <w:r w:rsidR="00265899" w:rsidRPr="00FC4BCE">
        <w:rPr>
          <w:b/>
          <w:sz w:val="21"/>
          <w:szCs w:val="21"/>
          <w:lang w:eastAsia="en-US"/>
        </w:rPr>
        <w:t>.2</w:t>
      </w:r>
      <w:r w:rsidR="00DD4550" w:rsidRPr="00FC4BCE">
        <w:rPr>
          <w:b/>
          <w:sz w:val="21"/>
          <w:szCs w:val="21"/>
          <w:lang w:eastAsia="en-US"/>
        </w:rPr>
        <w:t>3</w:t>
      </w:r>
      <w:r w:rsidRPr="00FC4BCE">
        <w:rPr>
          <w:b/>
          <w:sz w:val="21"/>
          <w:szCs w:val="21"/>
          <w:lang w:eastAsia="en-US"/>
        </w:rPr>
        <w:t>.</w:t>
      </w:r>
      <w:r w:rsidRPr="00FC4BCE">
        <w:rPr>
          <w:sz w:val="21"/>
          <w:szCs w:val="21"/>
          <w:lang w:eastAsia="en-US"/>
        </w:rPr>
        <w:t xml:space="preserve"> Não sendo apresentada a certidão de regularidade fiscal no prazo legal, a microempresa ou empresa de pequeno porte será declarada inabilitada, convocando-se a próxima classificada.</w:t>
      </w:r>
      <w:r w:rsidRPr="00FC4BCE">
        <w:rPr>
          <w:b/>
          <w:sz w:val="21"/>
          <w:szCs w:val="21"/>
          <w:lang w:eastAsia="en-US"/>
        </w:rPr>
        <w:t xml:space="preserve">   </w:t>
      </w:r>
    </w:p>
    <w:p w14:paraId="5F10380F" w14:textId="34F0B9C9" w:rsidR="004D143A" w:rsidRPr="00FC4BCE" w:rsidRDefault="004D143A" w:rsidP="008329EF">
      <w:pPr>
        <w:tabs>
          <w:tab w:val="left" w:pos="0"/>
          <w:tab w:val="left" w:pos="426"/>
          <w:tab w:val="left" w:pos="567"/>
        </w:tabs>
        <w:spacing w:line="240" w:lineRule="auto"/>
        <w:ind w:left="0" w:right="0" w:firstLine="0"/>
        <w:rPr>
          <w:sz w:val="21"/>
          <w:szCs w:val="21"/>
        </w:rPr>
      </w:pPr>
      <w:r w:rsidRPr="00FC4BCE">
        <w:rPr>
          <w:b/>
          <w:sz w:val="21"/>
          <w:szCs w:val="21"/>
        </w:rPr>
        <w:t>1</w:t>
      </w:r>
      <w:r w:rsidR="005046FA" w:rsidRPr="00FC4BCE">
        <w:rPr>
          <w:b/>
          <w:sz w:val="21"/>
          <w:szCs w:val="21"/>
        </w:rPr>
        <w:t>4</w:t>
      </w:r>
      <w:r w:rsidR="00265899" w:rsidRPr="00FC4BCE">
        <w:rPr>
          <w:b/>
          <w:sz w:val="21"/>
          <w:szCs w:val="21"/>
        </w:rPr>
        <w:t>.2</w:t>
      </w:r>
      <w:r w:rsidR="00DD4550" w:rsidRPr="00FC4BCE">
        <w:rPr>
          <w:b/>
          <w:sz w:val="21"/>
          <w:szCs w:val="21"/>
        </w:rPr>
        <w:t>4</w:t>
      </w:r>
      <w:r w:rsidRPr="00FC4BCE">
        <w:rPr>
          <w:b/>
          <w:sz w:val="21"/>
          <w:szCs w:val="21"/>
        </w:rPr>
        <w:t xml:space="preserve">. </w:t>
      </w:r>
      <w:r w:rsidRPr="00FC4BCE">
        <w:rPr>
          <w:sz w:val="21"/>
          <w:szCs w:val="21"/>
        </w:rPr>
        <w:t>Os autos do processo permanecerão com vista franqueada aos interessados, no endereço constante neste Edital, podendo ser encaminhados por meio digital os documentos que forem requeridos por escrito.</w:t>
      </w:r>
    </w:p>
    <w:p w14:paraId="661C1578" w14:textId="77777777" w:rsidR="00AD7BD5" w:rsidRPr="00FC4BCE" w:rsidRDefault="00AD7BD5" w:rsidP="008329EF">
      <w:pPr>
        <w:pStyle w:val="SemEspaamento"/>
        <w:tabs>
          <w:tab w:val="left" w:pos="0"/>
          <w:tab w:val="left" w:pos="426"/>
        </w:tabs>
        <w:jc w:val="both"/>
        <w:rPr>
          <w:rFonts w:ascii="Arial" w:hAnsi="Arial" w:cs="Arial"/>
          <w:sz w:val="21"/>
          <w:szCs w:val="21"/>
        </w:rPr>
      </w:pPr>
    </w:p>
    <w:p w14:paraId="0F45C67C" w14:textId="29027BAF" w:rsidR="00265899" w:rsidRPr="00FC4BCE" w:rsidRDefault="00265899" w:rsidP="008329EF">
      <w:pPr>
        <w:pStyle w:val="SemEspaamento"/>
        <w:jc w:val="both"/>
        <w:rPr>
          <w:rFonts w:ascii="Arial" w:hAnsi="Arial" w:cs="Arial"/>
          <w:b/>
          <w:sz w:val="21"/>
          <w:szCs w:val="21"/>
          <w:lang w:eastAsia="en-US"/>
        </w:rPr>
      </w:pPr>
      <w:r w:rsidRPr="00FC4BCE">
        <w:rPr>
          <w:rFonts w:ascii="Arial" w:hAnsi="Arial" w:cs="Arial"/>
          <w:b/>
          <w:sz w:val="21"/>
          <w:szCs w:val="21"/>
          <w:lang w:eastAsia="en-US"/>
        </w:rPr>
        <w:t>1</w:t>
      </w:r>
      <w:r w:rsidR="005046FA" w:rsidRPr="00FC4BCE">
        <w:rPr>
          <w:rFonts w:ascii="Arial" w:hAnsi="Arial" w:cs="Arial"/>
          <w:b/>
          <w:sz w:val="21"/>
          <w:szCs w:val="21"/>
          <w:lang w:eastAsia="en-US"/>
        </w:rPr>
        <w:t>5</w:t>
      </w:r>
      <w:r w:rsidRPr="00FC4BCE">
        <w:rPr>
          <w:rFonts w:ascii="Arial" w:hAnsi="Arial" w:cs="Arial"/>
          <w:b/>
          <w:sz w:val="21"/>
          <w:szCs w:val="21"/>
          <w:lang w:eastAsia="en-US"/>
        </w:rPr>
        <w:t>. DA REABERTURA DA SESSÃO PÚBLICA:</w:t>
      </w:r>
    </w:p>
    <w:p w14:paraId="02DC2AEA" w14:textId="10E53990" w:rsidR="00265899" w:rsidRPr="00FC4BCE" w:rsidRDefault="00265899" w:rsidP="008329EF">
      <w:pPr>
        <w:pStyle w:val="SemEspaamento"/>
        <w:jc w:val="both"/>
        <w:rPr>
          <w:rFonts w:ascii="Arial" w:eastAsiaTheme="minorEastAsia" w:hAnsi="Arial" w:cs="Arial"/>
          <w:b/>
          <w:bCs/>
          <w:sz w:val="21"/>
          <w:szCs w:val="21"/>
        </w:rPr>
      </w:pPr>
      <w:r w:rsidRPr="00FC4BCE">
        <w:rPr>
          <w:rFonts w:ascii="Arial" w:eastAsiaTheme="minorEastAsia" w:hAnsi="Arial" w:cs="Arial"/>
          <w:b/>
          <w:sz w:val="21"/>
          <w:szCs w:val="21"/>
        </w:rPr>
        <w:t>1</w:t>
      </w:r>
      <w:r w:rsidR="005046FA" w:rsidRPr="00FC4BCE">
        <w:rPr>
          <w:rFonts w:ascii="Arial" w:eastAsiaTheme="minorEastAsia" w:hAnsi="Arial" w:cs="Arial"/>
          <w:b/>
          <w:sz w:val="21"/>
          <w:szCs w:val="21"/>
        </w:rPr>
        <w:t>5</w:t>
      </w:r>
      <w:r w:rsidRPr="00FC4BCE">
        <w:rPr>
          <w:rFonts w:ascii="Arial" w:eastAsiaTheme="minorEastAsia" w:hAnsi="Arial" w:cs="Arial"/>
          <w:b/>
          <w:sz w:val="21"/>
          <w:szCs w:val="21"/>
        </w:rPr>
        <w:t>.1. A sessão pública poderá ser reaberta:</w:t>
      </w:r>
    </w:p>
    <w:p w14:paraId="5366F865" w14:textId="77777777" w:rsidR="00265899" w:rsidRPr="00FC4BCE" w:rsidRDefault="00265899" w:rsidP="00566FE3">
      <w:pPr>
        <w:pStyle w:val="SemEspaamento"/>
        <w:numPr>
          <w:ilvl w:val="0"/>
          <w:numId w:val="20"/>
        </w:numPr>
        <w:tabs>
          <w:tab w:val="left" w:pos="567"/>
        </w:tabs>
        <w:ind w:left="284" w:firstLine="0"/>
        <w:jc w:val="both"/>
        <w:rPr>
          <w:rFonts w:ascii="Arial" w:eastAsiaTheme="minorEastAsia" w:hAnsi="Arial" w:cs="Arial"/>
          <w:b/>
          <w:bCs/>
          <w:sz w:val="21"/>
          <w:szCs w:val="21"/>
        </w:rPr>
      </w:pPr>
      <w:r w:rsidRPr="00FC4BCE">
        <w:rPr>
          <w:rFonts w:ascii="Arial" w:eastAsiaTheme="minorEastAsia" w:hAnsi="Arial" w:cs="Arial"/>
          <w:sz w:val="21"/>
          <w:szCs w:val="21"/>
        </w:rPr>
        <w:t>Nas hipóteses de provimento de recurso que leve à anulação de atos anteriores à realização da sessão precedente ou em que seja anulada a própria sessão pública, situação em que serão repetidos os atos anulados e os que dele dependam.</w:t>
      </w:r>
    </w:p>
    <w:p w14:paraId="30542D09" w14:textId="77777777" w:rsidR="00265899" w:rsidRPr="00FC4BCE" w:rsidRDefault="00265899" w:rsidP="00566FE3">
      <w:pPr>
        <w:pStyle w:val="SemEspaamento"/>
        <w:numPr>
          <w:ilvl w:val="0"/>
          <w:numId w:val="20"/>
        </w:numPr>
        <w:tabs>
          <w:tab w:val="left" w:pos="567"/>
        </w:tabs>
        <w:ind w:left="284" w:firstLine="0"/>
        <w:jc w:val="both"/>
        <w:rPr>
          <w:rFonts w:ascii="Arial" w:eastAsiaTheme="minorEastAsia" w:hAnsi="Arial" w:cs="Arial"/>
          <w:b/>
          <w:bCs/>
          <w:sz w:val="21"/>
          <w:szCs w:val="21"/>
        </w:rPr>
      </w:pPr>
      <w:r w:rsidRPr="00FC4BCE">
        <w:rPr>
          <w:rFonts w:ascii="Arial" w:eastAsiaTheme="minorEastAsia" w:hAnsi="Arial" w:cs="Arial"/>
          <w:sz w:val="21"/>
          <w:szCs w:val="21"/>
        </w:rPr>
        <w:t xml:space="preserve">Quando houver erro na aceitação do preço melhor classificado ou quando o licitante declarado vencedor não assinar o contrato, não retirar o instrumento equivalente ou não comprovar a regularização fiscal e trabalhista, nos termos do art. 43, § 1º da LC nº 123/2006. Nessas hipóteses, serão adotados os procedimentos imediatamente posteriores ao encerramento da etapa de lances. </w:t>
      </w:r>
    </w:p>
    <w:p w14:paraId="285083CB" w14:textId="15C145D4" w:rsidR="00265899" w:rsidRPr="00FC4BCE" w:rsidRDefault="00265899" w:rsidP="008329EF">
      <w:pPr>
        <w:pStyle w:val="SemEspaamento"/>
        <w:jc w:val="both"/>
        <w:rPr>
          <w:rFonts w:ascii="Arial" w:eastAsiaTheme="minorEastAsia" w:hAnsi="Arial" w:cs="Arial"/>
          <w:b/>
          <w:bCs/>
          <w:sz w:val="21"/>
          <w:szCs w:val="21"/>
        </w:rPr>
      </w:pPr>
      <w:r w:rsidRPr="00FC4BCE">
        <w:rPr>
          <w:rFonts w:ascii="Arial" w:eastAsiaTheme="minorEastAsia" w:hAnsi="Arial" w:cs="Arial"/>
          <w:b/>
          <w:sz w:val="21"/>
          <w:szCs w:val="21"/>
        </w:rPr>
        <w:t>1</w:t>
      </w:r>
      <w:r w:rsidR="005046FA" w:rsidRPr="00FC4BCE">
        <w:rPr>
          <w:rFonts w:ascii="Arial" w:eastAsiaTheme="minorEastAsia" w:hAnsi="Arial" w:cs="Arial"/>
          <w:b/>
          <w:sz w:val="21"/>
          <w:szCs w:val="21"/>
        </w:rPr>
        <w:t>5</w:t>
      </w:r>
      <w:r w:rsidRPr="00FC4BCE">
        <w:rPr>
          <w:rFonts w:ascii="Arial" w:eastAsiaTheme="minorEastAsia" w:hAnsi="Arial" w:cs="Arial"/>
          <w:b/>
          <w:sz w:val="21"/>
          <w:szCs w:val="21"/>
        </w:rPr>
        <w:t>.2.</w:t>
      </w:r>
      <w:r w:rsidRPr="00FC4BCE">
        <w:rPr>
          <w:rFonts w:ascii="Arial" w:eastAsiaTheme="minorEastAsia" w:hAnsi="Arial" w:cs="Arial"/>
          <w:sz w:val="21"/>
          <w:szCs w:val="21"/>
        </w:rPr>
        <w:t xml:space="preserve"> Todos os licitantes remanescentes deverão ser convocados para acompanhar a sessão reaberta.</w:t>
      </w:r>
    </w:p>
    <w:p w14:paraId="33DCCE33" w14:textId="57DDC95F" w:rsidR="00265899" w:rsidRPr="00FC4BCE" w:rsidRDefault="00265899" w:rsidP="008329EF">
      <w:pPr>
        <w:pStyle w:val="SemEspaamento"/>
        <w:jc w:val="both"/>
        <w:rPr>
          <w:rFonts w:ascii="Arial" w:eastAsiaTheme="minorEastAsia" w:hAnsi="Arial" w:cs="Arial"/>
          <w:b/>
          <w:bCs/>
          <w:sz w:val="21"/>
          <w:szCs w:val="21"/>
        </w:rPr>
      </w:pPr>
      <w:r w:rsidRPr="00FC4BCE">
        <w:rPr>
          <w:rFonts w:ascii="Arial" w:eastAsiaTheme="minorEastAsia" w:hAnsi="Arial" w:cs="Arial"/>
          <w:b/>
          <w:sz w:val="21"/>
          <w:szCs w:val="21"/>
        </w:rPr>
        <w:t>1</w:t>
      </w:r>
      <w:r w:rsidR="005046FA" w:rsidRPr="00FC4BCE">
        <w:rPr>
          <w:rFonts w:ascii="Arial" w:eastAsiaTheme="minorEastAsia" w:hAnsi="Arial" w:cs="Arial"/>
          <w:b/>
          <w:sz w:val="21"/>
          <w:szCs w:val="21"/>
        </w:rPr>
        <w:t>5</w:t>
      </w:r>
      <w:r w:rsidRPr="00FC4BCE">
        <w:rPr>
          <w:rFonts w:ascii="Arial" w:eastAsiaTheme="minorEastAsia" w:hAnsi="Arial" w:cs="Arial"/>
          <w:b/>
          <w:sz w:val="21"/>
          <w:szCs w:val="21"/>
        </w:rPr>
        <w:t>.3.</w:t>
      </w:r>
      <w:r w:rsidRPr="00FC4BCE">
        <w:rPr>
          <w:rFonts w:ascii="Arial" w:eastAsiaTheme="minorEastAsia" w:hAnsi="Arial" w:cs="Arial"/>
          <w:sz w:val="21"/>
          <w:szCs w:val="21"/>
        </w:rPr>
        <w:t xml:space="preserve"> A convocação se dará por meio do sistema eletrônico </w:t>
      </w:r>
      <w:r w:rsidRPr="00FC4BCE">
        <w:rPr>
          <w:rFonts w:ascii="Arial" w:eastAsiaTheme="minorEastAsia" w:hAnsi="Arial" w:cs="Arial"/>
          <w:b/>
          <w:sz w:val="21"/>
          <w:szCs w:val="21"/>
        </w:rPr>
        <w:t>(“chat”</w:t>
      </w:r>
      <w:r w:rsidRPr="00FC4BCE">
        <w:rPr>
          <w:rFonts w:ascii="Arial" w:eastAsiaTheme="minorEastAsia" w:hAnsi="Arial" w:cs="Arial"/>
          <w:sz w:val="21"/>
          <w:szCs w:val="21"/>
        </w:rPr>
        <w:t>), ou e-mail, ou de acordo com a fase do procedimento licitatório.</w:t>
      </w:r>
    </w:p>
    <w:p w14:paraId="38DF50FF" w14:textId="149FCF55" w:rsidR="00265899" w:rsidRPr="00FC4BCE" w:rsidRDefault="00265899" w:rsidP="008329EF">
      <w:pPr>
        <w:pStyle w:val="SemEspaamento"/>
        <w:jc w:val="both"/>
        <w:rPr>
          <w:rFonts w:ascii="Arial" w:eastAsiaTheme="minorEastAsia" w:hAnsi="Arial" w:cs="Arial"/>
          <w:b/>
          <w:bCs/>
          <w:sz w:val="21"/>
          <w:szCs w:val="21"/>
        </w:rPr>
      </w:pPr>
      <w:r w:rsidRPr="00FC4BCE">
        <w:rPr>
          <w:rFonts w:ascii="Arial" w:eastAsiaTheme="minorEastAsia" w:hAnsi="Arial" w:cs="Arial"/>
          <w:b/>
          <w:sz w:val="21"/>
          <w:szCs w:val="21"/>
        </w:rPr>
        <w:t>1</w:t>
      </w:r>
      <w:r w:rsidR="005046FA" w:rsidRPr="00FC4BCE">
        <w:rPr>
          <w:rFonts w:ascii="Arial" w:eastAsiaTheme="minorEastAsia" w:hAnsi="Arial" w:cs="Arial"/>
          <w:b/>
          <w:sz w:val="21"/>
          <w:szCs w:val="21"/>
        </w:rPr>
        <w:t>5</w:t>
      </w:r>
      <w:r w:rsidRPr="00FC4BCE">
        <w:rPr>
          <w:rFonts w:ascii="Arial" w:eastAsiaTheme="minorEastAsia" w:hAnsi="Arial" w:cs="Arial"/>
          <w:b/>
          <w:sz w:val="21"/>
          <w:szCs w:val="21"/>
        </w:rPr>
        <w:t>.4.</w:t>
      </w:r>
      <w:r w:rsidRPr="00FC4BCE">
        <w:rPr>
          <w:rFonts w:ascii="Arial" w:eastAsiaTheme="minorEastAsia" w:hAnsi="Arial" w:cs="Arial"/>
          <w:sz w:val="21"/>
          <w:szCs w:val="21"/>
        </w:rPr>
        <w:t xml:space="preserve"> </w:t>
      </w:r>
      <w:r w:rsidRPr="00FC4BCE">
        <w:rPr>
          <w:rFonts w:ascii="Arial" w:eastAsiaTheme="minorEastAsia" w:hAnsi="Arial" w:cs="Arial"/>
          <w:sz w:val="21"/>
          <w:szCs w:val="21"/>
          <w:highlight w:val="yellow"/>
        </w:rPr>
        <w:t xml:space="preserve">A convocação feita por e-mail dar-se-á de acordo com os dados contidos no </w:t>
      </w:r>
      <w:r w:rsidR="005046FA" w:rsidRPr="00FC4BCE">
        <w:rPr>
          <w:rFonts w:ascii="Arial" w:eastAsiaTheme="minorEastAsia" w:hAnsi="Arial" w:cs="Arial"/>
          <w:sz w:val="21"/>
          <w:szCs w:val="21"/>
          <w:highlight w:val="yellow"/>
        </w:rPr>
        <w:t xml:space="preserve">cadastro do portal </w:t>
      </w:r>
      <w:r w:rsidR="003B78A8" w:rsidRPr="00FC4BCE">
        <w:rPr>
          <w:rFonts w:ascii="Arial" w:eastAsiaTheme="minorEastAsia" w:hAnsi="Arial" w:cs="Arial"/>
          <w:sz w:val="21"/>
          <w:szCs w:val="21"/>
          <w:highlight w:val="yellow"/>
        </w:rPr>
        <w:t>L</w:t>
      </w:r>
      <w:r w:rsidR="005046FA" w:rsidRPr="00FC4BCE">
        <w:rPr>
          <w:rFonts w:ascii="Arial" w:eastAsiaTheme="minorEastAsia" w:hAnsi="Arial" w:cs="Arial"/>
          <w:sz w:val="21"/>
          <w:szCs w:val="21"/>
          <w:highlight w:val="yellow"/>
        </w:rPr>
        <w:t>icitanet</w:t>
      </w:r>
      <w:r w:rsidRPr="00FC4BCE">
        <w:rPr>
          <w:rFonts w:ascii="Arial" w:eastAsiaTheme="minorEastAsia" w:hAnsi="Arial" w:cs="Arial"/>
          <w:sz w:val="21"/>
          <w:szCs w:val="21"/>
          <w:highlight w:val="yellow"/>
        </w:rPr>
        <w:t>, sendo responsabilidade do licitante manter seus dados cadastrais atualizados</w:t>
      </w:r>
      <w:r w:rsidRPr="00FC4BCE">
        <w:rPr>
          <w:rFonts w:ascii="Arial" w:eastAsiaTheme="minorEastAsia" w:hAnsi="Arial" w:cs="Arial"/>
          <w:sz w:val="21"/>
          <w:szCs w:val="21"/>
        </w:rPr>
        <w:t>.</w:t>
      </w:r>
    </w:p>
    <w:p w14:paraId="7FEF38CF" w14:textId="77777777" w:rsidR="005710A0" w:rsidRPr="00FC4BCE" w:rsidRDefault="005710A0" w:rsidP="008329EF">
      <w:pPr>
        <w:pStyle w:val="SemEspaamento"/>
        <w:jc w:val="both"/>
        <w:rPr>
          <w:rFonts w:ascii="Arial" w:hAnsi="Arial" w:cs="Arial"/>
          <w:b/>
          <w:sz w:val="21"/>
          <w:szCs w:val="21"/>
        </w:rPr>
      </w:pPr>
    </w:p>
    <w:p w14:paraId="44389399" w14:textId="35119E35" w:rsidR="00265899" w:rsidRPr="00FC4BCE" w:rsidRDefault="00265899" w:rsidP="008329EF">
      <w:pPr>
        <w:pStyle w:val="SemEspaamento"/>
        <w:jc w:val="both"/>
        <w:rPr>
          <w:rFonts w:ascii="Arial" w:hAnsi="Arial" w:cs="Arial"/>
          <w:b/>
          <w:sz w:val="21"/>
          <w:szCs w:val="21"/>
        </w:rPr>
      </w:pPr>
      <w:r w:rsidRPr="00FC4BCE">
        <w:rPr>
          <w:rFonts w:ascii="Arial" w:hAnsi="Arial" w:cs="Arial"/>
          <w:b/>
          <w:sz w:val="21"/>
          <w:szCs w:val="21"/>
        </w:rPr>
        <w:t>1</w:t>
      </w:r>
      <w:r w:rsidR="005046FA" w:rsidRPr="00FC4BCE">
        <w:rPr>
          <w:rFonts w:ascii="Arial" w:hAnsi="Arial" w:cs="Arial"/>
          <w:b/>
          <w:sz w:val="21"/>
          <w:szCs w:val="21"/>
        </w:rPr>
        <w:t>6</w:t>
      </w:r>
      <w:r w:rsidRPr="00FC4BCE">
        <w:rPr>
          <w:rFonts w:ascii="Arial" w:hAnsi="Arial" w:cs="Arial"/>
          <w:b/>
          <w:sz w:val="21"/>
          <w:szCs w:val="21"/>
        </w:rPr>
        <w:t>. DA ADJUDICAÇÃO E HOMOLOGAÇÃO:</w:t>
      </w:r>
    </w:p>
    <w:p w14:paraId="49833850" w14:textId="55BA9A53" w:rsidR="00265899" w:rsidRPr="00FC4BCE" w:rsidRDefault="005046FA" w:rsidP="008329EF">
      <w:pPr>
        <w:pStyle w:val="SemEspaamento"/>
        <w:jc w:val="both"/>
        <w:rPr>
          <w:rFonts w:ascii="Arial" w:hAnsi="Arial" w:cs="Arial"/>
          <w:sz w:val="21"/>
          <w:szCs w:val="21"/>
        </w:rPr>
      </w:pPr>
      <w:r w:rsidRPr="00FC4BCE">
        <w:rPr>
          <w:rFonts w:ascii="Arial" w:hAnsi="Arial" w:cs="Arial"/>
          <w:b/>
          <w:sz w:val="21"/>
          <w:szCs w:val="21"/>
        </w:rPr>
        <w:t>16</w:t>
      </w:r>
      <w:r w:rsidR="00265899" w:rsidRPr="00FC4BCE">
        <w:rPr>
          <w:rFonts w:ascii="Arial" w:hAnsi="Arial" w:cs="Arial"/>
          <w:b/>
          <w:sz w:val="21"/>
          <w:szCs w:val="21"/>
        </w:rPr>
        <w:t>.1.</w:t>
      </w:r>
      <w:r w:rsidR="00265899" w:rsidRPr="00FC4BCE">
        <w:rPr>
          <w:rFonts w:ascii="Arial" w:hAnsi="Arial" w:cs="Arial"/>
          <w:sz w:val="21"/>
          <w:szCs w:val="21"/>
        </w:rPr>
        <w:t xml:space="preserve"> Julgados os recursos, constatada a regularidade dos atos praticados, a Autoridade Superior adjudicará e homologará a licitação. </w:t>
      </w:r>
    </w:p>
    <w:p w14:paraId="48E15914" w14:textId="1735610A" w:rsidR="00265899" w:rsidRPr="00FC4BCE" w:rsidRDefault="001E00D6" w:rsidP="008329EF">
      <w:pPr>
        <w:pStyle w:val="SemEspaamento"/>
        <w:jc w:val="both"/>
        <w:rPr>
          <w:rFonts w:ascii="Arial" w:hAnsi="Arial" w:cs="Arial"/>
          <w:sz w:val="21"/>
          <w:szCs w:val="21"/>
        </w:rPr>
      </w:pPr>
      <w:r w:rsidRPr="00FC4BCE">
        <w:rPr>
          <w:rFonts w:ascii="Arial" w:hAnsi="Arial" w:cs="Arial"/>
          <w:b/>
          <w:sz w:val="21"/>
          <w:szCs w:val="21"/>
        </w:rPr>
        <w:t>1</w:t>
      </w:r>
      <w:r w:rsidR="005046FA" w:rsidRPr="00FC4BCE">
        <w:rPr>
          <w:rFonts w:ascii="Arial" w:hAnsi="Arial" w:cs="Arial"/>
          <w:b/>
          <w:sz w:val="21"/>
          <w:szCs w:val="21"/>
        </w:rPr>
        <w:t>6</w:t>
      </w:r>
      <w:r w:rsidRPr="00FC4BCE">
        <w:rPr>
          <w:rFonts w:ascii="Arial" w:hAnsi="Arial" w:cs="Arial"/>
          <w:b/>
          <w:sz w:val="21"/>
          <w:szCs w:val="21"/>
        </w:rPr>
        <w:t xml:space="preserve">.2. </w:t>
      </w:r>
      <w:r w:rsidRPr="00FC4BCE">
        <w:rPr>
          <w:rFonts w:ascii="Arial" w:hAnsi="Arial" w:cs="Arial"/>
          <w:sz w:val="21"/>
          <w:szCs w:val="21"/>
        </w:rPr>
        <w:t>O contrato poderá ser substituído por outros instrumentos hábeis, tais como Ordem de Fornecimento/Nota de Empenho, elaborada pelo Setor de Compras da PM</w:t>
      </w:r>
      <w:r w:rsidR="002F546C" w:rsidRPr="00FC4BCE">
        <w:rPr>
          <w:rFonts w:ascii="Arial" w:hAnsi="Arial" w:cs="Arial"/>
          <w:sz w:val="21"/>
          <w:szCs w:val="21"/>
        </w:rPr>
        <w:t>NN</w:t>
      </w:r>
      <w:r w:rsidRPr="00FC4BCE">
        <w:rPr>
          <w:rFonts w:ascii="Arial" w:hAnsi="Arial" w:cs="Arial"/>
          <w:sz w:val="21"/>
          <w:szCs w:val="21"/>
        </w:rPr>
        <w:t>/MT em conformidade com o disposto no Art. 95 da Lei 14.133/2021.</w:t>
      </w:r>
    </w:p>
    <w:p w14:paraId="23BA3A7B" w14:textId="77777777" w:rsidR="00A826F3" w:rsidRPr="00FC4BCE" w:rsidRDefault="00A826F3" w:rsidP="008329EF">
      <w:pPr>
        <w:pStyle w:val="SemEspaamento"/>
        <w:rPr>
          <w:rFonts w:ascii="Arial" w:hAnsi="Arial" w:cs="Arial"/>
          <w:sz w:val="21"/>
          <w:szCs w:val="21"/>
        </w:rPr>
      </w:pPr>
    </w:p>
    <w:p w14:paraId="32C2D4F8" w14:textId="77777777" w:rsidR="009B3042" w:rsidRPr="00FC4BCE" w:rsidRDefault="009B3042" w:rsidP="008329EF">
      <w:pPr>
        <w:pStyle w:val="SemEspaamento"/>
        <w:jc w:val="both"/>
        <w:rPr>
          <w:rFonts w:ascii="Arial" w:hAnsi="Arial" w:cs="Arial"/>
          <w:b/>
          <w:sz w:val="21"/>
          <w:szCs w:val="21"/>
        </w:rPr>
      </w:pPr>
      <w:r w:rsidRPr="00FC4BCE">
        <w:rPr>
          <w:rFonts w:ascii="Arial" w:hAnsi="Arial" w:cs="Arial"/>
          <w:b/>
          <w:sz w:val="21"/>
          <w:szCs w:val="21"/>
        </w:rPr>
        <w:t>17. DA ATA DE REGISTRO DE PREÇOS</w:t>
      </w:r>
    </w:p>
    <w:p w14:paraId="77710502" w14:textId="77777777" w:rsidR="009B3042" w:rsidRPr="00FC4BCE" w:rsidRDefault="009B3042" w:rsidP="008329EF">
      <w:pPr>
        <w:pStyle w:val="SemEspaamento"/>
        <w:jc w:val="both"/>
        <w:rPr>
          <w:rFonts w:ascii="Arial" w:hAnsi="Arial" w:cs="Arial"/>
          <w:b/>
          <w:sz w:val="21"/>
          <w:szCs w:val="21"/>
        </w:rPr>
      </w:pPr>
      <w:r w:rsidRPr="00FC4BCE">
        <w:rPr>
          <w:rFonts w:ascii="Arial" w:hAnsi="Arial" w:cs="Arial"/>
          <w:b/>
          <w:sz w:val="21"/>
          <w:szCs w:val="21"/>
        </w:rPr>
        <w:t>17.1. DA ASSINATURA:</w:t>
      </w:r>
    </w:p>
    <w:p w14:paraId="45DA128A" w14:textId="1310733E" w:rsidR="009B3042" w:rsidRPr="00FC4BCE" w:rsidRDefault="009B3042" w:rsidP="00566FE3">
      <w:pPr>
        <w:pStyle w:val="SemEspaamento"/>
        <w:numPr>
          <w:ilvl w:val="0"/>
          <w:numId w:val="48"/>
        </w:numPr>
        <w:tabs>
          <w:tab w:val="left" w:pos="567"/>
        </w:tabs>
        <w:ind w:left="284" w:firstLine="0"/>
        <w:jc w:val="both"/>
        <w:rPr>
          <w:rFonts w:ascii="Arial" w:hAnsi="Arial" w:cs="Arial"/>
          <w:sz w:val="21"/>
          <w:szCs w:val="21"/>
        </w:rPr>
      </w:pPr>
      <w:r w:rsidRPr="00FC4BCE">
        <w:rPr>
          <w:rFonts w:ascii="Arial" w:hAnsi="Arial" w:cs="Arial"/>
          <w:sz w:val="21"/>
          <w:szCs w:val="21"/>
        </w:rPr>
        <w:t xml:space="preserve">Após homologado o resultado deste Pregão, a Prefeitura Municipal de </w:t>
      </w:r>
      <w:r w:rsidR="002F546C" w:rsidRPr="00FC4BCE">
        <w:rPr>
          <w:rFonts w:ascii="Arial" w:hAnsi="Arial" w:cs="Arial"/>
          <w:sz w:val="21"/>
          <w:szCs w:val="21"/>
        </w:rPr>
        <w:t xml:space="preserve">Nova Nazaré </w:t>
      </w:r>
      <w:r w:rsidRPr="00FC4BCE">
        <w:rPr>
          <w:rFonts w:ascii="Arial" w:hAnsi="Arial" w:cs="Arial"/>
          <w:sz w:val="21"/>
          <w:szCs w:val="21"/>
        </w:rPr>
        <w:t xml:space="preserve">-MT convocará a licitante vencedora para assinatura da Ata de Registro de Preços, informando o local, data e hora, dentro do prazo de 05 (cinco) dias úteis, sob pena de decadência do direito à contratação. </w:t>
      </w:r>
    </w:p>
    <w:p w14:paraId="5A0618DD" w14:textId="775A6D6D" w:rsidR="009B3042" w:rsidRPr="00FC4BCE" w:rsidRDefault="009B3042" w:rsidP="00566FE3">
      <w:pPr>
        <w:pStyle w:val="SemEspaamento"/>
        <w:numPr>
          <w:ilvl w:val="0"/>
          <w:numId w:val="48"/>
        </w:numPr>
        <w:tabs>
          <w:tab w:val="left" w:pos="567"/>
        </w:tabs>
        <w:ind w:left="284" w:firstLine="0"/>
        <w:jc w:val="both"/>
        <w:rPr>
          <w:rFonts w:ascii="Arial" w:hAnsi="Arial" w:cs="Arial"/>
          <w:sz w:val="21"/>
          <w:szCs w:val="21"/>
        </w:rPr>
      </w:pPr>
      <w:r w:rsidRPr="00FC4BCE">
        <w:rPr>
          <w:rFonts w:ascii="Arial" w:hAnsi="Arial" w:cs="Arial"/>
          <w:sz w:val="21"/>
          <w:szCs w:val="21"/>
        </w:rPr>
        <w:t xml:space="preserve">A Prefeitura Municipal de </w:t>
      </w:r>
      <w:r w:rsidR="002F546C" w:rsidRPr="00FC4BCE">
        <w:rPr>
          <w:rFonts w:ascii="Arial" w:hAnsi="Arial" w:cs="Arial"/>
          <w:sz w:val="21"/>
          <w:szCs w:val="21"/>
        </w:rPr>
        <w:t>Nova Nazaré</w:t>
      </w:r>
      <w:r w:rsidRPr="00FC4BCE">
        <w:rPr>
          <w:rFonts w:ascii="Arial" w:hAnsi="Arial" w:cs="Arial"/>
          <w:sz w:val="21"/>
          <w:szCs w:val="21"/>
        </w:rPr>
        <w:t xml:space="preserve">-MT poderá enviar a Ata para assinatura da licitante, que deverá devolvê-la assinada, </w:t>
      </w:r>
      <w:r w:rsidRPr="00FC4BCE">
        <w:rPr>
          <w:rFonts w:ascii="Arial" w:hAnsi="Arial" w:cs="Arial"/>
          <w:b/>
          <w:sz w:val="21"/>
          <w:szCs w:val="21"/>
        </w:rPr>
        <w:t>inclusive com assinatura digital</w:t>
      </w:r>
      <w:r w:rsidRPr="00FC4BCE">
        <w:rPr>
          <w:rFonts w:ascii="Arial" w:hAnsi="Arial" w:cs="Arial"/>
          <w:sz w:val="21"/>
          <w:szCs w:val="21"/>
        </w:rPr>
        <w:t xml:space="preserve"> no prazo previsto no item 17.1. </w:t>
      </w:r>
    </w:p>
    <w:p w14:paraId="36F4C33B" w14:textId="6E857FB1" w:rsidR="009B3042" w:rsidRPr="00FC4BCE" w:rsidRDefault="009B3042" w:rsidP="00566FE3">
      <w:pPr>
        <w:pStyle w:val="SemEspaamento"/>
        <w:numPr>
          <w:ilvl w:val="0"/>
          <w:numId w:val="48"/>
        </w:numPr>
        <w:tabs>
          <w:tab w:val="left" w:pos="567"/>
        </w:tabs>
        <w:ind w:left="284" w:firstLine="0"/>
        <w:jc w:val="both"/>
        <w:rPr>
          <w:rFonts w:ascii="Arial" w:hAnsi="Arial" w:cs="Arial"/>
          <w:sz w:val="21"/>
          <w:szCs w:val="21"/>
        </w:rPr>
      </w:pPr>
      <w:r w:rsidRPr="00FC4BCE">
        <w:rPr>
          <w:rFonts w:ascii="Arial" w:hAnsi="Arial" w:cs="Arial"/>
          <w:sz w:val="21"/>
          <w:szCs w:val="21"/>
        </w:rPr>
        <w:t xml:space="preserve">O prazo poderá ser prorrogado, uma vez, por igual período, quando solicitado pela licitante vencedora e desde que ocorra motivo justificado e aceito pela Prefeitura. </w:t>
      </w:r>
    </w:p>
    <w:p w14:paraId="66F28C51" w14:textId="77777777" w:rsidR="009B3042" w:rsidRPr="00FC4BCE" w:rsidRDefault="009B3042" w:rsidP="00566FE3">
      <w:pPr>
        <w:pStyle w:val="SemEspaamento"/>
        <w:numPr>
          <w:ilvl w:val="0"/>
          <w:numId w:val="48"/>
        </w:numPr>
        <w:tabs>
          <w:tab w:val="left" w:pos="567"/>
        </w:tabs>
        <w:ind w:left="284" w:firstLine="0"/>
        <w:jc w:val="both"/>
        <w:rPr>
          <w:rFonts w:ascii="Arial" w:hAnsi="Arial" w:cs="Arial"/>
          <w:color w:val="000000" w:themeColor="text1"/>
          <w:sz w:val="21"/>
          <w:szCs w:val="21"/>
        </w:rPr>
      </w:pPr>
      <w:r w:rsidRPr="00FC4BCE">
        <w:rPr>
          <w:rFonts w:ascii="Arial" w:hAnsi="Arial" w:cs="Arial"/>
          <w:sz w:val="21"/>
          <w:szCs w:val="21"/>
        </w:rPr>
        <w:t xml:space="preserve">A ata registrará apenas os preços e os quantitativos da licitante mais bem </w:t>
      </w:r>
      <w:r w:rsidRPr="00FC4BCE">
        <w:rPr>
          <w:rFonts w:ascii="Arial" w:hAnsi="Arial" w:cs="Arial"/>
          <w:color w:val="000000" w:themeColor="text1"/>
          <w:sz w:val="21"/>
          <w:szCs w:val="21"/>
        </w:rPr>
        <w:t>classificada durante a fase competitiva.</w:t>
      </w:r>
    </w:p>
    <w:p w14:paraId="01FDF01F" w14:textId="77777777" w:rsidR="009B3042" w:rsidRPr="00FC4BCE" w:rsidRDefault="009B3042" w:rsidP="00566FE3">
      <w:pPr>
        <w:pStyle w:val="SemEspaamento"/>
        <w:numPr>
          <w:ilvl w:val="0"/>
          <w:numId w:val="48"/>
        </w:numPr>
        <w:tabs>
          <w:tab w:val="left" w:pos="567"/>
        </w:tabs>
        <w:ind w:left="284" w:firstLine="0"/>
        <w:jc w:val="both"/>
        <w:rPr>
          <w:rFonts w:ascii="Arial" w:hAnsi="Arial" w:cs="Arial"/>
          <w:sz w:val="21"/>
          <w:szCs w:val="21"/>
        </w:rPr>
      </w:pPr>
      <w:r w:rsidRPr="00FC4BCE">
        <w:rPr>
          <w:rFonts w:ascii="Arial" w:hAnsi="Arial" w:cs="Arial"/>
          <w:sz w:val="21"/>
          <w:szCs w:val="21"/>
        </w:rPr>
        <w:t>Os registros se farão da seguinte forma: Na ata os preços e quantitativos da licitante mais bem classificada durante a etapa competitiva;</w:t>
      </w:r>
    </w:p>
    <w:p w14:paraId="05F18FEF" w14:textId="77777777" w:rsidR="009B3042" w:rsidRPr="00FC4BCE" w:rsidRDefault="009B3042" w:rsidP="00566FE3">
      <w:pPr>
        <w:pStyle w:val="SemEspaamento"/>
        <w:numPr>
          <w:ilvl w:val="0"/>
          <w:numId w:val="48"/>
        </w:numPr>
        <w:tabs>
          <w:tab w:val="left" w:pos="567"/>
        </w:tabs>
        <w:ind w:left="284" w:firstLine="0"/>
        <w:jc w:val="both"/>
        <w:rPr>
          <w:rFonts w:ascii="Arial" w:hAnsi="Arial" w:cs="Arial"/>
          <w:sz w:val="21"/>
          <w:szCs w:val="21"/>
        </w:rPr>
      </w:pPr>
      <w:r w:rsidRPr="00FC4BCE">
        <w:rPr>
          <w:rFonts w:ascii="Arial" w:hAnsi="Arial" w:cs="Arial"/>
          <w:sz w:val="21"/>
          <w:szCs w:val="21"/>
        </w:rPr>
        <w:t xml:space="preserve">No caso de a licitante vencedora, após convocada, não comparecer ou se recusar a assinar a Ata de Registro de Preços, sem prejuízo das punições previstas neste edital e em seus anexos, serão convocadas as licitantes na ordem de classificação, para fazê-lo em igual prazo e nas mesmas condições propostas pela primeira classificada. </w:t>
      </w:r>
    </w:p>
    <w:p w14:paraId="1F2B7FEC" w14:textId="77777777" w:rsidR="009B3042" w:rsidRPr="00FC4BCE" w:rsidRDefault="009B3042" w:rsidP="00566FE3">
      <w:pPr>
        <w:pStyle w:val="SemEspaamento"/>
        <w:numPr>
          <w:ilvl w:val="0"/>
          <w:numId w:val="48"/>
        </w:numPr>
        <w:tabs>
          <w:tab w:val="left" w:pos="567"/>
        </w:tabs>
        <w:ind w:left="284" w:firstLine="0"/>
        <w:jc w:val="both"/>
        <w:rPr>
          <w:rFonts w:ascii="Arial" w:hAnsi="Arial" w:cs="Arial"/>
          <w:b/>
          <w:sz w:val="21"/>
          <w:szCs w:val="21"/>
        </w:rPr>
      </w:pPr>
      <w:r w:rsidRPr="00FC4BCE">
        <w:rPr>
          <w:rFonts w:ascii="Arial" w:hAnsi="Arial" w:cs="Arial"/>
          <w:sz w:val="21"/>
          <w:szCs w:val="21"/>
        </w:rPr>
        <w:t xml:space="preserve">A Ata de Registro de Preços implicará compromisso de fornecimento nas condições estabelecidas, após publicada no Diário da </w:t>
      </w:r>
      <w:r w:rsidRPr="00FC4BCE">
        <w:rPr>
          <w:rFonts w:ascii="Arial" w:hAnsi="Arial" w:cs="Arial"/>
          <w:b/>
          <w:sz w:val="21"/>
          <w:szCs w:val="21"/>
        </w:rPr>
        <w:t xml:space="preserve">AMM – Associação Mato-Grossense dos Municípios </w:t>
      </w:r>
      <w:r w:rsidRPr="00FC4BCE">
        <w:rPr>
          <w:rFonts w:ascii="Arial" w:hAnsi="Arial" w:cs="Arial"/>
          <w:sz w:val="21"/>
          <w:szCs w:val="21"/>
        </w:rPr>
        <w:t xml:space="preserve">e </w:t>
      </w:r>
      <w:r w:rsidRPr="00FC4BCE">
        <w:rPr>
          <w:rFonts w:ascii="Arial" w:hAnsi="Arial" w:cs="Arial"/>
          <w:b/>
          <w:sz w:val="21"/>
          <w:szCs w:val="21"/>
        </w:rPr>
        <w:t xml:space="preserve">Diário Oficial de Contas do TCE/MT. </w:t>
      </w:r>
    </w:p>
    <w:p w14:paraId="62D73EC4" w14:textId="63451483" w:rsidR="009B3042" w:rsidRPr="00FC4BCE" w:rsidRDefault="009B3042" w:rsidP="00566FE3">
      <w:pPr>
        <w:pStyle w:val="PargrafodaLista"/>
        <w:numPr>
          <w:ilvl w:val="0"/>
          <w:numId w:val="48"/>
        </w:numPr>
        <w:tabs>
          <w:tab w:val="left" w:pos="567"/>
        </w:tabs>
        <w:spacing w:line="240" w:lineRule="auto"/>
        <w:ind w:left="284" w:right="0" w:firstLine="0"/>
        <w:rPr>
          <w:sz w:val="21"/>
          <w:szCs w:val="21"/>
        </w:rPr>
      </w:pPr>
      <w:r w:rsidRPr="00FC4BCE">
        <w:rPr>
          <w:sz w:val="21"/>
          <w:szCs w:val="21"/>
        </w:rPr>
        <w:lastRenderedPageBreak/>
        <w:t xml:space="preserve">A recusa injustificada de fornecedor beneficiário classificado em assinar a ata ensejará a aplicação das penalidades previstas neste edital e seus anexos. </w:t>
      </w:r>
    </w:p>
    <w:p w14:paraId="6C30E1AB" w14:textId="494CBB06" w:rsidR="009B3042" w:rsidRPr="00FC4BCE" w:rsidRDefault="009B3042" w:rsidP="00566FE3">
      <w:pPr>
        <w:pStyle w:val="PargrafodaLista"/>
        <w:numPr>
          <w:ilvl w:val="0"/>
          <w:numId w:val="48"/>
        </w:numPr>
        <w:tabs>
          <w:tab w:val="left" w:pos="567"/>
        </w:tabs>
        <w:spacing w:line="240" w:lineRule="auto"/>
        <w:ind w:left="284" w:right="0" w:firstLine="0"/>
        <w:rPr>
          <w:sz w:val="21"/>
          <w:szCs w:val="21"/>
        </w:rPr>
      </w:pPr>
      <w:r w:rsidRPr="00FC4BCE">
        <w:rPr>
          <w:sz w:val="21"/>
          <w:szCs w:val="21"/>
        </w:rPr>
        <w:t>Serão formalizadas tantas Atas de Registro de Preços quantas forem necessárias para o registro de todos os itens constantes no Termo de Referência, com a indicação do licitante vencedor, a descrição dos itens, as respectivas quantidades, preços registrados e demais condições</w:t>
      </w:r>
    </w:p>
    <w:p w14:paraId="768FBF14" w14:textId="7C6E6760" w:rsidR="009B3042" w:rsidRPr="00FC4BCE" w:rsidRDefault="009B3042" w:rsidP="00566FE3">
      <w:pPr>
        <w:pStyle w:val="PargrafodaLista"/>
        <w:numPr>
          <w:ilvl w:val="0"/>
          <w:numId w:val="48"/>
        </w:numPr>
        <w:tabs>
          <w:tab w:val="left" w:pos="567"/>
        </w:tabs>
        <w:spacing w:line="240" w:lineRule="auto"/>
        <w:ind w:left="284" w:right="0" w:firstLine="0"/>
        <w:rPr>
          <w:sz w:val="21"/>
          <w:szCs w:val="21"/>
        </w:rPr>
      </w:pPr>
      <w:r w:rsidRPr="00FC4BCE">
        <w:rPr>
          <w:sz w:val="21"/>
          <w:szCs w:val="21"/>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03A24A92" w14:textId="7464AE1B" w:rsidR="009B3042" w:rsidRPr="00FC4BCE" w:rsidRDefault="009B3042" w:rsidP="00566FE3">
      <w:pPr>
        <w:pStyle w:val="Default"/>
        <w:numPr>
          <w:ilvl w:val="0"/>
          <w:numId w:val="48"/>
        </w:numPr>
        <w:tabs>
          <w:tab w:val="left" w:pos="567"/>
        </w:tabs>
        <w:ind w:left="284" w:firstLine="0"/>
        <w:jc w:val="both"/>
        <w:rPr>
          <w:rFonts w:ascii="Arial" w:hAnsi="Arial" w:cs="Arial"/>
          <w:sz w:val="21"/>
          <w:szCs w:val="21"/>
        </w:rPr>
      </w:pPr>
      <w:r w:rsidRPr="00FC4BCE">
        <w:rPr>
          <w:rFonts w:ascii="Arial" w:hAnsi="Arial" w:cs="Arial"/>
          <w:sz w:val="21"/>
          <w:szCs w:val="21"/>
        </w:rPr>
        <w:t>Nas hipóteses previstas pelos subitens 17.4, deverá ser observado a Aceitabilidade da Proposta e Habilitação.</w:t>
      </w:r>
    </w:p>
    <w:p w14:paraId="5578460E" w14:textId="3D2B3D47" w:rsidR="009B3042" w:rsidRPr="00FC4BCE" w:rsidRDefault="009B3042" w:rsidP="00566FE3">
      <w:pPr>
        <w:pStyle w:val="Default"/>
        <w:numPr>
          <w:ilvl w:val="0"/>
          <w:numId w:val="48"/>
        </w:numPr>
        <w:tabs>
          <w:tab w:val="left" w:pos="567"/>
        </w:tabs>
        <w:ind w:left="284" w:firstLine="0"/>
        <w:jc w:val="both"/>
        <w:rPr>
          <w:rFonts w:ascii="Arial" w:hAnsi="Arial" w:cs="Arial"/>
          <w:sz w:val="21"/>
          <w:szCs w:val="21"/>
        </w:rPr>
      </w:pPr>
      <w:r w:rsidRPr="00FC4BCE">
        <w:rPr>
          <w:rFonts w:ascii="Arial" w:hAnsi="Arial" w:cs="Arial"/>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4137086" w14:textId="25A00AE4" w:rsidR="009B3042" w:rsidRPr="00FC4BCE" w:rsidRDefault="001A61D9" w:rsidP="008329EF">
      <w:pPr>
        <w:pStyle w:val="SemEspaamento"/>
        <w:jc w:val="both"/>
        <w:rPr>
          <w:rFonts w:ascii="Arial" w:hAnsi="Arial" w:cs="Arial"/>
          <w:b/>
          <w:sz w:val="21"/>
          <w:szCs w:val="21"/>
        </w:rPr>
      </w:pPr>
      <w:r w:rsidRPr="00FC4BCE">
        <w:rPr>
          <w:rFonts w:ascii="Arial" w:hAnsi="Arial" w:cs="Arial"/>
          <w:b/>
          <w:sz w:val="21"/>
          <w:szCs w:val="21"/>
        </w:rPr>
        <w:t>17.2</w:t>
      </w:r>
      <w:r w:rsidR="009B3042" w:rsidRPr="00FC4BCE">
        <w:rPr>
          <w:rFonts w:ascii="Arial" w:hAnsi="Arial" w:cs="Arial"/>
          <w:b/>
          <w:sz w:val="21"/>
          <w:szCs w:val="21"/>
        </w:rPr>
        <w:t xml:space="preserve">. DA VIGÊNCIA E DA EFICÁCIA: </w:t>
      </w:r>
    </w:p>
    <w:p w14:paraId="78D081F8" w14:textId="77777777" w:rsidR="009B3042" w:rsidRPr="00FC4BCE" w:rsidRDefault="009B3042" w:rsidP="00566FE3">
      <w:pPr>
        <w:pStyle w:val="SemEspaamento"/>
        <w:numPr>
          <w:ilvl w:val="0"/>
          <w:numId w:val="49"/>
        </w:numPr>
        <w:tabs>
          <w:tab w:val="left" w:pos="567"/>
        </w:tabs>
        <w:ind w:left="284" w:firstLine="0"/>
        <w:jc w:val="both"/>
        <w:rPr>
          <w:rFonts w:ascii="Arial" w:hAnsi="Arial" w:cs="Arial"/>
          <w:sz w:val="21"/>
          <w:szCs w:val="21"/>
        </w:rPr>
      </w:pPr>
      <w:r w:rsidRPr="00FC4BCE">
        <w:rPr>
          <w:rFonts w:ascii="Arial" w:hAnsi="Arial" w:cs="Arial"/>
          <w:sz w:val="21"/>
          <w:szCs w:val="21"/>
        </w:rPr>
        <w:t xml:space="preserve">A vigência da Ata de Registro de Preço proveniente deste Pregão será de </w:t>
      </w:r>
      <w:r w:rsidRPr="00FC4BCE">
        <w:rPr>
          <w:rFonts w:ascii="Arial" w:hAnsi="Arial" w:cs="Arial"/>
          <w:b/>
          <w:sz w:val="21"/>
          <w:szCs w:val="21"/>
        </w:rPr>
        <w:t>12 (doze) meses</w:t>
      </w:r>
      <w:r w:rsidRPr="00FC4BCE">
        <w:rPr>
          <w:rFonts w:ascii="Arial" w:hAnsi="Arial" w:cs="Arial"/>
          <w:sz w:val="21"/>
          <w:szCs w:val="21"/>
        </w:rPr>
        <w:t xml:space="preserve"> contados da data da sua assinatura ou até o término das quantidades registradas, com eficácia legal após publicada no </w:t>
      </w:r>
      <w:r w:rsidRPr="00FC4BCE">
        <w:rPr>
          <w:rFonts w:ascii="Arial" w:hAnsi="Arial" w:cs="Arial"/>
          <w:b/>
          <w:sz w:val="21"/>
          <w:szCs w:val="21"/>
        </w:rPr>
        <w:t xml:space="preserve">AMM – Associação Mato-Grossense dos Municípios </w:t>
      </w:r>
      <w:r w:rsidRPr="00FC4BCE">
        <w:rPr>
          <w:rFonts w:ascii="Arial" w:hAnsi="Arial" w:cs="Arial"/>
          <w:sz w:val="21"/>
          <w:szCs w:val="21"/>
        </w:rPr>
        <w:t xml:space="preserve">e </w:t>
      </w:r>
      <w:r w:rsidRPr="00FC4BCE">
        <w:rPr>
          <w:rFonts w:ascii="Arial" w:hAnsi="Arial" w:cs="Arial"/>
          <w:b/>
          <w:sz w:val="21"/>
          <w:szCs w:val="21"/>
        </w:rPr>
        <w:t>Diário Oficial de Contas do TCE/MT</w:t>
      </w:r>
      <w:r w:rsidRPr="00FC4BCE">
        <w:rPr>
          <w:rFonts w:ascii="Arial" w:hAnsi="Arial" w:cs="Arial"/>
          <w:sz w:val="21"/>
          <w:szCs w:val="21"/>
        </w:rPr>
        <w:t xml:space="preserve">, tendo início e vencimento em dia de expediente, devendo-se excluir o primeiro e incluir o último. </w:t>
      </w:r>
    </w:p>
    <w:p w14:paraId="7216F742" w14:textId="77777777" w:rsidR="009B3042" w:rsidRPr="00FC4BCE" w:rsidRDefault="009B3042" w:rsidP="00566FE3">
      <w:pPr>
        <w:pStyle w:val="SemEspaamento"/>
        <w:numPr>
          <w:ilvl w:val="0"/>
          <w:numId w:val="49"/>
        </w:numPr>
        <w:tabs>
          <w:tab w:val="left" w:pos="567"/>
        </w:tabs>
        <w:ind w:left="284" w:firstLine="0"/>
        <w:jc w:val="both"/>
        <w:rPr>
          <w:rFonts w:ascii="Arial" w:eastAsiaTheme="minorEastAsia" w:hAnsi="Arial" w:cs="Arial"/>
          <w:sz w:val="21"/>
          <w:szCs w:val="21"/>
        </w:rPr>
      </w:pPr>
      <w:r w:rsidRPr="00FC4BCE">
        <w:rPr>
          <w:rFonts w:ascii="Arial" w:eastAsiaTheme="minorEastAsia" w:hAnsi="Arial" w:cs="Arial"/>
          <w:sz w:val="21"/>
          <w:szCs w:val="21"/>
        </w:rPr>
        <w:t>O prazo de vigência da ata de registro poderá ser prorrogado, por igual período, desde que comprovado o preço vantajoso (art. 84 da Lei Federal 14.133/2021).</w:t>
      </w:r>
    </w:p>
    <w:p w14:paraId="76189C07" w14:textId="19EEAD0F" w:rsidR="009B3042" w:rsidRPr="00FC4BCE" w:rsidRDefault="009B3042" w:rsidP="008329EF">
      <w:pPr>
        <w:spacing w:line="240" w:lineRule="auto"/>
        <w:ind w:right="0"/>
        <w:rPr>
          <w:b/>
          <w:sz w:val="21"/>
          <w:szCs w:val="21"/>
        </w:rPr>
      </w:pPr>
      <w:r w:rsidRPr="00FC4BCE">
        <w:rPr>
          <w:b/>
          <w:sz w:val="21"/>
          <w:szCs w:val="21"/>
        </w:rPr>
        <w:t>17.</w:t>
      </w:r>
      <w:r w:rsidR="001A61D9" w:rsidRPr="00FC4BCE">
        <w:rPr>
          <w:b/>
          <w:sz w:val="21"/>
          <w:szCs w:val="21"/>
        </w:rPr>
        <w:t>3</w:t>
      </w:r>
      <w:r w:rsidRPr="00FC4BCE">
        <w:rPr>
          <w:b/>
          <w:sz w:val="21"/>
          <w:szCs w:val="21"/>
        </w:rPr>
        <w:t xml:space="preserve">. DA PARTICIPAÇÃO E ADESÃO AO REGISTRO DE PREÇO: </w:t>
      </w:r>
    </w:p>
    <w:p w14:paraId="2926BEE4" w14:textId="56B70FB1" w:rsidR="009B3042" w:rsidRPr="00FC4BCE" w:rsidRDefault="009B3042" w:rsidP="00566FE3">
      <w:pPr>
        <w:pStyle w:val="PargrafodaLista"/>
        <w:numPr>
          <w:ilvl w:val="0"/>
          <w:numId w:val="50"/>
        </w:numPr>
        <w:tabs>
          <w:tab w:val="left" w:pos="567"/>
        </w:tabs>
        <w:spacing w:line="240" w:lineRule="auto"/>
        <w:ind w:left="284" w:right="0" w:firstLine="0"/>
        <w:rPr>
          <w:sz w:val="21"/>
          <w:szCs w:val="21"/>
        </w:rPr>
      </w:pPr>
      <w:r w:rsidRPr="00FC4BCE">
        <w:rPr>
          <w:sz w:val="21"/>
          <w:szCs w:val="21"/>
        </w:rPr>
        <w:t xml:space="preserve">A Prefeitura Municipal de </w:t>
      </w:r>
      <w:r w:rsidR="002F546C" w:rsidRPr="00FC4BCE">
        <w:rPr>
          <w:sz w:val="21"/>
          <w:szCs w:val="21"/>
        </w:rPr>
        <w:t>Nova Nazaré</w:t>
      </w:r>
      <w:r w:rsidRPr="00FC4BCE">
        <w:rPr>
          <w:sz w:val="21"/>
          <w:szCs w:val="21"/>
        </w:rPr>
        <w:t xml:space="preserve">-MT é o Órgão Gerenciador responsável pela condução do conjunto de procedimentos do certame para registro de preços e gerenciamento da Ata de Registro de Preços dele decorrente. </w:t>
      </w:r>
    </w:p>
    <w:p w14:paraId="4E75FE87" w14:textId="036FEA6E" w:rsidR="009B3042" w:rsidRPr="00FC4BCE" w:rsidRDefault="009B3042" w:rsidP="00566FE3">
      <w:pPr>
        <w:pStyle w:val="PargrafodaLista"/>
        <w:numPr>
          <w:ilvl w:val="0"/>
          <w:numId w:val="50"/>
        </w:numPr>
        <w:tabs>
          <w:tab w:val="left" w:pos="567"/>
        </w:tabs>
        <w:spacing w:line="240" w:lineRule="auto"/>
        <w:ind w:left="284" w:right="0" w:firstLine="0"/>
        <w:rPr>
          <w:sz w:val="21"/>
          <w:szCs w:val="21"/>
        </w:rPr>
      </w:pPr>
      <w:r w:rsidRPr="00FC4BCE">
        <w:rPr>
          <w:sz w:val="21"/>
          <w:szCs w:val="21"/>
        </w:rPr>
        <w:t xml:space="preserve">Poderá utilizar-se da Ata de Registro de Preços qualquer órgão ou entidade da Administração que não tenha participado do certame, mediante prévia consulta a Prefeitura Municipal de </w:t>
      </w:r>
      <w:r w:rsidR="002F546C" w:rsidRPr="00FC4BCE">
        <w:rPr>
          <w:sz w:val="21"/>
          <w:szCs w:val="21"/>
        </w:rPr>
        <w:t xml:space="preserve">Nova Nazaré </w:t>
      </w:r>
      <w:r w:rsidRPr="00FC4BCE">
        <w:rPr>
          <w:sz w:val="21"/>
          <w:szCs w:val="21"/>
        </w:rPr>
        <w:t xml:space="preserve">-MT, Órgão Gerenciador, desde que devidamente comprovada a vantagem e, respeitadas, no que couber, as condições e as regras estabelecidas no Art. 86, § 2º, da Lei 14.133/21 </w:t>
      </w:r>
      <w:r w:rsidR="00B262CE" w:rsidRPr="00FC4BCE">
        <w:rPr>
          <w:bCs/>
          <w:sz w:val="21"/>
          <w:szCs w:val="21"/>
        </w:rPr>
        <w:t xml:space="preserve">alterada pela Lei Federal 14.770/2023, e, diante disso está sujeita à </w:t>
      </w:r>
      <w:r w:rsidR="00B262CE" w:rsidRPr="00FC4BCE">
        <w:rPr>
          <w:b/>
          <w:bCs/>
          <w:sz w:val="21"/>
          <w:szCs w:val="21"/>
        </w:rPr>
        <w:t>autorizar a adesão por outros órgãos ou entidades Municipais, Estaduais ou Distritais</w:t>
      </w:r>
      <w:r w:rsidR="00B262CE" w:rsidRPr="00FC4BCE">
        <w:rPr>
          <w:bCs/>
          <w:sz w:val="21"/>
          <w:szCs w:val="21"/>
        </w:rPr>
        <w:t xml:space="preserve">, à Ata de Registro de Preços a ser firmada, não podendo </w:t>
      </w:r>
      <w:r w:rsidR="00B262CE" w:rsidRPr="00FC4BCE">
        <w:rPr>
          <w:sz w:val="21"/>
          <w:szCs w:val="21"/>
          <w:shd w:val="clear" w:color="auto" w:fill="FFFFFF"/>
        </w:rPr>
        <w:t xml:space="preserve">exceder, por órgão ou entidade, a </w:t>
      </w:r>
      <w:r w:rsidR="00B262CE" w:rsidRPr="00FC4BCE">
        <w:rPr>
          <w:b/>
          <w:sz w:val="21"/>
          <w:szCs w:val="21"/>
          <w:shd w:val="clear" w:color="auto" w:fill="FFFFFF"/>
        </w:rPr>
        <w:t>50% (cinquenta por cento)</w:t>
      </w:r>
      <w:r w:rsidR="00B262CE" w:rsidRPr="00FC4BCE">
        <w:rPr>
          <w:sz w:val="21"/>
          <w:szCs w:val="21"/>
          <w:shd w:val="clear" w:color="auto" w:fill="FFFFFF"/>
        </w:rPr>
        <w:t xml:space="preserve"> dos quantitativos dos itens do instrumento convocatório registrados na ata de registro de preços para o órgão gerenciador e para os órgãos participante</w:t>
      </w:r>
      <w:r w:rsidRPr="00FC4BCE">
        <w:rPr>
          <w:sz w:val="21"/>
          <w:szCs w:val="21"/>
        </w:rPr>
        <w:t xml:space="preserve">; </w:t>
      </w:r>
    </w:p>
    <w:p w14:paraId="1FB268BF" w14:textId="26FC9A9D" w:rsidR="009B3042" w:rsidRPr="00FC4BCE" w:rsidRDefault="009B3042" w:rsidP="00566FE3">
      <w:pPr>
        <w:pStyle w:val="PargrafodaLista"/>
        <w:numPr>
          <w:ilvl w:val="0"/>
          <w:numId w:val="50"/>
        </w:numPr>
        <w:tabs>
          <w:tab w:val="left" w:pos="567"/>
        </w:tabs>
        <w:spacing w:line="240" w:lineRule="auto"/>
        <w:ind w:left="284" w:right="0" w:firstLine="0"/>
        <w:rPr>
          <w:sz w:val="21"/>
          <w:szCs w:val="21"/>
        </w:rPr>
      </w:pPr>
      <w:r w:rsidRPr="00FC4BCE">
        <w:rPr>
          <w:sz w:val="21"/>
          <w:szCs w:val="21"/>
        </w:rPr>
        <w:t xml:space="preserve">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w:t>
      </w:r>
      <w:r w:rsidR="005F4C9E">
        <w:rPr>
          <w:sz w:val="21"/>
          <w:szCs w:val="21"/>
        </w:rPr>
        <w:t>02</w:t>
      </w:r>
      <w:r w:rsidRPr="00FC4BCE">
        <w:rPr>
          <w:sz w:val="21"/>
          <w:szCs w:val="21"/>
        </w:rPr>
        <w:t xml:space="preserve"> (</w:t>
      </w:r>
      <w:r w:rsidR="005F4C9E">
        <w:rPr>
          <w:sz w:val="21"/>
          <w:szCs w:val="21"/>
        </w:rPr>
        <w:t>duas</w:t>
      </w:r>
      <w:r w:rsidRPr="00FC4BCE">
        <w:rPr>
          <w:sz w:val="21"/>
          <w:szCs w:val="21"/>
        </w:rPr>
        <w:t xml:space="preserve">) vezes a quantidade registrada para cada item. </w:t>
      </w:r>
    </w:p>
    <w:p w14:paraId="1A6929DA" w14:textId="71DA5D1B" w:rsidR="009B3042" w:rsidRPr="00FC4BCE" w:rsidRDefault="009B3042" w:rsidP="00566FE3">
      <w:pPr>
        <w:pStyle w:val="PargrafodaLista"/>
        <w:numPr>
          <w:ilvl w:val="0"/>
          <w:numId w:val="50"/>
        </w:numPr>
        <w:tabs>
          <w:tab w:val="left" w:pos="567"/>
        </w:tabs>
        <w:spacing w:line="240" w:lineRule="auto"/>
        <w:ind w:left="284" w:right="0" w:firstLine="0"/>
        <w:rPr>
          <w:sz w:val="21"/>
          <w:szCs w:val="21"/>
        </w:rPr>
      </w:pPr>
      <w:r w:rsidRPr="00FC4BCE">
        <w:rPr>
          <w:sz w:val="21"/>
          <w:szCs w:val="21"/>
        </w:rPr>
        <w:t xml:space="preserve">Caso haja anuência do fornecedor beneficiário, cada órgão aderente poderá adquirir até </w:t>
      </w:r>
      <w:r w:rsidR="005F4C9E">
        <w:rPr>
          <w:sz w:val="21"/>
          <w:szCs w:val="21"/>
        </w:rPr>
        <w:t>50</w:t>
      </w:r>
      <w:r w:rsidRPr="00FC4BCE">
        <w:rPr>
          <w:sz w:val="21"/>
          <w:szCs w:val="21"/>
        </w:rPr>
        <w:t xml:space="preserve">% (cem por cento) dos quantitativos máximos registrados na Ata de Registro de Preço, por órgão, até o limite estabelecido no item 3. </w:t>
      </w:r>
    </w:p>
    <w:p w14:paraId="4F774817" w14:textId="63FB60F2" w:rsidR="009B3042" w:rsidRPr="00FC4BCE" w:rsidRDefault="009B3042" w:rsidP="00566FE3">
      <w:pPr>
        <w:pStyle w:val="PargrafodaLista"/>
        <w:numPr>
          <w:ilvl w:val="0"/>
          <w:numId w:val="50"/>
        </w:numPr>
        <w:tabs>
          <w:tab w:val="left" w:pos="567"/>
        </w:tabs>
        <w:spacing w:line="240" w:lineRule="auto"/>
        <w:ind w:left="284" w:right="0" w:firstLine="0"/>
        <w:rPr>
          <w:sz w:val="21"/>
          <w:szCs w:val="21"/>
        </w:rPr>
      </w:pPr>
      <w:r w:rsidRPr="00FC4BCE">
        <w:rPr>
          <w:sz w:val="21"/>
          <w:szCs w:val="21"/>
        </w:rPr>
        <w:t xml:space="preserve">Após a autorização do órgão gerenciador, o órgão não participante deverá efetivar a aquisição ou contratação solicitada em até 90 dias, observado o prazo de vigência da ata. </w:t>
      </w:r>
    </w:p>
    <w:p w14:paraId="2E158787" w14:textId="33D072CB" w:rsidR="009B3042" w:rsidRPr="00FC4BCE" w:rsidRDefault="009B3042" w:rsidP="00566FE3">
      <w:pPr>
        <w:pStyle w:val="PargrafodaLista"/>
        <w:numPr>
          <w:ilvl w:val="0"/>
          <w:numId w:val="50"/>
        </w:numPr>
        <w:tabs>
          <w:tab w:val="left" w:pos="567"/>
        </w:tabs>
        <w:spacing w:line="240" w:lineRule="auto"/>
        <w:ind w:left="284" w:right="0" w:firstLine="0"/>
        <w:rPr>
          <w:sz w:val="21"/>
          <w:szCs w:val="21"/>
          <w:highlight w:val="yellow"/>
        </w:rPr>
      </w:pPr>
      <w:r w:rsidRPr="00FC4BCE">
        <w:rPr>
          <w:sz w:val="21"/>
          <w:szCs w:val="21"/>
        </w:rPr>
        <w:t xml:space="preserve">O prazo referido no item 5 poderá ser prorrogado, mediante autorização excepcional e justificada da Prefeitura Municipal de </w:t>
      </w:r>
      <w:r w:rsidR="002F546C" w:rsidRPr="00FC4BCE">
        <w:rPr>
          <w:sz w:val="21"/>
          <w:szCs w:val="21"/>
        </w:rPr>
        <w:t>Nova Nazaré</w:t>
      </w:r>
      <w:r w:rsidRPr="00FC4BCE">
        <w:rPr>
          <w:sz w:val="21"/>
          <w:szCs w:val="21"/>
        </w:rPr>
        <w:t xml:space="preserve">-MT, desde que respeitado o prazo de vigência da ata. </w:t>
      </w:r>
    </w:p>
    <w:p w14:paraId="0AFD1279" w14:textId="77777777" w:rsidR="009B3042" w:rsidRPr="00FC4BCE" w:rsidRDefault="009B3042" w:rsidP="00566FE3">
      <w:pPr>
        <w:pStyle w:val="PargrafodaLista"/>
        <w:numPr>
          <w:ilvl w:val="0"/>
          <w:numId w:val="50"/>
        </w:numPr>
        <w:tabs>
          <w:tab w:val="left" w:pos="567"/>
        </w:tabs>
        <w:spacing w:line="240" w:lineRule="auto"/>
        <w:ind w:left="284" w:right="0" w:firstLine="0"/>
        <w:rPr>
          <w:sz w:val="21"/>
          <w:szCs w:val="21"/>
        </w:rPr>
      </w:pPr>
      <w:r w:rsidRPr="00FC4BCE">
        <w:rPr>
          <w:sz w:val="21"/>
          <w:szCs w:val="21"/>
        </w:rPr>
        <w:t>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697FA0A0" w14:textId="77777777" w:rsidR="00A826F3" w:rsidRPr="00FC4BCE" w:rsidRDefault="00A826F3" w:rsidP="008329EF">
      <w:pPr>
        <w:spacing w:line="240" w:lineRule="auto"/>
        <w:ind w:right="0"/>
        <w:rPr>
          <w:b/>
          <w:sz w:val="21"/>
          <w:szCs w:val="21"/>
        </w:rPr>
      </w:pPr>
    </w:p>
    <w:p w14:paraId="6F7E64E3" w14:textId="3A6255BA" w:rsidR="009B3042" w:rsidRPr="00FC4BCE" w:rsidRDefault="009B3042" w:rsidP="008329EF">
      <w:pPr>
        <w:spacing w:line="240" w:lineRule="auto"/>
        <w:ind w:right="0"/>
        <w:rPr>
          <w:sz w:val="21"/>
          <w:szCs w:val="21"/>
        </w:rPr>
      </w:pPr>
      <w:r w:rsidRPr="00FC4BCE">
        <w:rPr>
          <w:b/>
          <w:sz w:val="21"/>
          <w:szCs w:val="21"/>
        </w:rPr>
        <w:t>1</w:t>
      </w:r>
      <w:r w:rsidR="00F24E4D" w:rsidRPr="00FC4BCE">
        <w:rPr>
          <w:b/>
          <w:sz w:val="21"/>
          <w:szCs w:val="21"/>
        </w:rPr>
        <w:t>8</w:t>
      </w:r>
      <w:r w:rsidRPr="00FC4BCE">
        <w:rPr>
          <w:b/>
          <w:sz w:val="21"/>
          <w:szCs w:val="21"/>
        </w:rPr>
        <w:t xml:space="preserve">. DA ADMINISTRAÇÃO DA ATA DE REGISTRO DE PREÇOS: </w:t>
      </w:r>
    </w:p>
    <w:p w14:paraId="5EF156B8" w14:textId="7236C94E" w:rsidR="009B3042" w:rsidRPr="00FC4BCE" w:rsidRDefault="009B3042" w:rsidP="008329EF">
      <w:pPr>
        <w:spacing w:line="240" w:lineRule="auto"/>
        <w:ind w:right="0"/>
        <w:rPr>
          <w:sz w:val="21"/>
          <w:szCs w:val="21"/>
        </w:rPr>
      </w:pPr>
      <w:r w:rsidRPr="00FC4BCE">
        <w:rPr>
          <w:b/>
          <w:sz w:val="21"/>
          <w:szCs w:val="21"/>
        </w:rPr>
        <w:t>1</w:t>
      </w:r>
      <w:r w:rsidR="00F24E4D" w:rsidRPr="00FC4BCE">
        <w:rPr>
          <w:b/>
          <w:sz w:val="21"/>
          <w:szCs w:val="21"/>
        </w:rPr>
        <w:t>8</w:t>
      </w:r>
      <w:r w:rsidRPr="00FC4BCE">
        <w:rPr>
          <w:b/>
          <w:sz w:val="21"/>
          <w:szCs w:val="21"/>
        </w:rPr>
        <w:t xml:space="preserve">.1. </w:t>
      </w:r>
      <w:r w:rsidRPr="00FC4BCE">
        <w:rPr>
          <w:sz w:val="21"/>
          <w:szCs w:val="21"/>
        </w:rPr>
        <w:t xml:space="preserve">A Secretaria de Administração da Prefeitura Municipal de </w:t>
      </w:r>
      <w:r w:rsidR="002F546C" w:rsidRPr="00FC4BCE">
        <w:rPr>
          <w:sz w:val="21"/>
          <w:szCs w:val="21"/>
        </w:rPr>
        <w:t xml:space="preserve">Nova Nazaré </w:t>
      </w:r>
      <w:r w:rsidRPr="00FC4BCE">
        <w:rPr>
          <w:sz w:val="21"/>
          <w:szCs w:val="21"/>
        </w:rPr>
        <w:t xml:space="preserve">-MT, será a responsável pelos atos de controle e administração da Ata de Registro de Preços decorrentes desta licitação, incluindo a realização periódica de pesquisa de mercado para comprovação da vantajosidade dos </w:t>
      </w:r>
      <w:r w:rsidRPr="00FC4BCE">
        <w:rPr>
          <w:sz w:val="21"/>
          <w:szCs w:val="21"/>
        </w:rPr>
        <w:lastRenderedPageBreak/>
        <w:t xml:space="preserve">preços registrados, e indicará o fornecedor para o qual será emitido o pedido, respeitada a ordem de registro e os quantitativos a serem adquiridos. </w:t>
      </w:r>
    </w:p>
    <w:p w14:paraId="6B98AD3A" w14:textId="3EDA4223" w:rsidR="009B3042" w:rsidRPr="00FC4BCE" w:rsidRDefault="009B3042" w:rsidP="008329EF">
      <w:pPr>
        <w:spacing w:line="240" w:lineRule="auto"/>
        <w:ind w:right="0"/>
        <w:rPr>
          <w:sz w:val="21"/>
          <w:szCs w:val="21"/>
        </w:rPr>
      </w:pPr>
      <w:r w:rsidRPr="00FC4BCE">
        <w:rPr>
          <w:b/>
          <w:sz w:val="21"/>
          <w:szCs w:val="21"/>
        </w:rPr>
        <w:t>1</w:t>
      </w:r>
      <w:r w:rsidR="00F24E4D" w:rsidRPr="00FC4BCE">
        <w:rPr>
          <w:b/>
          <w:sz w:val="21"/>
          <w:szCs w:val="21"/>
        </w:rPr>
        <w:t>8</w:t>
      </w:r>
      <w:r w:rsidRPr="00FC4BCE">
        <w:rPr>
          <w:b/>
          <w:sz w:val="21"/>
          <w:szCs w:val="21"/>
        </w:rPr>
        <w:t xml:space="preserve">.2. </w:t>
      </w:r>
      <w:r w:rsidRPr="00FC4BCE">
        <w:rPr>
          <w:sz w:val="21"/>
          <w:szCs w:val="21"/>
        </w:rPr>
        <w:t xml:space="preserve">A convocação do fornecedor beneficiário pela Prefeitura Municipal de </w:t>
      </w:r>
      <w:r w:rsidR="002F546C" w:rsidRPr="00FC4BCE">
        <w:rPr>
          <w:sz w:val="21"/>
          <w:szCs w:val="21"/>
        </w:rPr>
        <w:t>Nova Nazaré</w:t>
      </w:r>
      <w:r w:rsidRPr="00FC4BCE">
        <w:rPr>
          <w:sz w:val="21"/>
          <w:szCs w:val="21"/>
        </w:rPr>
        <w:t xml:space="preserve">-MT será formalizada e conterá o endereço e o prazo máximo em que deverá comparecer para retirar a respectiva nota de empenho e atender ao pedido. </w:t>
      </w:r>
    </w:p>
    <w:p w14:paraId="5B3A88D9" w14:textId="6EA2CC69" w:rsidR="009B3042" w:rsidRPr="00FC4BCE" w:rsidRDefault="009B3042" w:rsidP="008329EF">
      <w:pPr>
        <w:spacing w:line="240" w:lineRule="auto"/>
        <w:ind w:right="0"/>
        <w:rPr>
          <w:sz w:val="21"/>
          <w:szCs w:val="21"/>
        </w:rPr>
      </w:pPr>
      <w:r w:rsidRPr="00FC4BCE">
        <w:rPr>
          <w:b/>
          <w:sz w:val="21"/>
          <w:szCs w:val="21"/>
        </w:rPr>
        <w:t>1</w:t>
      </w:r>
      <w:r w:rsidR="00F24E4D" w:rsidRPr="00FC4BCE">
        <w:rPr>
          <w:b/>
          <w:sz w:val="21"/>
          <w:szCs w:val="21"/>
        </w:rPr>
        <w:t>8</w:t>
      </w:r>
      <w:r w:rsidRPr="00FC4BCE">
        <w:rPr>
          <w:b/>
          <w:sz w:val="21"/>
          <w:szCs w:val="21"/>
        </w:rPr>
        <w:t xml:space="preserve">.3. </w:t>
      </w:r>
      <w:r w:rsidRPr="00FC4BCE">
        <w:rPr>
          <w:sz w:val="21"/>
          <w:szCs w:val="21"/>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6FA0D38E" w14:textId="17005ED8" w:rsidR="009B3042" w:rsidRPr="00FC4BCE" w:rsidRDefault="009B3042" w:rsidP="008329EF">
      <w:pPr>
        <w:spacing w:line="240" w:lineRule="auto"/>
        <w:ind w:right="0"/>
        <w:rPr>
          <w:sz w:val="21"/>
          <w:szCs w:val="21"/>
        </w:rPr>
      </w:pPr>
      <w:r w:rsidRPr="00FC4BCE">
        <w:rPr>
          <w:b/>
          <w:sz w:val="21"/>
          <w:szCs w:val="21"/>
        </w:rPr>
        <w:t>1</w:t>
      </w:r>
      <w:r w:rsidR="00F24E4D" w:rsidRPr="00FC4BCE">
        <w:rPr>
          <w:b/>
          <w:sz w:val="21"/>
          <w:szCs w:val="21"/>
        </w:rPr>
        <w:t>8</w:t>
      </w:r>
      <w:r w:rsidRPr="00FC4BCE">
        <w:rPr>
          <w:b/>
          <w:sz w:val="21"/>
          <w:szCs w:val="21"/>
        </w:rPr>
        <w:t xml:space="preserve">.4. </w:t>
      </w:r>
      <w:r w:rsidRPr="00FC4BCE">
        <w:rPr>
          <w:sz w:val="21"/>
          <w:szCs w:val="21"/>
        </w:rPr>
        <w:t>Quando comprovada a hipótese acima a Prefeitura Municipal de</w:t>
      </w:r>
      <w:r w:rsidR="002F546C" w:rsidRPr="00FC4BCE">
        <w:rPr>
          <w:sz w:val="21"/>
          <w:szCs w:val="21"/>
        </w:rPr>
        <w:t xml:space="preserve"> Nova Nazaré</w:t>
      </w:r>
      <w:r w:rsidRPr="00FC4BCE">
        <w:rPr>
          <w:sz w:val="21"/>
          <w:szCs w:val="21"/>
        </w:rPr>
        <w:t xml:space="preserve">-MT poderá convocar o próximo fornecedor ao qual será destinado o pedido, obedecida a ordem de classificação do certame, na forma deste edital, sem prejuízo da abertura de processo administrativo para aplicação de penalidades. </w:t>
      </w:r>
    </w:p>
    <w:p w14:paraId="07E0EFEA" w14:textId="77777777" w:rsidR="009B3042" w:rsidRPr="00FC4BCE" w:rsidRDefault="009B3042" w:rsidP="008329EF">
      <w:pPr>
        <w:spacing w:line="240" w:lineRule="auto"/>
        <w:ind w:right="0"/>
        <w:rPr>
          <w:b/>
          <w:sz w:val="21"/>
          <w:szCs w:val="21"/>
          <w:highlight w:val="yellow"/>
        </w:rPr>
      </w:pPr>
    </w:p>
    <w:p w14:paraId="5B60AB43" w14:textId="104AD468" w:rsidR="009B3042" w:rsidRPr="00FC4BCE" w:rsidRDefault="00F24E4D" w:rsidP="008329EF">
      <w:pPr>
        <w:pStyle w:val="SemEspaamento"/>
        <w:jc w:val="both"/>
        <w:rPr>
          <w:rFonts w:ascii="Arial" w:hAnsi="Arial" w:cs="Arial"/>
          <w:b/>
          <w:sz w:val="21"/>
          <w:szCs w:val="21"/>
        </w:rPr>
      </w:pPr>
      <w:r w:rsidRPr="00FC4BCE">
        <w:rPr>
          <w:rFonts w:ascii="Arial" w:hAnsi="Arial" w:cs="Arial"/>
          <w:b/>
          <w:sz w:val="21"/>
          <w:szCs w:val="21"/>
        </w:rPr>
        <w:t>19</w:t>
      </w:r>
      <w:r w:rsidR="009B3042" w:rsidRPr="00FC4BCE">
        <w:rPr>
          <w:rFonts w:ascii="Arial" w:hAnsi="Arial" w:cs="Arial"/>
          <w:b/>
          <w:sz w:val="21"/>
          <w:szCs w:val="21"/>
        </w:rPr>
        <w:t xml:space="preserve">. DO CONTROLE E DAS ALTERAÇÕES DE PREÇOS: </w:t>
      </w:r>
    </w:p>
    <w:p w14:paraId="26971F94" w14:textId="3739B7E8" w:rsidR="009B3042" w:rsidRPr="00FC4BCE" w:rsidRDefault="00F24E4D" w:rsidP="008329EF">
      <w:pPr>
        <w:pStyle w:val="SemEspaamen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 xml:space="preserve">.1. </w:t>
      </w:r>
      <w:r w:rsidR="009B3042" w:rsidRPr="00FC4BCE">
        <w:rPr>
          <w:rFonts w:ascii="Arial" w:hAnsi="Arial" w:cs="Arial"/>
          <w:sz w:val="21"/>
          <w:szCs w:val="21"/>
        </w:rPr>
        <w:t xml:space="preserve">Durante a vigência da Ata, os preços registrados serão fixos e irreajustáveis, exceto nas hipóteses devidamente comprovadas decorrentes das situações previstas </w:t>
      </w:r>
      <w:r w:rsidRPr="00FC4BCE">
        <w:rPr>
          <w:rFonts w:ascii="Arial" w:hAnsi="Arial" w:cs="Arial"/>
          <w:sz w:val="21"/>
          <w:szCs w:val="21"/>
        </w:rPr>
        <w:t>na Lei Federal 14.133/2021</w:t>
      </w:r>
      <w:r w:rsidR="009B3042" w:rsidRPr="00FC4BCE">
        <w:rPr>
          <w:rFonts w:ascii="Arial" w:hAnsi="Arial" w:cs="Arial"/>
          <w:sz w:val="21"/>
          <w:szCs w:val="21"/>
        </w:rPr>
        <w:t xml:space="preserve">. </w:t>
      </w:r>
    </w:p>
    <w:p w14:paraId="0EA33C5F" w14:textId="77D8796B" w:rsidR="009B3042" w:rsidRPr="00FC4BCE" w:rsidRDefault="00F24E4D" w:rsidP="008329EF">
      <w:pPr>
        <w:pStyle w:val="SemEspaamen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 xml:space="preserve">.2. </w:t>
      </w:r>
      <w:r w:rsidR="009B3042" w:rsidRPr="00FC4BCE">
        <w:rPr>
          <w:rFonts w:ascii="Arial" w:hAnsi="Arial" w:cs="Arial"/>
          <w:sz w:val="21"/>
          <w:szCs w:val="21"/>
        </w:rPr>
        <w:t xml:space="preserve">Mesmo comprovada a ocorrência de situação prevista no item </w:t>
      </w:r>
      <w:r w:rsidRPr="00FC4BCE">
        <w:rPr>
          <w:rFonts w:ascii="Arial" w:hAnsi="Arial" w:cs="Arial"/>
          <w:sz w:val="21"/>
          <w:szCs w:val="21"/>
        </w:rPr>
        <w:t>18</w:t>
      </w:r>
      <w:r w:rsidR="009B3042" w:rsidRPr="00FC4BCE">
        <w:rPr>
          <w:rFonts w:ascii="Arial" w:hAnsi="Arial" w:cs="Arial"/>
          <w:sz w:val="21"/>
          <w:szCs w:val="21"/>
        </w:rPr>
        <w:t xml:space="preserve">.1, a Administração, se julgar conveniente, poderá optar por cancelar a Ata e iniciar outro procedimento licitatório. </w:t>
      </w:r>
    </w:p>
    <w:p w14:paraId="274FC68E" w14:textId="2EF1E774" w:rsidR="009B3042" w:rsidRPr="00FC4BCE" w:rsidRDefault="00F24E4D" w:rsidP="008329EF">
      <w:pPr>
        <w:pStyle w:val="SemEspaamen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.3.</w:t>
      </w:r>
      <w:r w:rsidR="009B3042" w:rsidRPr="00FC4BCE">
        <w:rPr>
          <w:rFonts w:ascii="Arial" w:hAnsi="Arial" w:cs="Arial"/>
          <w:sz w:val="21"/>
          <w:szCs w:val="21"/>
        </w:rPr>
        <w:t xml:space="preserve"> É vedado efetuar acréscimos nos quantitativos fixados pela Ata de Registro de Preço, inclusive o acréscimo de que trata os do arts. 124 e 125 da Lei nº</w:t>
      </w:r>
      <w:r w:rsidR="009B3042" w:rsidRPr="00FC4BCE">
        <w:rPr>
          <w:rFonts w:ascii="Arial" w:hAnsi="Arial" w:cs="Arial"/>
          <w:spacing w:val="-13"/>
          <w:sz w:val="21"/>
          <w:szCs w:val="21"/>
        </w:rPr>
        <w:t xml:space="preserve"> </w:t>
      </w:r>
      <w:r w:rsidR="009B3042" w:rsidRPr="00FC4BCE">
        <w:rPr>
          <w:rFonts w:ascii="Arial" w:hAnsi="Arial" w:cs="Arial"/>
          <w:sz w:val="21"/>
          <w:szCs w:val="21"/>
        </w:rPr>
        <w:t>14.133/2021.</w:t>
      </w:r>
    </w:p>
    <w:p w14:paraId="3A80F859" w14:textId="16450184" w:rsidR="009B3042" w:rsidRPr="00FC4BCE" w:rsidRDefault="00F24E4D" w:rsidP="008329EF">
      <w:pPr>
        <w:pStyle w:val="SemEspaamen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.4.</w:t>
      </w:r>
      <w:r w:rsidR="009B3042" w:rsidRPr="00FC4BCE">
        <w:rPr>
          <w:rFonts w:ascii="Arial" w:hAnsi="Arial" w:cs="Arial"/>
          <w:sz w:val="21"/>
          <w:szCs w:val="21"/>
        </w:rPr>
        <w:t xml:space="preserve"> A vigência dos contratos decorrentes do Sistema de Registro de Preços obedecerá ao disposto no art. 105 da Lei nº</w:t>
      </w:r>
      <w:r w:rsidR="009B3042" w:rsidRPr="00FC4BCE">
        <w:rPr>
          <w:rFonts w:ascii="Arial" w:hAnsi="Arial" w:cs="Arial"/>
          <w:spacing w:val="-1"/>
          <w:sz w:val="21"/>
          <w:szCs w:val="21"/>
        </w:rPr>
        <w:t xml:space="preserve"> 14.133/2021</w:t>
      </w:r>
      <w:r w:rsidR="009B3042" w:rsidRPr="00FC4BCE">
        <w:rPr>
          <w:rFonts w:ascii="Arial" w:hAnsi="Arial" w:cs="Arial"/>
          <w:sz w:val="21"/>
          <w:szCs w:val="21"/>
        </w:rPr>
        <w:t>.</w:t>
      </w:r>
    </w:p>
    <w:p w14:paraId="00C4421B" w14:textId="641C6916" w:rsidR="009B3042" w:rsidRPr="00FC4BCE" w:rsidRDefault="00F24E4D" w:rsidP="008329EF">
      <w:pPr>
        <w:pStyle w:val="SemEspaamen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.5.</w:t>
      </w:r>
      <w:r w:rsidR="009B3042" w:rsidRPr="00FC4BCE">
        <w:rPr>
          <w:rFonts w:ascii="Arial" w:hAnsi="Arial" w:cs="Arial"/>
          <w:sz w:val="21"/>
          <w:szCs w:val="21"/>
        </w:rPr>
        <w:t xml:space="preserve"> Os contratos decorrentes do Sistema de Registro de Preços poderão ser alterados, observado o disposto no art. 124 da Lei nº</w:t>
      </w:r>
      <w:r w:rsidR="009B3042" w:rsidRPr="00FC4BCE">
        <w:rPr>
          <w:rFonts w:ascii="Arial" w:hAnsi="Arial" w:cs="Arial"/>
          <w:spacing w:val="-3"/>
          <w:sz w:val="21"/>
          <w:szCs w:val="21"/>
        </w:rPr>
        <w:t xml:space="preserve"> 14.133/2021</w:t>
      </w:r>
      <w:r w:rsidR="009B3042" w:rsidRPr="00FC4BCE">
        <w:rPr>
          <w:rFonts w:ascii="Arial" w:hAnsi="Arial" w:cs="Arial"/>
          <w:sz w:val="21"/>
          <w:szCs w:val="21"/>
        </w:rPr>
        <w:t>.</w:t>
      </w:r>
    </w:p>
    <w:p w14:paraId="0428BC23" w14:textId="17D8732E" w:rsidR="009B3042" w:rsidRPr="00FC4BCE" w:rsidRDefault="00F24E4D" w:rsidP="008329EF">
      <w:pPr>
        <w:pStyle w:val="SemEspaamen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.6.</w:t>
      </w:r>
      <w:r w:rsidR="009B3042" w:rsidRPr="00FC4BCE">
        <w:rPr>
          <w:rFonts w:ascii="Arial" w:hAnsi="Arial" w:cs="Arial"/>
          <w:sz w:val="21"/>
          <w:szCs w:val="21"/>
        </w:rPr>
        <w:t xml:space="preserve"> O contrato decorrente do Sistema de Registro de Preços deverá ser assinado no prazo de validade da ata de registro de</w:t>
      </w:r>
      <w:r w:rsidR="009B3042" w:rsidRPr="00FC4BCE">
        <w:rPr>
          <w:rFonts w:ascii="Arial" w:hAnsi="Arial" w:cs="Arial"/>
          <w:spacing w:val="-2"/>
          <w:sz w:val="21"/>
          <w:szCs w:val="21"/>
        </w:rPr>
        <w:t xml:space="preserve"> </w:t>
      </w:r>
      <w:r w:rsidR="009B3042" w:rsidRPr="00FC4BCE">
        <w:rPr>
          <w:rFonts w:ascii="Arial" w:hAnsi="Arial" w:cs="Arial"/>
          <w:sz w:val="21"/>
          <w:szCs w:val="21"/>
        </w:rPr>
        <w:t>preços.</w:t>
      </w:r>
    </w:p>
    <w:p w14:paraId="622FA33D" w14:textId="77777777" w:rsidR="00A826F3" w:rsidRPr="00FC4BCE" w:rsidRDefault="00A826F3" w:rsidP="008329EF">
      <w:pPr>
        <w:spacing w:line="240" w:lineRule="auto"/>
        <w:ind w:right="0"/>
        <w:rPr>
          <w:b/>
          <w:sz w:val="21"/>
          <w:szCs w:val="21"/>
        </w:rPr>
      </w:pPr>
    </w:p>
    <w:p w14:paraId="3383AF89" w14:textId="30D0A88A" w:rsidR="009B3042" w:rsidRPr="00FC4BCE" w:rsidRDefault="009B3042" w:rsidP="008329EF">
      <w:pPr>
        <w:spacing w:line="240" w:lineRule="auto"/>
        <w:ind w:right="0"/>
        <w:rPr>
          <w:b/>
          <w:sz w:val="21"/>
          <w:szCs w:val="21"/>
        </w:rPr>
      </w:pPr>
      <w:r w:rsidRPr="00FC4BCE">
        <w:rPr>
          <w:b/>
          <w:sz w:val="21"/>
          <w:szCs w:val="21"/>
        </w:rPr>
        <w:t>2</w:t>
      </w:r>
      <w:r w:rsidR="00F24E4D" w:rsidRPr="00FC4BCE">
        <w:rPr>
          <w:b/>
          <w:sz w:val="21"/>
          <w:szCs w:val="21"/>
        </w:rPr>
        <w:t>0</w:t>
      </w:r>
      <w:r w:rsidRPr="00FC4BCE">
        <w:rPr>
          <w:b/>
          <w:sz w:val="21"/>
          <w:szCs w:val="21"/>
        </w:rPr>
        <w:t>. DO CANCELAMENTO DO REGISTRO DE PREÇOS DO FORNECEDOR BENEFICIÁRIO:</w:t>
      </w:r>
    </w:p>
    <w:p w14:paraId="5DF1D7DF" w14:textId="4A0B4B45" w:rsidR="009B3042" w:rsidRPr="00FC4BCE" w:rsidRDefault="009B3042" w:rsidP="008329EF">
      <w:pPr>
        <w:spacing w:line="240" w:lineRule="auto"/>
        <w:ind w:right="0"/>
        <w:rPr>
          <w:sz w:val="21"/>
          <w:szCs w:val="21"/>
        </w:rPr>
      </w:pPr>
      <w:r w:rsidRPr="00FC4BCE">
        <w:rPr>
          <w:b/>
          <w:sz w:val="21"/>
          <w:szCs w:val="21"/>
        </w:rPr>
        <w:t>2</w:t>
      </w:r>
      <w:r w:rsidR="0065324C" w:rsidRPr="00FC4BCE">
        <w:rPr>
          <w:b/>
          <w:sz w:val="21"/>
          <w:szCs w:val="21"/>
        </w:rPr>
        <w:t>0</w:t>
      </w:r>
      <w:r w:rsidRPr="00FC4BCE">
        <w:rPr>
          <w:b/>
          <w:sz w:val="21"/>
          <w:szCs w:val="21"/>
        </w:rPr>
        <w:t xml:space="preserve">.1. </w:t>
      </w:r>
      <w:r w:rsidRPr="00FC4BCE">
        <w:rPr>
          <w:sz w:val="21"/>
          <w:szCs w:val="21"/>
        </w:rPr>
        <w:t xml:space="preserve">O fornecedor beneficiário terá seu registro de preços cancelado na Ata, por intermédio de processo administrativo específico, assegurado o contraditório e a ampla defesa, nas seguintes hipóteses: </w:t>
      </w:r>
    </w:p>
    <w:p w14:paraId="21F377F1" w14:textId="7572DD1A" w:rsidR="009B3042" w:rsidRPr="00FC4BCE" w:rsidRDefault="009B3042" w:rsidP="008329EF">
      <w:pPr>
        <w:spacing w:line="240" w:lineRule="auto"/>
        <w:ind w:right="0"/>
        <w:rPr>
          <w:sz w:val="21"/>
          <w:szCs w:val="21"/>
        </w:rPr>
      </w:pPr>
      <w:r w:rsidRPr="00FC4BCE">
        <w:rPr>
          <w:b/>
          <w:sz w:val="21"/>
          <w:szCs w:val="21"/>
        </w:rPr>
        <w:t>2</w:t>
      </w:r>
      <w:r w:rsidR="00F24E4D" w:rsidRPr="00FC4BCE">
        <w:rPr>
          <w:b/>
          <w:sz w:val="21"/>
          <w:szCs w:val="21"/>
        </w:rPr>
        <w:t>0</w:t>
      </w:r>
      <w:r w:rsidRPr="00FC4BCE">
        <w:rPr>
          <w:b/>
          <w:sz w:val="21"/>
          <w:szCs w:val="21"/>
        </w:rPr>
        <w:t>.1.1. A pedido, quando:</w:t>
      </w:r>
      <w:r w:rsidRPr="00FC4BCE">
        <w:rPr>
          <w:sz w:val="21"/>
          <w:szCs w:val="21"/>
        </w:rPr>
        <w:t xml:space="preserve"> </w:t>
      </w:r>
    </w:p>
    <w:p w14:paraId="144D2654" w14:textId="77777777" w:rsidR="009B3042" w:rsidRPr="00FC4BCE" w:rsidRDefault="009B3042" w:rsidP="00566FE3">
      <w:pPr>
        <w:pStyle w:val="PargrafodaLista"/>
        <w:numPr>
          <w:ilvl w:val="0"/>
          <w:numId w:val="21"/>
        </w:numPr>
        <w:tabs>
          <w:tab w:val="left" w:pos="567"/>
        </w:tabs>
        <w:spacing w:after="0" w:line="240" w:lineRule="auto"/>
        <w:ind w:left="284" w:right="0" w:firstLine="0"/>
        <w:rPr>
          <w:sz w:val="21"/>
          <w:szCs w:val="21"/>
        </w:rPr>
      </w:pPr>
      <w:r w:rsidRPr="00FC4BCE">
        <w:rPr>
          <w:sz w:val="21"/>
          <w:szCs w:val="21"/>
        </w:rPr>
        <w:t xml:space="preserve">Comprovar estar impossibilitado de cumprir as exigências da Ata, por ocorrência de casos fortuitos ou de força maior devidamente comprovados; </w:t>
      </w:r>
    </w:p>
    <w:p w14:paraId="6EC42CD2" w14:textId="72C2E69A" w:rsidR="009B3042" w:rsidRPr="00FC4BCE" w:rsidRDefault="009B3042" w:rsidP="00566FE3">
      <w:pPr>
        <w:pStyle w:val="PargrafodaLista"/>
        <w:numPr>
          <w:ilvl w:val="0"/>
          <w:numId w:val="21"/>
        </w:numPr>
        <w:tabs>
          <w:tab w:val="left" w:pos="567"/>
        </w:tabs>
        <w:spacing w:after="0" w:line="240" w:lineRule="auto"/>
        <w:ind w:left="284" w:right="0" w:firstLine="0"/>
        <w:rPr>
          <w:sz w:val="21"/>
          <w:szCs w:val="21"/>
        </w:rPr>
      </w:pPr>
      <w:r w:rsidRPr="00FC4BCE">
        <w:rPr>
          <w:sz w:val="21"/>
          <w:szCs w:val="21"/>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2F546C" w:rsidRPr="00FC4BCE">
        <w:rPr>
          <w:sz w:val="21"/>
          <w:szCs w:val="21"/>
        </w:rPr>
        <w:t>Nova Nazaré-MT</w:t>
      </w:r>
      <w:r w:rsidRPr="00FC4BCE">
        <w:rPr>
          <w:sz w:val="21"/>
          <w:szCs w:val="21"/>
        </w:rPr>
        <w:t xml:space="preserve">. </w:t>
      </w:r>
    </w:p>
    <w:p w14:paraId="76F858FD" w14:textId="6A5964CB" w:rsidR="009B3042" w:rsidRPr="00FC4BCE" w:rsidRDefault="009B3042" w:rsidP="008329EF">
      <w:pPr>
        <w:spacing w:line="240" w:lineRule="auto"/>
        <w:ind w:right="0"/>
        <w:rPr>
          <w:sz w:val="21"/>
          <w:szCs w:val="21"/>
        </w:rPr>
      </w:pPr>
      <w:r w:rsidRPr="00FC4BCE">
        <w:rPr>
          <w:b/>
          <w:sz w:val="21"/>
          <w:szCs w:val="21"/>
        </w:rPr>
        <w:t>2</w:t>
      </w:r>
      <w:r w:rsidR="00F24E4D" w:rsidRPr="00FC4BCE">
        <w:rPr>
          <w:b/>
          <w:sz w:val="21"/>
          <w:szCs w:val="21"/>
        </w:rPr>
        <w:t>0</w:t>
      </w:r>
      <w:r w:rsidRPr="00FC4BCE">
        <w:rPr>
          <w:b/>
          <w:sz w:val="21"/>
          <w:szCs w:val="21"/>
        </w:rPr>
        <w:t>.1.2.</w:t>
      </w:r>
      <w:r w:rsidRPr="00FC4BCE">
        <w:rPr>
          <w:sz w:val="21"/>
          <w:szCs w:val="21"/>
        </w:rPr>
        <w:t xml:space="preserve"> </w:t>
      </w:r>
      <w:r w:rsidR="000A09B3" w:rsidRPr="00FC4BCE">
        <w:rPr>
          <w:b/>
          <w:sz w:val="21"/>
          <w:szCs w:val="21"/>
        </w:rPr>
        <w:t>Por</w:t>
      </w:r>
      <w:r w:rsidRPr="00FC4BCE">
        <w:rPr>
          <w:b/>
          <w:sz w:val="21"/>
          <w:szCs w:val="21"/>
        </w:rPr>
        <w:t xml:space="preserve"> iniciativa da Prefeitura Municipal de </w:t>
      </w:r>
      <w:r w:rsidR="002F546C" w:rsidRPr="00FC4BCE">
        <w:rPr>
          <w:b/>
          <w:sz w:val="21"/>
          <w:szCs w:val="21"/>
        </w:rPr>
        <w:t>Nova Nazaré-MT</w:t>
      </w:r>
      <w:r w:rsidRPr="00FC4BCE">
        <w:rPr>
          <w:b/>
          <w:sz w:val="21"/>
          <w:szCs w:val="21"/>
        </w:rPr>
        <w:t>, quando:</w:t>
      </w:r>
      <w:r w:rsidRPr="00FC4BCE">
        <w:rPr>
          <w:sz w:val="21"/>
          <w:szCs w:val="21"/>
        </w:rPr>
        <w:t xml:space="preserve"> </w:t>
      </w:r>
    </w:p>
    <w:p w14:paraId="307AE6E9" w14:textId="77777777" w:rsidR="009B3042" w:rsidRPr="00FC4BCE" w:rsidRDefault="009B3042" w:rsidP="00566FE3">
      <w:pPr>
        <w:pStyle w:val="PargrafodaLista"/>
        <w:numPr>
          <w:ilvl w:val="0"/>
          <w:numId w:val="22"/>
        </w:numPr>
        <w:tabs>
          <w:tab w:val="left" w:pos="567"/>
        </w:tabs>
        <w:spacing w:after="0" w:line="240" w:lineRule="auto"/>
        <w:ind w:left="284" w:right="0" w:firstLine="0"/>
        <w:rPr>
          <w:sz w:val="21"/>
          <w:szCs w:val="21"/>
        </w:rPr>
      </w:pPr>
      <w:r w:rsidRPr="00FC4BCE">
        <w:rPr>
          <w:sz w:val="21"/>
          <w:szCs w:val="21"/>
        </w:rPr>
        <w:t xml:space="preserve">O fornecedor não aceitar reduzir o preço registrado, na hipótese de este se tornar superior àqueles praticados no mercado; </w:t>
      </w:r>
    </w:p>
    <w:p w14:paraId="75F93C01" w14:textId="77777777" w:rsidR="009B3042" w:rsidRPr="00FC4BCE" w:rsidRDefault="009B3042" w:rsidP="00566FE3">
      <w:pPr>
        <w:pStyle w:val="PargrafodaLista"/>
        <w:numPr>
          <w:ilvl w:val="0"/>
          <w:numId w:val="22"/>
        </w:numPr>
        <w:tabs>
          <w:tab w:val="left" w:pos="567"/>
        </w:tabs>
        <w:spacing w:after="0" w:line="240" w:lineRule="auto"/>
        <w:ind w:left="284" w:right="0" w:firstLine="0"/>
        <w:rPr>
          <w:sz w:val="21"/>
          <w:szCs w:val="21"/>
        </w:rPr>
      </w:pPr>
      <w:r w:rsidRPr="00FC4BCE">
        <w:rPr>
          <w:sz w:val="21"/>
          <w:szCs w:val="21"/>
        </w:rPr>
        <w:t xml:space="preserve">Perder quaisquer das condições de habilitação exigidas no processo licitatório; </w:t>
      </w:r>
    </w:p>
    <w:p w14:paraId="757FD783" w14:textId="77777777" w:rsidR="009B3042" w:rsidRPr="00FC4BCE" w:rsidRDefault="009B3042" w:rsidP="00566FE3">
      <w:pPr>
        <w:pStyle w:val="PargrafodaLista"/>
        <w:numPr>
          <w:ilvl w:val="0"/>
          <w:numId w:val="22"/>
        </w:numPr>
        <w:tabs>
          <w:tab w:val="left" w:pos="567"/>
        </w:tabs>
        <w:spacing w:after="0" w:line="240" w:lineRule="auto"/>
        <w:ind w:left="284" w:right="0" w:firstLine="0"/>
        <w:rPr>
          <w:sz w:val="21"/>
          <w:szCs w:val="21"/>
        </w:rPr>
      </w:pPr>
      <w:r w:rsidRPr="00FC4BCE">
        <w:rPr>
          <w:sz w:val="21"/>
          <w:szCs w:val="21"/>
        </w:rPr>
        <w:t xml:space="preserve">Por razões de interesse público devidamente motivadas e justificadas; </w:t>
      </w:r>
    </w:p>
    <w:p w14:paraId="447BC52F" w14:textId="77777777" w:rsidR="009B3042" w:rsidRPr="00FC4BCE" w:rsidRDefault="009B3042" w:rsidP="00566FE3">
      <w:pPr>
        <w:pStyle w:val="PargrafodaLista"/>
        <w:numPr>
          <w:ilvl w:val="0"/>
          <w:numId w:val="22"/>
        </w:numPr>
        <w:tabs>
          <w:tab w:val="left" w:pos="567"/>
        </w:tabs>
        <w:spacing w:after="0" w:line="240" w:lineRule="auto"/>
        <w:ind w:left="284" w:right="0" w:firstLine="0"/>
        <w:rPr>
          <w:sz w:val="21"/>
          <w:szCs w:val="21"/>
        </w:rPr>
      </w:pPr>
      <w:r w:rsidRPr="00FC4BCE">
        <w:rPr>
          <w:sz w:val="21"/>
          <w:szCs w:val="21"/>
        </w:rPr>
        <w:t xml:space="preserve">Não cumprir as obrigações decorrentes da Ata de Registro de Preços; </w:t>
      </w:r>
    </w:p>
    <w:p w14:paraId="5B487B02" w14:textId="77777777" w:rsidR="009B3042" w:rsidRPr="00FC4BCE" w:rsidRDefault="009B3042" w:rsidP="00566FE3">
      <w:pPr>
        <w:pStyle w:val="PargrafodaLista"/>
        <w:numPr>
          <w:ilvl w:val="0"/>
          <w:numId w:val="22"/>
        </w:numPr>
        <w:tabs>
          <w:tab w:val="left" w:pos="567"/>
        </w:tabs>
        <w:spacing w:after="0" w:line="240" w:lineRule="auto"/>
        <w:ind w:left="284" w:right="0" w:firstLine="0"/>
        <w:rPr>
          <w:sz w:val="21"/>
          <w:szCs w:val="21"/>
        </w:rPr>
      </w:pPr>
      <w:r w:rsidRPr="00FC4BCE">
        <w:rPr>
          <w:sz w:val="21"/>
          <w:szCs w:val="21"/>
        </w:rPr>
        <w:t xml:space="preserve">Não comparecer ou se recusar a retirar, no prazo estabelecido, os pedidos e as respectivas notas de empenho decorrentes da Ata de Registro de Preços; </w:t>
      </w:r>
    </w:p>
    <w:p w14:paraId="06A3DAE4" w14:textId="77777777" w:rsidR="009B3042" w:rsidRPr="00FC4BCE" w:rsidRDefault="009B3042" w:rsidP="00566FE3">
      <w:pPr>
        <w:pStyle w:val="PargrafodaLista"/>
        <w:numPr>
          <w:ilvl w:val="0"/>
          <w:numId w:val="22"/>
        </w:numPr>
        <w:tabs>
          <w:tab w:val="left" w:pos="567"/>
        </w:tabs>
        <w:spacing w:after="0" w:line="240" w:lineRule="auto"/>
        <w:ind w:left="284" w:right="0" w:firstLine="0"/>
        <w:rPr>
          <w:sz w:val="21"/>
          <w:szCs w:val="21"/>
        </w:rPr>
      </w:pPr>
      <w:r w:rsidRPr="00FC4BCE">
        <w:rPr>
          <w:sz w:val="21"/>
          <w:szCs w:val="21"/>
        </w:rPr>
        <w:t xml:space="preserve">Caracterizada qualquer hipótese de inexecução total ou parcial das condições estabelecidas na Ata de Registro de Preços ou nos pedidos dela decorrentes. </w:t>
      </w:r>
    </w:p>
    <w:p w14:paraId="5711042A" w14:textId="77777777" w:rsidR="009B3042" w:rsidRPr="00FC4BCE" w:rsidRDefault="009B3042" w:rsidP="00566FE3">
      <w:pPr>
        <w:pStyle w:val="PargrafodaLista"/>
        <w:numPr>
          <w:ilvl w:val="0"/>
          <w:numId w:val="22"/>
        </w:numPr>
        <w:tabs>
          <w:tab w:val="left" w:pos="567"/>
        </w:tabs>
        <w:spacing w:after="0" w:line="240" w:lineRule="auto"/>
        <w:ind w:left="284" w:right="0" w:firstLine="0"/>
        <w:rPr>
          <w:sz w:val="21"/>
          <w:szCs w:val="21"/>
        </w:rPr>
      </w:pPr>
      <w:r w:rsidRPr="00FC4BCE">
        <w:rPr>
          <w:sz w:val="21"/>
          <w:szCs w:val="21"/>
        </w:rPr>
        <w:t xml:space="preserve">O fornecedor beneficiário sofrer sanção prevista nos incisos do caput do art. 156 da Lei nº 14.133/2021. </w:t>
      </w:r>
    </w:p>
    <w:p w14:paraId="42D9A6F5" w14:textId="022DF4E2" w:rsidR="009B3042" w:rsidRPr="00FC4BCE" w:rsidRDefault="009B3042" w:rsidP="008329EF">
      <w:pPr>
        <w:spacing w:line="240" w:lineRule="auto"/>
        <w:ind w:right="0"/>
        <w:rPr>
          <w:sz w:val="21"/>
          <w:szCs w:val="21"/>
        </w:rPr>
      </w:pPr>
      <w:r w:rsidRPr="00FC4BCE">
        <w:rPr>
          <w:b/>
          <w:sz w:val="21"/>
          <w:szCs w:val="21"/>
        </w:rPr>
        <w:t>2</w:t>
      </w:r>
      <w:r w:rsidR="00F24E4D" w:rsidRPr="00FC4BCE">
        <w:rPr>
          <w:b/>
          <w:sz w:val="21"/>
          <w:szCs w:val="21"/>
        </w:rPr>
        <w:t>0</w:t>
      </w:r>
      <w:r w:rsidRPr="00FC4BCE">
        <w:rPr>
          <w:b/>
          <w:sz w:val="21"/>
          <w:szCs w:val="21"/>
        </w:rPr>
        <w:t xml:space="preserve">.1.3. </w:t>
      </w:r>
      <w:r w:rsidRPr="00FC4BCE">
        <w:rPr>
          <w:sz w:val="21"/>
          <w:szCs w:val="21"/>
        </w:rPr>
        <w:t xml:space="preserve">Verificada qualquer uma das hipóteses acima, concluído o respectivo processo e depois de garantido o contraditório e a ampla defesa, sem prejuízo das sanções eventualmente cabíveis, a Prefeitura Municipal de </w:t>
      </w:r>
      <w:r w:rsidR="002F546C" w:rsidRPr="00FC4BCE">
        <w:rPr>
          <w:sz w:val="21"/>
          <w:szCs w:val="21"/>
        </w:rPr>
        <w:t>Nova Nazaré-MT</w:t>
      </w:r>
      <w:r w:rsidRPr="00FC4BCE">
        <w:rPr>
          <w:sz w:val="21"/>
          <w:szCs w:val="21"/>
        </w:rPr>
        <w:t xml:space="preserve">, formalizará o cancelamento do registro correspondente e informará ao fornecedor beneficiário e aos demais a nova ordem de registro. </w:t>
      </w:r>
    </w:p>
    <w:p w14:paraId="32E6EDD4" w14:textId="79B0E4D3" w:rsidR="009B3042" w:rsidRPr="00FC4BCE" w:rsidRDefault="009B3042" w:rsidP="008329EF">
      <w:pPr>
        <w:spacing w:line="240" w:lineRule="auto"/>
        <w:ind w:right="0"/>
        <w:rPr>
          <w:sz w:val="21"/>
          <w:szCs w:val="21"/>
        </w:rPr>
      </w:pPr>
      <w:r w:rsidRPr="00FC4BCE">
        <w:rPr>
          <w:b/>
          <w:sz w:val="21"/>
          <w:szCs w:val="21"/>
        </w:rPr>
        <w:t>2</w:t>
      </w:r>
      <w:r w:rsidR="00F24E4D" w:rsidRPr="00FC4BCE">
        <w:rPr>
          <w:b/>
          <w:sz w:val="21"/>
          <w:szCs w:val="21"/>
        </w:rPr>
        <w:t>0</w:t>
      </w:r>
      <w:r w:rsidRPr="00FC4BCE">
        <w:rPr>
          <w:b/>
          <w:sz w:val="21"/>
          <w:szCs w:val="21"/>
        </w:rPr>
        <w:t xml:space="preserve">.2. </w:t>
      </w:r>
      <w:r w:rsidRPr="00FC4BCE">
        <w:rPr>
          <w:sz w:val="21"/>
          <w:szCs w:val="21"/>
        </w:rPr>
        <w:t xml:space="preserve">A Ata de Registro de Preço, decorrente desta licitação, será cancelada automaticamente: </w:t>
      </w:r>
    </w:p>
    <w:p w14:paraId="603EBC46" w14:textId="77777777" w:rsidR="009B3042" w:rsidRPr="00FC4BCE" w:rsidRDefault="009B3042" w:rsidP="00566FE3">
      <w:pPr>
        <w:pStyle w:val="PargrafodaLista"/>
        <w:numPr>
          <w:ilvl w:val="0"/>
          <w:numId w:val="23"/>
        </w:numPr>
        <w:tabs>
          <w:tab w:val="left" w:pos="567"/>
        </w:tabs>
        <w:spacing w:line="240" w:lineRule="auto"/>
        <w:ind w:left="284" w:right="0" w:firstLine="0"/>
        <w:rPr>
          <w:sz w:val="21"/>
          <w:szCs w:val="21"/>
        </w:rPr>
      </w:pPr>
      <w:r w:rsidRPr="00FC4BCE">
        <w:rPr>
          <w:sz w:val="21"/>
          <w:szCs w:val="21"/>
        </w:rPr>
        <w:t xml:space="preserve">Por extinção da totalidade do seu objeto; e </w:t>
      </w:r>
    </w:p>
    <w:p w14:paraId="61C9B699" w14:textId="77777777" w:rsidR="009B3042" w:rsidRPr="00FC4BCE" w:rsidRDefault="009B3042" w:rsidP="00566FE3">
      <w:pPr>
        <w:pStyle w:val="PargrafodaLista"/>
        <w:numPr>
          <w:ilvl w:val="0"/>
          <w:numId w:val="23"/>
        </w:numPr>
        <w:tabs>
          <w:tab w:val="left" w:pos="567"/>
        </w:tabs>
        <w:spacing w:line="240" w:lineRule="auto"/>
        <w:ind w:left="284" w:right="0" w:firstLine="0"/>
        <w:rPr>
          <w:sz w:val="21"/>
          <w:szCs w:val="21"/>
        </w:rPr>
      </w:pPr>
      <w:r w:rsidRPr="00FC4BCE">
        <w:rPr>
          <w:sz w:val="21"/>
          <w:szCs w:val="21"/>
        </w:rPr>
        <w:t xml:space="preserve">Quando não restarem fornecedores registrados. </w:t>
      </w:r>
    </w:p>
    <w:p w14:paraId="472166D7" w14:textId="5AAF0610"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lastRenderedPageBreak/>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 DA NOTA DE EMPENHO: </w:t>
      </w:r>
    </w:p>
    <w:p w14:paraId="67732842" w14:textId="50BB4281"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.1. </w:t>
      </w:r>
      <w:r w:rsidRPr="00FC4BCE">
        <w:rPr>
          <w:rFonts w:ascii="Arial" w:hAnsi="Arial" w:cs="Arial"/>
          <w:color w:val="auto"/>
          <w:sz w:val="21"/>
          <w:szCs w:val="21"/>
        </w:rPr>
        <w:t xml:space="preserve">Durante a vigência do contrato a Prefeitura Municipal de </w:t>
      </w:r>
      <w:r w:rsidR="002F546C" w:rsidRPr="00FC4BCE">
        <w:rPr>
          <w:rFonts w:ascii="Arial" w:hAnsi="Arial" w:cs="Arial"/>
          <w:sz w:val="21"/>
          <w:szCs w:val="21"/>
        </w:rPr>
        <w:t>Nova Nazaré-MT</w:t>
      </w:r>
      <w:r w:rsidR="002F546C" w:rsidRPr="00FC4BCE">
        <w:rPr>
          <w:rFonts w:ascii="Arial" w:hAnsi="Arial" w:cs="Arial"/>
          <w:color w:val="auto"/>
          <w:sz w:val="21"/>
          <w:szCs w:val="21"/>
        </w:rPr>
        <w:t xml:space="preserve"> </w:t>
      </w:r>
      <w:r w:rsidRPr="00FC4BCE">
        <w:rPr>
          <w:rFonts w:ascii="Arial" w:hAnsi="Arial" w:cs="Arial"/>
          <w:color w:val="auto"/>
          <w:sz w:val="21"/>
          <w:szCs w:val="21"/>
        </w:rPr>
        <w:t xml:space="preserve">poderá convocar o fornecedor beneficiário para retirada da nota de empenho, dentro do prazo de </w:t>
      </w:r>
      <w:r w:rsidRPr="00FC4BCE">
        <w:rPr>
          <w:rFonts w:ascii="Arial" w:hAnsi="Arial" w:cs="Arial"/>
          <w:b/>
          <w:bCs/>
          <w:color w:val="auto"/>
          <w:sz w:val="21"/>
          <w:szCs w:val="21"/>
        </w:rPr>
        <w:t>5 (cinco) dias úteis</w:t>
      </w:r>
      <w:r w:rsidRPr="00FC4BCE">
        <w:rPr>
          <w:rFonts w:ascii="Arial" w:hAnsi="Arial" w:cs="Arial"/>
          <w:color w:val="auto"/>
          <w:sz w:val="21"/>
          <w:szCs w:val="21"/>
        </w:rPr>
        <w:t>, sob pena de decair o direito à contratação, sem prejuízo das sanções previstas neste edital.</w:t>
      </w:r>
    </w:p>
    <w:p w14:paraId="47DC6A3B" w14:textId="4AB397E1"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.1.1. </w:t>
      </w:r>
      <w:r w:rsidRPr="00FC4BCE">
        <w:rPr>
          <w:rFonts w:ascii="Arial" w:hAnsi="Arial" w:cs="Arial"/>
          <w:color w:val="auto"/>
          <w:sz w:val="21"/>
          <w:szCs w:val="21"/>
        </w:rPr>
        <w:t xml:space="preserve">A falta de manifestação no prazo estabelecido autoriza o agente de contratação a convocar outra licitante para assinar a Ata de Registro de Preço após negociação e verificação da adequação da proposta e das condições de habilitação, observada a ordem de classificação. </w:t>
      </w:r>
    </w:p>
    <w:p w14:paraId="6DE435BE" w14:textId="4D40C238"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.2. </w:t>
      </w:r>
      <w:r w:rsidRPr="00FC4BCE">
        <w:rPr>
          <w:rFonts w:ascii="Arial" w:hAnsi="Arial" w:cs="Arial"/>
          <w:color w:val="auto"/>
          <w:sz w:val="21"/>
          <w:szCs w:val="21"/>
        </w:rPr>
        <w:t xml:space="preserve">Por ocasião da Ata de Registro de Preço, verificar-se-á por meio do SICAF e de outros meios se a licitante vencedora mantém as condições de habilitação. </w:t>
      </w:r>
    </w:p>
    <w:p w14:paraId="66EEB1D5" w14:textId="2ABBCB06" w:rsidR="009B3042" w:rsidRPr="00FC4BCE" w:rsidRDefault="009B3042" w:rsidP="008329EF">
      <w:pPr>
        <w:spacing w:line="240" w:lineRule="auto"/>
        <w:ind w:right="0"/>
        <w:rPr>
          <w:sz w:val="21"/>
          <w:szCs w:val="21"/>
        </w:rPr>
      </w:pPr>
      <w:r w:rsidRPr="00FC4BCE">
        <w:rPr>
          <w:b/>
          <w:bCs/>
          <w:sz w:val="21"/>
          <w:szCs w:val="21"/>
        </w:rPr>
        <w:t>2</w:t>
      </w:r>
      <w:r w:rsidR="00F24E4D" w:rsidRPr="00FC4BCE">
        <w:rPr>
          <w:b/>
          <w:bCs/>
          <w:sz w:val="21"/>
          <w:szCs w:val="21"/>
        </w:rPr>
        <w:t>1</w:t>
      </w:r>
      <w:r w:rsidRPr="00FC4BCE">
        <w:rPr>
          <w:b/>
          <w:bCs/>
          <w:sz w:val="21"/>
          <w:szCs w:val="21"/>
        </w:rPr>
        <w:t xml:space="preserve">.3. </w:t>
      </w:r>
      <w:r w:rsidRPr="00FC4BCE">
        <w:rPr>
          <w:sz w:val="21"/>
          <w:szCs w:val="21"/>
        </w:rPr>
        <w:t xml:space="preserve">A nota de empenho, vincula-se aos termos do edital do </w:t>
      </w:r>
      <w:r w:rsidRPr="00FC4BCE">
        <w:rPr>
          <w:b/>
          <w:color w:val="FF0000"/>
          <w:sz w:val="21"/>
          <w:szCs w:val="21"/>
          <w:highlight w:val="yellow"/>
        </w:rPr>
        <w:t xml:space="preserve">Pregão Eletrônico nº </w:t>
      </w:r>
      <w:r w:rsidR="00551103" w:rsidRPr="00FC4BCE">
        <w:rPr>
          <w:b/>
          <w:color w:val="FF0000"/>
          <w:sz w:val="21"/>
          <w:szCs w:val="21"/>
          <w:highlight w:val="yellow"/>
        </w:rPr>
        <w:t>0</w:t>
      </w:r>
      <w:r w:rsidR="00A826F3" w:rsidRPr="00FC4BCE">
        <w:rPr>
          <w:b/>
          <w:color w:val="FF0000"/>
          <w:sz w:val="21"/>
          <w:szCs w:val="21"/>
          <w:highlight w:val="yellow"/>
        </w:rPr>
        <w:t>0</w:t>
      </w:r>
      <w:r w:rsidR="007D422A">
        <w:rPr>
          <w:b/>
          <w:color w:val="FF0000"/>
          <w:sz w:val="21"/>
          <w:szCs w:val="21"/>
          <w:highlight w:val="yellow"/>
        </w:rPr>
        <w:t>4</w:t>
      </w:r>
      <w:r w:rsidRPr="00FC4BCE">
        <w:rPr>
          <w:b/>
          <w:color w:val="FF0000"/>
          <w:sz w:val="21"/>
          <w:szCs w:val="21"/>
          <w:highlight w:val="yellow"/>
        </w:rPr>
        <w:t>/202</w:t>
      </w:r>
      <w:r w:rsidR="005F4C9E">
        <w:rPr>
          <w:b/>
          <w:color w:val="FF0000"/>
          <w:sz w:val="21"/>
          <w:szCs w:val="21"/>
          <w:highlight w:val="yellow"/>
        </w:rPr>
        <w:t>5</w:t>
      </w:r>
      <w:r w:rsidRPr="00FC4BCE">
        <w:rPr>
          <w:b/>
          <w:color w:val="FF0000"/>
          <w:sz w:val="21"/>
          <w:szCs w:val="21"/>
        </w:rPr>
        <w:t xml:space="preserve"> </w:t>
      </w:r>
      <w:r w:rsidRPr="00FC4BCE">
        <w:rPr>
          <w:sz w:val="21"/>
          <w:szCs w:val="21"/>
        </w:rPr>
        <w:t xml:space="preserve">e a proposta vencedora. </w:t>
      </w:r>
    </w:p>
    <w:p w14:paraId="6E29234D" w14:textId="101820C8"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.4. </w:t>
      </w:r>
      <w:r w:rsidRPr="00FC4BCE">
        <w:rPr>
          <w:rFonts w:ascii="Arial" w:hAnsi="Arial" w:cs="Arial"/>
          <w:color w:val="auto"/>
          <w:sz w:val="21"/>
          <w:szCs w:val="21"/>
        </w:rPr>
        <w:t xml:space="preserve">A contratada obriga-se a fornecer o objeto licitado, nas condições estabelecidas no edital, independentemente de sua transcrição na nota de empenho, substitutiva do contrato. </w:t>
      </w:r>
    </w:p>
    <w:p w14:paraId="3B3C2288" w14:textId="1FF9798E"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.5. </w:t>
      </w:r>
      <w:r w:rsidRPr="00FC4BCE">
        <w:rPr>
          <w:rFonts w:ascii="Arial" w:hAnsi="Arial" w:cs="Arial"/>
          <w:color w:val="auto"/>
          <w:sz w:val="21"/>
          <w:szCs w:val="21"/>
        </w:rPr>
        <w:t xml:space="preserve">Para a retirada da nota de empenho referida no item 21.1, o fornecedor beneficiário terá que comprovar documentalmente que o faz por meio de seu representante legal, com poderes para tal. </w:t>
      </w:r>
    </w:p>
    <w:p w14:paraId="0D058211" w14:textId="1311F9A6"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.5.1. </w:t>
      </w:r>
      <w:r w:rsidRPr="00FC4BCE">
        <w:rPr>
          <w:rFonts w:ascii="Arial" w:hAnsi="Arial" w:cs="Arial"/>
          <w:color w:val="auto"/>
          <w:sz w:val="21"/>
          <w:szCs w:val="21"/>
        </w:rPr>
        <w:t>Será permitido o envio da nota de empenho por meio eletrônico (</w:t>
      </w:r>
      <w:r w:rsidRPr="00FC4BCE">
        <w:rPr>
          <w:rFonts w:ascii="Arial" w:hAnsi="Arial" w:cs="Arial"/>
          <w:b/>
          <w:color w:val="auto"/>
          <w:sz w:val="21"/>
          <w:szCs w:val="21"/>
        </w:rPr>
        <w:t>e-mail</w:t>
      </w:r>
      <w:r w:rsidRPr="00FC4BCE">
        <w:rPr>
          <w:rFonts w:ascii="Arial" w:hAnsi="Arial" w:cs="Arial"/>
          <w:color w:val="auto"/>
          <w:sz w:val="21"/>
          <w:szCs w:val="21"/>
        </w:rPr>
        <w:t>), desde que o fornecedor beneficiário acuse, por meio eletrônico (</w:t>
      </w:r>
      <w:r w:rsidRPr="00FC4BCE">
        <w:rPr>
          <w:rFonts w:ascii="Arial" w:hAnsi="Arial" w:cs="Arial"/>
          <w:b/>
          <w:color w:val="auto"/>
          <w:sz w:val="21"/>
          <w:szCs w:val="21"/>
        </w:rPr>
        <w:t>e-mail</w:t>
      </w:r>
      <w:r w:rsidRPr="00FC4BCE">
        <w:rPr>
          <w:rFonts w:ascii="Arial" w:hAnsi="Arial" w:cs="Arial"/>
          <w:color w:val="auto"/>
          <w:sz w:val="21"/>
          <w:szCs w:val="21"/>
        </w:rPr>
        <w:t>) ou documento oficial e no mesmo prazo estabelecido no item 21.1, o recebimento da mesma. O fornecedor beneficiário deverá informar seu endereço eletrônico (</w:t>
      </w:r>
      <w:r w:rsidRPr="00FC4BCE">
        <w:rPr>
          <w:rFonts w:ascii="Arial" w:hAnsi="Arial" w:cs="Arial"/>
          <w:b/>
          <w:color w:val="auto"/>
          <w:sz w:val="21"/>
          <w:szCs w:val="21"/>
        </w:rPr>
        <w:t>e-mail</w:t>
      </w:r>
      <w:r w:rsidRPr="00FC4BCE">
        <w:rPr>
          <w:rFonts w:ascii="Arial" w:hAnsi="Arial" w:cs="Arial"/>
          <w:color w:val="auto"/>
          <w:sz w:val="21"/>
          <w:szCs w:val="21"/>
        </w:rPr>
        <w:t xml:space="preserve">) para fins deste sub-item. </w:t>
      </w:r>
    </w:p>
    <w:p w14:paraId="275B84AB" w14:textId="136BF19D"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.6. </w:t>
      </w:r>
      <w:r w:rsidRPr="00FC4BCE">
        <w:rPr>
          <w:rFonts w:ascii="Arial" w:hAnsi="Arial" w:cs="Arial"/>
          <w:color w:val="auto"/>
          <w:sz w:val="21"/>
          <w:szCs w:val="21"/>
        </w:rPr>
        <w:t>A nota de empenho da despesa terá força de contrato, conforme prevê o art. 95 da Lei nº 14.133/2021.</w:t>
      </w:r>
    </w:p>
    <w:p w14:paraId="121C9BCB" w14:textId="77777777" w:rsidR="00A826F3" w:rsidRPr="00FC4BCE" w:rsidRDefault="00A826F3" w:rsidP="008329EF">
      <w:pPr>
        <w:pStyle w:val="Default"/>
        <w:jc w:val="both"/>
        <w:rPr>
          <w:rFonts w:ascii="Arial" w:hAnsi="Arial" w:cs="Arial"/>
          <w:b/>
          <w:bCs/>
          <w:color w:val="auto"/>
          <w:sz w:val="21"/>
          <w:szCs w:val="21"/>
        </w:rPr>
      </w:pPr>
    </w:p>
    <w:p w14:paraId="2EB3BFC7" w14:textId="65FE8F0D"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2</w:t>
      </w:r>
      <w:r w:rsidR="00E06C49" w:rsidRPr="00FC4BCE">
        <w:rPr>
          <w:rFonts w:ascii="Arial" w:hAnsi="Arial" w:cs="Arial"/>
          <w:b/>
          <w:bCs/>
          <w:color w:val="auto"/>
          <w:sz w:val="21"/>
          <w:szCs w:val="21"/>
        </w:rPr>
        <w:t xml:space="preserve">. </w:t>
      </w:r>
      <w:r w:rsidR="003322B2" w:rsidRPr="00FC4BCE">
        <w:rPr>
          <w:rFonts w:ascii="Arial" w:hAnsi="Arial" w:cs="Arial"/>
          <w:b/>
          <w:bCs/>
          <w:color w:val="auto"/>
          <w:sz w:val="21"/>
          <w:szCs w:val="21"/>
        </w:rPr>
        <w:t xml:space="preserve">DA FORMA DE PAGAMENTO E DAS RETENÇÕES: </w:t>
      </w:r>
    </w:p>
    <w:p w14:paraId="40D101F2" w14:textId="5C9F8AE8"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2</w:t>
      </w:r>
      <w:r w:rsidR="003322B2" w:rsidRPr="00FC4BCE">
        <w:rPr>
          <w:rFonts w:ascii="Arial" w:hAnsi="Arial" w:cs="Arial"/>
          <w:b/>
          <w:bCs/>
          <w:color w:val="auto"/>
          <w:sz w:val="21"/>
          <w:szCs w:val="21"/>
        </w:rPr>
        <w:t>.1</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 xml:space="preserve">O pagamento será feito por intermédio de </w:t>
      </w:r>
      <w:r w:rsidR="003A57A6" w:rsidRPr="00FC4BCE">
        <w:rPr>
          <w:rFonts w:ascii="Arial" w:hAnsi="Arial" w:cs="Arial"/>
          <w:color w:val="auto"/>
          <w:sz w:val="21"/>
          <w:szCs w:val="21"/>
        </w:rPr>
        <w:t>ordem</w:t>
      </w:r>
      <w:r w:rsidR="003322B2" w:rsidRPr="00FC4BCE">
        <w:rPr>
          <w:rFonts w:ascii="Arial" w:hAnsi="Arial" w:cs="Arial"/>
          <w:color w:val="auto"/>
          <w:sz w:val="21"/>
          <w:szCs w:val="21"/>
        </w:rPr>
        <w:t xml:space="preserve"> bancária</w:t>
      </w:r>
      <w:r w:rsidR="003A57A6" w:rsidRPr="00FC4BCE">
        <w:rPr>
          <w:rFonts w:ascii="Arial" w:hAnsi="Arial" w:cs="Arial"/>
          <w:color w:val="auto"/>
          <w:sz w:val="21"/>
          <w:szCs w:val="21"/>
        </w:rPr>
        <w:t xml:space="preserve"> para crédito em banco, agência e conta corrente</w:t>
      </w:r>
      <w:r w:rsidR="003322B2" w:rsidRPr="00FC4BCE">
        <w:rPr>
          <w:rFonts w:ascii="Arial" w:hAnsi="Arial" w:cs="Arial"/>
          <w:color w:val="auto"/>
          <w:sz w:val="21"/>
          <w:szCs w:val="21"/>
        </w:rPr>
        <w:t xml:space="preserve"> do fornecedor beneficiário</w:t>
      </w:r>
      <w:r w:rsidR="003A57A6" w:rsidRPr="00FC4BCE">
        <w:rPr>
          <w:rFonts w:ascii="Arial" w:hAnsi="Arial" w:cs="Arial"/>
          <w:color w:val="auto"/>
          <w:sz w:val="21"/>
          <w:szCs w:val="21"/>
        </w:rPr>
        <w:t>,</w:t>
      </w:r>
      <w:r w:rsidR="003322B2" w:rsidRPr="00FC4BCE">
        <w:rPr>
          <w:rFonts w:ascii="Arial" w:hAnsi="Arial" w:cs="Arial"/>
          <w:color w:val="auto"/>
          <w:sz w:val="21"/>
          <w:szCs w:val="21"/>
        </w:rPr>
        <w:t xml:space="preserve"> </w:t>
      </w:r>
      <w:r w:rsidR="003322B2" w:rsidRPr="00FC4BCE">
        <w:rPr>
          <w:rFonts w:ascii="Arial" w:hAnsi="Arial" w:cs="Arial"/>
          <w:b/>
          <w:bCs/>
          <w:sz w:val="21"/>
          <w:szCs w:val="21"/>
        </w:rPr>
        <w:t>em até 30 (trinta) dias</w:t>
      </w:r>
      <w:r w:rsidR="003A57A6" w:rsidRPr="00FC4BCE">
        <w:rPr>
          <w:rFonts w:ascii="Arial" w:hAnsi="Arial" w:cs="Arial"/>
          <w:b/>
          <w:bCs/>
          <w:sz w:val="21"/>
          <w:szCs w:val="21"/>
        </w:rPr>
        <w:t xml:space="preserve"> </w:t>
      </w:r>
      <w:r w:rsidR="003322B2" w:rsidRPr="00FC4BCE">
        <w:rPr>
          <w:rFonts w:ascii="Arial" w:hAnsi="Arial" w:cs="Arial"/>
          <w:b/>
          <w:bCs/>
          <w:sz w:val="21"/>
          <w:szCs w:val="21"/>
        </w:rPr>
        <w:t>após o fornecimento</w:t>
      </w:r>
      <w:r w:rsidR="003322B2" w:rsidRPr="00FC4BCE">
        <w:rPr>
          <w:rFonts w:ascii="Arial" w:hAnsi="Arial" w:cs="Arial"/>
          <w:b/>
          <w:kern w:val="2"/>
          <w:sz w:val="21"/>
          <w:szCs w:val="21"/>
        </w:rPr>
        <w:t xml:space="preserve"> e conforme termo de </w:t>
      </w:r>
      <w:r w:rsidRPr="00FC4BCE">
        <w:rPr>
          <w:rFonts w:ascii="Arial" w:hAnsi="Arial" w:cs="Arial"/>
          <w:b/>
          <w:kern w:val="2"/>
          <w:sz w:val="21"/>
          <w:szCs w:val="21"/>
        </w:rPr>
        <w:t>referência</w:t>
      </w:r>
      <w:r w:rsidR="003322B2" w:rsidRPr="00FC4BCE">
        <w:rPr>
          <w:rFonts w:ascii="Arial" w:hAnsi="Arial" w:cs="Arial"/>
          <w:b/>
          <w:kern w:val="2"/>
          <w:sz w:val="21"/>
          <w:szCs w:val="21"/>
        </w:rPr>
        <w:t xml:space="preserve"> – anexo I</w:t>
      </w:r>
      <w:r w:rsidR="003322B2" w:rsidRPr="00FC4BCE">
        <w:rPr>
          <w:rFonts w:ascii="Arial" w:hAnsi="Arial" w:cs="Arial"/>
          <w:color w:val="auto"/>
          <w:sz w:val="21"/>
          <w:szCs w:val="21"/>
        </w:rPr>
        <w:t xml:space="preserve">, </w:t>
      </w:r>
      <w:r w:rsidR="00385255" w:rsidRPr="00FC4BCE">
        <w:rPr>
          <w:rFonts w:ascii="Arial" w:hAnsi="Arial" w:cs="Arial"/>
          <w:color w:val="auto"/>
          <w:sz w:val="21"/>
          <w:szCs w:val="21"/>
        </w:rPr>
        <w:t>nos termos do</w:t>
      </w:r>
      <w:r w:rsidR="003322B2" w:rsidRPr="00FC4BCE">
        <w:rPr>
          <w:rFonts w:ascii="Arial" w:hAnsi="Arial" w:cs="Arial"/>
          <w:color w:val="auto"/>
          <w:sz w:val="21"/>
          <w:szCs w:val="21"/>
        </w:rPr>
        <w:t xml:space="preserve"> art. 12, II</w:t>
      </w:r>
      <w:r w:rsidR="00385255" w:rsidRPr="00FC4BCE">
        <w:rPr>
          <w:rFonts w:ascii="Arial" w:hAnsi="Arial" w:cs="Arial"/>
          <w:color w:val="auto"/>
          <w:sz w:val="21"/>
          <w:szCs w:val="21"/>
        </w:rPr>
        <w:t>,</w:t>
      </w:r>
      <w:r w:rsidR="003322B2" w:rsidRPr="00FC4BCE">
        <w:rPr>
          <w:rFonts w:ascii="Arial" w:hAnsi="Arial" w:cs="Arial"/>
          <w:color w:val="auto"/>
          <w:sz w:val="21"/>
          <w:szCs w:val="21"/>
        </w:rPr>
        <w:t xml:space="preserve"> da Lei nº 14.133/2021, a contar da data do recebimento definitivo, mediante a apresentação do documento fiscal, com a discriminação do objeto, </w:t>
      </w:r>
      <w:r w:rsidR="003322B2" w:rsidRPr="00FC4BCE">
        <w:rPr>
          <w:rFonts w:ascii="Arial" w:hAnsi="Arial" w:cs="Arial"/>
          <w:color w:val="auto"/>
          <w:sz w:val="21"/>
          <w:szCs w:val="21"/>
          <w:highlight w:val="yellow"/>
        </w:rPr>
        <w:t>condicionado ao termo circunstanciado de re</w:t>
      </w:r>
      <w:r w:rsidR="00E055C2" w:rsidRPr="00FC4BCE">
        <w:rPr>
          <w:rFonts w:ascii="Arial" w:hAnsi="Arial" w:cs="Arial"/>
          <w:color w:val="auto"/>
          <w:sz w:val="21"/>
          <w:szCs w:val="21"/>
          <w:highlight w:val="yellow"/>
        </w:rPr>
        <w:t>cebimento definitivo do objeto</w:t>
      </w:r>
      <w:r w:rsidR="003322B2" w:rsidRPr="00FC4BCE">
        <w:rPr>
          <w:rFonts w:ascii="Arial" w:hAnsi="Arial" w:cs="Arial"/>
          <w:color w:val="auto"/>
          <w:sz w:val="21"/>
          <w:szCs w:val="21"/>
        </w:rPr>
        <w:t xml:space="preserve">. </w:t>
      </w:r>
    </w:p>
    <w:p w14:paraId="361ABBD0" w14:textId="076F9A7C"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2</w:t>
      </w:r>
      <w:r w:rsidR="003322B2" w:rsidRPr="00FC4BCE">
        <w:rPr>
          <w:rFonts w:ascii="Arial" w:hAnsi="Arial" w:cs="Arial"/>
          <w:b/>
          <w:bCs/>
          <w:color w:val="auto"/>
          <w:sz w:val="21"/>
          <w:szCs w:val="21"/>
        </w:rPr>
        <w:t>.2</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 xml:space="preserve">Caberá à contratada apresentar, juntamente com o documento fiscal, os comprovantes atualizados de regularidade com a </w:t>
      </w:r>
      <w:r w:rsidR="003322B2" w:rsidRPr="00FC4BCE">
        <w:rPr>
          <w:rFonts w:ascii="Arial" w:hAnsi="Arial" w:cs="Arial"/>
          <w:b/>
          <w:color w:val="auto"/>
          <w:sz w:val="21"/>
          <w:szCs w:val="21"/>
        </w:rPr>
        <w:t>Fazenda Pública Federal, com a Previdência Social, com o Fundo de Garantia por Tempo de Serviço (FGTS)</w:t>
      </w:r>
      <w:r w:rsidR="003322B2" w:rsidRPr="00FC4BCE">
        <w:rPr>
          <w:rFonts w:ascii="Arial" w:hAnsi="Arial" w:cs="Arial"/>
          <w:color w:val="auto"/>
          <w:sz w:val="21"/>
          <w:szCs w:val="21"/>
        </w:rPr>
        <w:t xml:space="preserve">, e a </w:t>
      </w:r>
      <w:r w:rsidR="003322B2" w:rsidRPr="00FC4BCE">
        <w:rPr>
          <w:rFonts w:ascii="Arial" w:hAnsi="Arial" w:cs="Arial"/>
          <w:b/>
          <w:color w:val="auto"/>
          <w:sz w:val="21"/>
          <w:szCs w:val="21"/>
        </w:rPr>
        <w:t>Certidão Negativa de Débitos Trabalhistas (CNDT)</w:t>
      </w:r>
      <w:r w:rsidR="003322B2" w:rsidRPr="00FC4BCE">
        <w:rPr>
          <w:rFonts w:ascii="Arial" w:hAnsi="Arial" w:cs="Arial"/>
          <w:color w:val="auto"/>
          <w:sz w:val="21"/>
          <w:szCs w:val="21"/>
        </w:rPr>
        <w:t xml:space="preserve">, sob pena de aplicação das penalidades específicas previstas. </w:t>
      </w:r>
    </w:p>
    <w:p w14:paraId="3AA3F394" w14:textId="3D90E08E"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2</w:t>
      </w:r>
      <w:r w:rsidR="003322B2" w:rsidRPr="00FC4BCE">
        <w:rPr>
          <w:rFonts w:ascii="Arial" w:hAnsi="Arial" w:cs="Arial"/>
          <w:b/>
          <w:bCs/>
          <w:color w:val="auto"/>
          <w:sz w:val="21"/>
          <w:szCs w:val="21"/>
        </w:rPr>
        <w:t>.3</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 xml:space="preserve">As eventuais despesas bancárias decorrentes de transferência de valores para outras praças ou agências são de responsabilidade da contratada. </w:t>
      </w:r>
    </w:p>
    <w:p w14:paraId="3EC44683" w14:textId="74D0B586"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2</w:t>
      </w:r>
      <w:r w:rsidR="003322B2" w:rsidRPr="00FC4BCE">
        <w:rPr>
          <w:rFonts w:ascii="Arial" w:hAnsi="Arial" w:cs="Arial"/>
          <w:b/>
          <w:bCs/>
          <w:color w:val="auto"/>
          <w:sz w:val="21"/>
          <w:szCs w:val="21"/>
        </w:rPr>
        <w:t>.4</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 xml:space="preserve">Havendo vício a reparar em relação </w:t>
      </w:r>
      <w:r w:rsidR="00385255" w:rsidRPr="00FC4BCE">
        <w:rPr>
          <w:rFonts w:ascii="Arial" w:hAnsi="Arial" w:cs="Arial"/>
          <w:color w:val="auto"/>
          <w:sz w:val="21"/>
          <w:szCs w:val="21"/>
        </w:rPr>
        <w:t>ao contrato</w:t>
      </w:r>
      <w:r w:rsidR="003322B2" w:rsidRPr="00FC4BCE">
        <w:rPr>
          <w:rFonts w:ascii="Arial" w:hAnsi="Arial" w:cs="Arial"/>
          <w:color w:val="auto"/>
          <w:sz w:val="21"/>
          <w:szCs w:val="21"/>
        </w:rPr>
        <w:t xml:space="preserve"> ou em caso de descumprimento pela contratada de suas obrigações e responsabilidades pertinentes a este edital, o prazo </w:t>
      </w:r>
      <w:r w:rsidR="00385255" w:rsidRPr="00FC4BCE">
        <w:rPr>
          <w:rFonts w:ascii="Arial" w:hAnsi="Arial" w:cs="Arial"/>
          <w:color w:val="auto"/>
          <w:sz w:val="21"/>
          <w:szCs w:val="21"/>
        </w:rPr>
        <w:t xml:space="preserve">de pagamento </w:t>
      </w:r>
      <w:r w:rsidR="003322B2" w:rsidRPr="00FC4BCE">
        <w:rPr>
          <w:rFonts w:ascii="Arial" w:hAnsi="Arial" w:cs="Arial"/>
          <w:color w:val="auto"/>
          <w:sz w:val="21"/>
          <w:szCs w:val="21"/>
        </w:rPr>
        <w:t xml:space="preserve">poderá ser suspenso até que haja reparação do vício ou adimplemento da obrigação. </w:t>
      </w:r>
    </w:p>
    <w:p w14:paraId="0AD1EFF4" w14:textId="362EA1EC" w:rsidR="003322B2" w:rsidRPr="00FC4BCE" w:rsidRDefault="000A09B3" w:rsidP="008329EF">
      <w:pPr>
        <w:spacing w:line="240" w:lineRule="auto"/>
        <w:ind w:left="0" w:right="0" w:firstLine="0"/>
        <w:rPr>
          <w:rFonts w:eastAsia="Batang"/>
          <w:color w:val="000000" w:themeColor="text1"/>
          <w:sz w:val="21"/>
          <w:szCs w:val="21"/>
        </w:rPr>
      </w:pPr>
      <w:r w:rsidRPr="00FC4BCE">
        <w:rPr>
          <w:b/>
          <w:bCs/>
          <w:sz w:val="21"/>
          <w:szCs w:val="21"/>
        </w:rPr>
        <w:t>2</w:t>
      </w:r>
      <w:r w:rsidR="00F24E4D" w:rsidRPr="00FC4BCE">
        <w:rPr>
          <w:b/>
          <w:bCs/>
          <w:sz w:val="21"/>
          <w:szCs w:val="21"/>
        </w:rPr>
        <w:t>2</w:t>
      </w:r>
      <w:r w:rsidR="003322B2" w:rsidRPr="00FC4BCE">
        <w:rPr>
          <w:b/>
          <w:bCs/>
          <w:sz w:val="21"/>
          <w:szCs w:val="21"/>
        </w:rPr>
        <w:t>.5</w:t>
      </w:r>
      <w:r w:rsidR="009E34FA" w:rsidRPr="00FC4BCE">
        <w:rPr>
          <w:b/>
          <w:bCs/>
          <w:sz w:val="21"/>
          <w:szCs w:val="21"/>
        </w:rPr>
        <w:t xml:space="preserve">. </w:t>
      </w:r>
      <w:r w:rsidR="003322B2" w:rsidRPr="00FC4BCE">
        <w:rPr>
          <w:rFonts w:eastAsia="Batang"/>
          <w:color w:val="000000" w:themeColor="text1"/>
          <w:sz w:val="21"/>
          <w:szCs w:val="21"/>
        </w:rPr>
        <w:t>Só haverá compensações financeiras e penalizações por eventuais atrasos e descontos por eventuais antecipações de pagamentos</w:t>
      </w:r>
      <w:r w:rsidR="00385255" w:rsidRPr="00FC4BCE">
        <w:rPr>
          <w:rFonts w:eastAsia="Batang"/>
          <w:color w:val="000000" w:themeColor="text1"/>
          <w:sz w:val="21"/>
          <w:szCs w:val="21"/>
        </w:rPr>
        <w:t>,</w:t>
      </w:r>
      <w:r w:rsidR="003322B2" w:rsidRPr="00FC4BCE">
        <w:rPr>
          <w:rFonts w:eastAsia="Batang"/>
          <w:color w:val="000000" w:themeColor="text1"/>
          <w:sz w:val="21"/>
          <w:szCs w:val="21"/>
        </w:rPr>
        <w:t xml:space="preserve"> se houver acordo entre as partes.</w:t>
      </w:r>
    </w:p>
    <w:p w14:paraId="32EF0762" w14:textId="368D0824" w:rsidR="003322B2" w:rsidRPr="00FC4BCE" w:rsidRDefault="000A09B3" w:rsidP="008329EF">
      <w:pPr>
        <w:tabs>
          <w:tab w:val="left" w:pos="1276"/>
        </w:tabs>
        <w:spacing w:line="240" w:lineRule="auto"/>
        <w:ind w:left="0" w:right="0" w:firstLine="0"/>
        <w:rPr>
          <w:b/>
          <w:sz w:val="21"/>
          <w:szCs w:val="21"/>
        </w:rPr>
      </w:pPr>
      <w:r w:rsidRPr="00FC4BCE">
        <w:rPr>
          <w:b/>
          <w:sz w:val="21"/>
          <w:szCs w:val="21"/>
        </w:rPr>
        <w:t>2</w:t>
      </w:r>
      <w:r w:rsidR="00F24E4D" w:rsidRPr="00FC4BCE">
        <w:rPr>
          <w:b/>
          <w:sz w:val="21"/>
          <w:szCs w:val="21"/>
        </w:rPr>
        <w:t>2</w:t>
      </w:r>
      <w:r w:rsidR="003322B2" w:rsidRPr="00FC4BCE">
        <w:rPr>
          <w:b/>
          <w:sz w:val="21"/>
          <w:szCs w:val="21"/>
        </w:rPr>
        <w:t>.6</w:t>
      </w:r>
      <w:r w:rsidR="009E34FA" w:rsidRPr="00FC4BCE">
        <w:rPr>
          <w:b/>
          <w:sz w:val="21"/>
          <w:szCs w:val="21"/>
        </w:rPr>
        <w:t>.</w:t>
      </w:r>
      <w:r w:rsidR="003322B2" w:rsidRPr="00FC4BCE">
        <w:rPr>
          <w:b/>
          <w:sz w:val="21"/>
          <w:szCs w:val="21"/>
        </w:rPr>
        <w:t xml:space="preserve"> DAS RETENÇÕES NA FONTE:</w:t>
      </w:r>
    </w:p>
    <w:p w14:paraId="16FB06BB" w14:textId="334983F2" w:rsidR="003322B2" w:rsidRPr="00FC4BCE" w:rsidRDefault="003322B2" w:rsidP="00566FE3">
      <w:pPr>
        <w:pStyle w:val="PargrafodaLista"/>
        <w:numPr>
          <w:ilvl w:val="0"/>
          <w:numId w:val="24"/>
        </w:numPr>
        <w:tabs>
          <w:tab w:val="left" w:pos="567"/>
          <w:tab w:val="left" w:pos="1276"/>
        </w:tabs>
        <w:autoSpaceDE w:val="0"/>
        <w:autoSpaceDN w:val="0"/>
        <w:spacing w:after="0" w:line="240" w:lineRule="auto"/>
        <w:ind w:left="284" w:right="0" w:firstLine="0"/>
        <w:rPr>
          <w:sz w:val="21"/>
          <w:szCs w:val="21"/>
        </w:rPr>
      </w:pPr>
      <w:r w:rsidRPr="00FC4BCE">
        <w:rPr>
          <w:sz w:val="21"/>
          <w:szCs w:val="21"/>
        </w:rPr>
        <w:t xml:space="preserve">O Município de </w:t>
      </w:r>
      <w:r w:rsidR="009F4389" w:rsidRPr="00FC4BCE">
        <w:rPr>
          <w:sz w:val="21"/>
          <w:szCs w:val="21"/>
        </w:rPr>
        <w:t xml:space="preserve">Nova Nazaré-MT </w:t>
      </w:r>
      <w:r w:rsidRPr="00FC4BCE">
        <w:rPr>
          <w:sz w:val="21"/>
          <w:szCs w:val="21"/>
        </w:rPr>
        <w:t xml:space="preserve">passou a aplicar a Instrução Normativa da Receita Federal do Brasil nº 1.234/2012, </w:t>
      </w:r>
      <w:r w:rsidRPr="00FC4BCE">
        <w:rPr>
          <w:b/>
          <w:sz w:val="21"/>
          <w:szCs w:val="21"/>
        </w:rPr>
        <w:t xml:space="preserve">alterada pela </w:t>
      </w:r>
      <w:r w:rsidR="00811FF5" w:rsidRPr="00FC4BCE">
        <w:rPr>
          <w:b/>
          <w:sz w:val="21"/>
          <w:szCs w:val="21"/>
        </w:rPr>
        <w:t xml:space="preserve">instrução normativa </w:t>
      </w:r>
      <w:r w:rsidRPr="00FC4BCE">
        <w:rPr>
          <w:b/>
          <w:sz w:val="21"/>
          <w:szCs w:val="21"/>
        </w:rPr>
        <w:t xml:space="preserve">RFB N° 2.145, </w:t>
      </w:r>
      <w:r w:rsidR="00811FF5" w:rsidRPr="00FC4BCE">
        <w:rPr>
          <w:b/>
          <w:sz w:val="21"/>
          <w:szCs w:val="21"/>
        </w:rPr>
        <w:t>26/06/2023</w:t>
      </w:r>
      <w:r w:rsidRPr="00FC4BCE">
        <w:rPr>
          <w:sz w:val="21"/>
          <w:szCs w:val="21"/>
        </w:rPr>
        <w:t xml:space="preserve"> para fins de </w:t>
      </w:r>
      <w:r w:rsidRPr="00FC4BCE">
        <w:rPr>
          <w:b/>
          <w:sz w:val="21"/>
          <w:szCs w:val="21"/>
        </w:rPr>
        <w:t>retenção de IR - Imposto de Renda</w:t>
      </w:r>
      <w:r w:rsidRPr="00FC4BCE">
        <w:rPr>
          <w:sz w:val="21"/>
          <w:szCs w:val="21"/>
        </w:rPr>
        <w:t xml:space="preserve"> em seus pagamentos. Desta forma, para todos os documentos fiscais emitidos a partir da data mencionada, deverão ser observadas as disposições da citada Instrução Normativa, quanto ao </w:t>
      </w:r>
      <w:r w:rsidRPr="00FC4BCE">
        <w:rPr>
          <w:b/>
          <w:sz w:val="21"/>
          <w:szCs w:val="21"/>
        </w:rPr>
        <w:t>IR - Imposto de Renda</w:t>
      </w:r>
      <w:r w:rsidRPr="00FC4BCE">
        <w:rPr>
          <w:sz w:val="21"/>
          <w:szCs w:val="21"/>
        </w:rPr>
        <w:t xml:space="preserve">. </w:t>
      </w:r>
    </w:p>
    <w:p w14:paraId="373DFC64" w14:textId="2F23BBEF" w:rsidR="003322B2" w:rsidRPr="00FC4BCE" w:rsidRDefault="003322B2" w:rsidP="00566FE3">
      <w:pPr>
        <w:pStyle w:val="PargrafodaLista"/>
        <w:numPr>
          <w:ilvl w:val="0"/>
          <w:numId w:val="24"/>
        </w:numPr>
        <w:tabs>
          <w:tab w:val="left" w:pos="567"/>
          <w:tab w:val="left" w:pos="1276"/>
        </w:tabs>
        <w:autoSpaceDE w:val="0"/>
        <w:autoSpaceDN w:val="0"/>
        <w:spacing w:after="0" w:line="240" w:lineRule="auto"/>
        <w:ind w:left="284" w:right="0" w:firstLine="0"/>
        <w:rPr>
          <w:sz w:val="21"/>
          <w:szCs w:val="21"/>
        </w:rPr>
      </w:pPr>
      <w:r w:rsidRPr="00FC4BCE">
        <w:rPr>
          <w:sz w:val="21"/>
          <w:szCs w:val="21"/>
        </w:rPr>
        <w:t xml:space="preserve">Ressaltamos que, não serão feitas retenções de </w:t>
      </w:r>
      <w:r w:rsidRPr="00FC4BCE">
        <w:rPr>
          <w:b/>
          <w:sz w:val="21"/>
          <w:szCs w:val="21"/>
        </w:rPr>
        <w:t>CSLL, PIS/PASEP</w:t>
      </w:r>
      <w:r w:rsidRPr="00FC4BCE">
        <w:rPr>
          <w:sz w:val="21"/>
          <w:szCs w:val="21"/>
        </w:rPr>
        <w:t xml:space="preserve"> ou </w:t>
      </w:r>
      <w:r w:rsidRPr="00FC4BCE">
        <w:rPr>
          <w:b/>
          <w:sz w:val="21"/>
          <w:szCs w:val="21"/>
        </w:rPr>
        <w:t>COFINS</w:t>
      </w:r>
      <w:r w:rsidRPr="00FC4BCE">
        <w:rPr>
          <w:sz w:val="21"/>
          <w:szCs w:val="21"/>
        </w:rPr>
        <w:t xml:space="preserve">, apenas a retenção de </w:t>
      </w:r>
      <w:r w:rsidRPr="00FC4BCE">
        <w:rPr>
          <w:b/>
          <w:sz w:val="21"/>
          <w:szCs w:val="21"/>
        </w:rPr>
        <w:t>IR - Imposto de Renda</w:t>
      </w:r>
      <w:r w:rsidRPr="00FC4BCE">
        <w:rPr>
          <w:sz w:val="21"/>
          <w:szCs w:val="21"/>
        </w:rPr>
        <w:t xml:space="preserve"> será feita, se for o caso, nos moldes da citada Instrução Normativa. Portanto, reprisamos a necessidade de que a empresa observe as regras da IN RFB nº 1.234/2012 e alterações em todos os documentos fiscais emitidos para o Município de </w:t>
      </w:r>
      <w:r w:rsidR="004E165A" w:rsidRPr="00FC4BCE">
        <w:rPr>
          <w:sz w:val="21"/>
          <w:szCs w:val="21"/>
        </w:rPr>
        <w:t>Nova Nazaré</w:t>
      </w:r>
      <w:r w:rsidRPr="00FC4BCE">
        <w:rPr>
          <w:sz w:val="21"/>
          <w:szCs w:val="21"/>
        </w:rPr>
        <w:t xml:space="preserve">, inclusive quanto ao correto destaque do valor de </w:t>
      </w:r>
      <w:r w:rsidRPr="00FC4BCE">
        <w:rPr>
          <w:b/>
          <w:sz w:val="21"/>
          <w:szCs w:val="21"/>
        </w:rPr>
        <w:t>IR - Imposto de Renda</w:t>
      </w:r>
      <w:r w:rsidRPr="00FC4BCE">
        <w:rPr>
          <w:sz w:val="21"/>
          <w:szCs w:val="21"/>
        </w:rPr>
        <w:t xml:space="preserve"> a ser retido. </w:t>
      </w:r>
    </w:p>
    <w:p w14:paraId="6008549A" w14:textId="77777777" w:rsidR="003322B2" w:rsidRPr="00FC4BCE" w:rsidRDefault="003322B2" w:rsidP="00566FE3">
      <w:pPr>
        <w:pStyle w:val="PargrafodaLista"/>
        <w:numPr>
          <w:ilvl w:val="0"/>
          <w:numId w:val="24"/>
        </w:numPr>
        <w:tabs>
          <w:tab w:val="left" w:pos="567"/>
          <w:tab w:val="left" w:pos="1276"/>
        </w:tabs>
        <w:autoSpaceDE w:val="0"/>
        <w:autoSpaceDN w:val="0"/>
        <w:spacing w:after="0" w:line="240" w:lineRule="auto"/>
        <w:ind w:left="284" w:right="0" w:firstLine="0"/>
        <w:rPr>
          <w:b/>
          <w:sz w:val="21"/>
          <w:szCs w:val="21"/>
        </w:rPr>
      </w:pPr>
      <w:r w:rsidRPr="00FC4BCE">
        <w:rPr>
          <w:sz w:val="21"/>
          <w:szCs w:val="21"/>
        </w:rPr>
        <w:t>Caso a CONTRATADA</w:t>
      </w:r>
      <w:r w:rsidRPr="00FC4BCE">
        <w:rPr>
          <w:b/>
          <w:sz w:val="21"/>
          <w:szCs w:val="21"/>
        </w:rPr>
        <w:t xml:space="preserve"> seja optante </w:t>
      </w:r>
      <w:r w:rsidRPr="00FC4BCE">
        <w:rPr>
          <w:sz w:val="21"/>
          <w:szCs w:val="21"/>
        </w:rPr>
        <w:t>do Sistema Integrado de Pagamento de Impostos e Contribuições das Microempresas e Empresas de Pequeno Porte</w:t>
      </w:r>
      <w:r w:rsidRPr="00FC4BCE">
        <w:rPr>
          <w:b/>
          <w:sz w:val="21"/>
          <w:szCs w:val="21"/>
        </w:rPr>
        <w:t xml:space="preserve"> (SIMPLES), ficará isenta da retenção do IR – Imposto de Renda e </w:t>
      </w:r>
      <w:r w:rsidRPr="00FC4BCE">
        <w:rPr>
          <w:sz w:val="21"/>
          <w:szCs w:val="21"/>
        </w:rPr>
        <w:t>deverá apresentar, juntamente com a nota fiscal, a devida comprovação de sua faixa de recolhimento, a fim de evitar a retenção, na fonte, dos tributos e contribuições, conforme legislação em vigor</w:t>
      </w:r>
      <w:r w:rsidRPr="00FC4BCE">
        <w:rPr>
          <w:b/>
          <w:sz w:val="21"/>
          <w:szCs w:val="21"/>
        </w:rPr>
        <w:t>.</w:t>
      </w:r>
    </w:p>
    <w:p w14:paraId="41AB52C8" w14:textId="77777777" w:rsidR="004D5159" w:rsidRPr="00FC4BCE" w:rsidRDefault="004D5159" w:rsidP="008329EF">
      <w:pPr>
        <w:pStyle w:val="Default"/>
        <w:jc w:val="both"/>
        <w:rPr>
          <w:rFonts w:ascii="Arial" w:hAnsi="Arial" w:cs="Arial"/>
          <w:b/>
          <w:bCs/>
          <w:color w:val="auto"/>
          <w:sz w:val="21"/>
          <w:szCs w:val="21"/>
        </w:rPr>
      </w:pPr>
    </w:p>
    <w:p w14:paraId="0A2F816E" w14:textId="104646F4"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3</w:t>
      </w:r>
      <w:r w:rsidR="00E06C49" w:rsidRPr="00FC4BCE">
        <w:rPr>
          <w:rFonts w:ascii="Arial" w:hAnsi="Arial" w:cs="Arial"/>
          <w:b/>
          <w:bCs/>
          <w:color w:val="auto"/>
          <w:sz w:val="21"/>
          <w:szCs w:val="21"/>
        </w:rPr>
        <w:t xml:space="preserve">. </w:t>
      </w:r>
      <w:r w:rsidR="003322B2" w:rsidRPr="00FC4BCE">
        <w:rPr>
          <w:rFonts w:ascii="Arial" w:hAnsi="Arial" w:cs="Arial"/>
          <w:b/>
          <w:bCs/>
          <w:color w:val="auto"/>
          <w:sz w:val="21"/>
          <w:szCs w:val="21"/>
        </w:rPr>
        <w:t xml:space="preserve">DA ENTREGA E DO RECEBIMENTO DO OBJETO: </w:t>
      </w:r>
    </w:p>
    <w:p w14:paraId="5B8509BD" w14:textId="04594547"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3</w:t>
      </w:r>
      <w:r w:rsidR="003322B2" w:rsidRPr="00FC4BCE">
        <w:rPr>
          <w:rFonts w:ascii="Arial" w:hAnsi="Arial" w:cs="Arial"/>
          <w:b/>
          <w:bCs/>
          <w:color w:val="auto"/>
          <w:sz w:val="21"/>
          <w:szCs w:val="21"/>
        </w:rPr>
        <w:t>.1</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O objeto do presente Pregão deverá ser entregue pela contratada na Prefeitura Municipal</w:t>
      </w:r>
      <w:r w:rsidR="009F4389" w:rsidRPr="00FC4BCE">
        <w:rPr>
          <w:rFonts w:ascii="Arial" w:hAnsi="Arial" w:cs="Arial"/>
          <w:color w:val="auto"/>
          <w:sz w:val="21"/>
          <w:szCs w:val="21"/>
        </w:rPr>
        <w:t xml:space="preserve"> de </w:t>
      </w:r>
      <w:r w:rsidR="009F4389" w:rsidRPr="00FC4BCE">
        <w:rPr>
          <w:rFonts w:ascii="Arial" w:hAnsi="Arial" w:cs="Arial"/>
          <w:sz w:val="21"/>
          <w:szCs w:val="21"/>
        </w:rPr>
        <w:t>Nova Nazaré-MT</w:t>
      </w:r>
      <w:r w:rsidR="00153AA5" w:rsidRPr="00FC4BCE">
        <w:rPr>
          <w:rFonts w:ascii="Arial" w:hAnsi="Arial" w:cs="Arial"/>
          <w:color w:val="auto"/>
          <w:sz w:val="21"/>
          <w:szCs w:val="21"/>
        </w:rPr>
        <w:t xml:space="preserve"> ou no endereço indicado pela unidade demandante</w:t>
      </w:r>
      <w:r w:rsidR="003322B2" w:rsidRPr="00FC4BCE">
        <w:rPr>
          <w:rFonts w:ascii="Arial" w:hAnsi="Arial" w:cs="Arial"/>
          <w:color w:val="auto"/>
          <w:sz w:val="21"/>
          <w:szCs w:val="21"/>
        </w:rPr>
        <w:t>.</w:t>
      </w:r>
    </w:p>
    <w:p w14:paraId="19D37B05" w14:textId="0B554AF2"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lastRenderedPageBreak/>
        <w:t>2</w:t>
      </w:r>
      <w:r w:rsidR="00F24E4D" w:rsidRPr="00FC4BCE">
        <w:rPr>
          <w:rFonts w:ascii="Arial" w:hAnsi="Arial" w:cs="Arial"/>
          <w:b/>
          <w:bCs/>
          <w:color w:val="auto"/>
          <w:sz w:val="21"/>
          <w:szCs w:val="21"/>
        </w:rPr>
        <w:t>3</w:t>
      </w:r>
      <w:r w:rsidR="003322B2" w:rsidRPr="00FC4BCE">
        <w:rPr>
          <w:rFonts w:ascii="Arial" w:hAnsi="Arial" w:cs="Arial"/>
          <w:b/>
          <w:bCs/>
          <w:color w:val="auto"/>
          <w:sz w:val="21"/>
          <w:szCs w:val="21"/>
        </w:rPr>
        <w:t>.2</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Efetivada</w:t>
      </w:r>
      <w:r w:rsidR="00385255" w:rsidRPr="00FC4BCE">
        <w:rPr>
          <w:rFonts w:ascii="Arial" w:hAnsi="Arial" w:cs="Arial"/>
          <w:color w:val="auto"/>
          <w:sz w:val="21"/>
          <w:szCs w:val="21"/>
        </w:rPr>
        <w:t xml:space="preserve"> a</w:t>
      </w:r>
      <w:r w:rsidR="003322B2" w:rsidRPr="00FC4BCE">
        <w:rPr>
          <w:rFonts w:ascii="Arial" w:hAnsi="Arial" w:cs="Arial"/>
          <w:color w:val="auto"/>
          <w:sz w:val="21"/>
          <w:szCs w:val="21"/>
        </w:rPr>
        <w:t xml:space="preserve"> entrega, o objeto será recebido</w:t>
      </w:r>
      <w:r w:rsidR="00385255" w:rsidRPr="00FC4BCE">
        <w:rPr>
          <w:rFonts w:ascii="Arial" w:hAnsi="Arial" w:cs="Arial"/>
          <w:color w:val="auto"/>
          <w:sz w:val="21"/>
          <w:szCs w:val="21"/>
        </w:rPr>
        <w:t xml:space="preserve"> pelo fiscal do contrato</w:t>
      </w:r>
      <w:r w:rsidR="003322B2" w:rsidRPr="00FC4BCE">
        <w:rPr>
          <w:rFonts w:ascii="Arial" w:hAnsi="Arial" w:cs="Arial"/>
          <w:color w:val="auto"/>
          <w:sz w:val="21"/>
          <w:szCs w:val="21"/>
        </w:rPr>
        <w:t xml:space="preserve">: </w:t>
      </w:r>
    </w:p>
    <w:p w14:paraId="61231CBF" w14:textId="6E91665A" w:rsidR="003322B2" w:rsidRPr="00FC4BCE" w:rsidRDefault="003322B2" w:rsidP="008329EF">
      <w:pPr>
        <w:pStyle w:val="Default"/>
        <w:ind w:left="284"/>
        <w:jc w:val="both"/>
        <w:rPr>
          <w:rFonts w:ascii="Arial" w:hAnsi="Arial" w:cs="Arial"/>
          <w:color w:val="auto"/>
          <w:sz w:val="21"/>
          <w:szCs w:val="21"/>
        </w:rPr>
      </w:pPr>
      <w:r w:rsidRPr="00FC4BCE">
        <w:rPr>
          <w:rFonts w:ascii="Arial" w:hAnsi="Arial" w:cs="Arial"/>
          <w:b/>
          <w:bCs/>
          <w:color w:val="auto"/>
          <w:sz w:val="21"/>
          <w:szCs w:val="21"/>
        </w:rPr>
        <w:t xml:space="preserve">I - </w:t>
      </w:r>
      <w:r w:rsidR="009D1A28" w:rsidRPr="00FC4BCE">
        <w:rPr>
          <w:rFonts w:ascii="Arial" w:hAnsi="Arial" w:cs="Arial"/>
          <w:color w:val="auto"/>
          <w:sz w:val="21"/>
          <w:szCs w:val="21"/>
        </w:rPr>
        <w:t>Provisoriamente</w:t>
      </w:r>
      <w:r w:rsidRPr="00FC4BCE">
        <w:rPr>
          <w:rFonts w:ascii="Arial" w:hAnsi="Arial" w:cs="Arial"/>
          <w:color w:val="auto"/>
          <w:sz w:val="21"/>
          <w:szCs w:val="21"/>
        </w:rPr>
        <w:t xml:space="preserve">, para efeito de posterior verificação da conformidade das especificações; </w:t>
      </w:r>
    </w:p>
    <w:p w14:paraId="1B12B27E" w14:textId="1A782064" w:rsidR="003322B2" w:rsidRPr="00FC4BCE" w:rsidRDefault="003322B2" w:rsidP="008329EF">
      <w:pPr>
        <w:pStyle w:val="Default"/>
        <w:ind w:left="284"/>
        <w:jc w:val="both"/>
        <w:rPr>
          <w:rFonts w:ascii="Arial" w:hAnsi="Arial" w:cs="Arial"/>
          <w:color w:val="auto"/>
          <w:sz w:val="21"/>
          <w:szCs w:val="21"/>
        </w:rPr>
      </w:pPr>
      <w:r w:rsidRPr="00FC4BCE">
        <w:rPr>
          <w:rFonts w:ascii="Arial" w:hAnsi="Arial" w:cs="Arial"/>
          <w:b/>
          <w:bCs/>
          <w:color w:val="auto"/>
          <w:sz w:val="21"/>
          <w:szCs w:val="21"/>
          <w:highlight w:val="yellow"/>
        </w:rPr>
        <w:t xml:space="preserve">II - </w:t>
      </w:r>
      <w:r w:rsidR="00845385" w:rsidRPr="00FC4BCE">
        <w:rPr>
          <w:rFonts w:ascii="Arial" w:hAnsi="Arial" w:cs="Arial"/>
          <w:color w:val="auto"/>
          <w:sz w:val="21"/>
          <w:szCs w:val="21"/>
          <w:highlight w:val="yellow"/>
        </w:rPr>
        <w:t>Definitivamente</w:t>
      </w:r>
      <w:r w:rsidRPr="00FC4BCE">
        <w:rPr>
          <w:rFonts w:ascii="Arial" w:hAnsi="Arial" w:cs="Arial"/>
          <w:color w:val="auto"/>
          <w:sz w:val="21"/>
          <w:szCs w:val="21"/>
          <w:highlight w:val="yellow"/>
        </w:rPr>
        <w:t>, no prazo máximo de 05 (cinco) dias úteis, contados da data do recebimento provisório, mediante termo circunstanciado, após verificação das quantidades e especificações do objeto.</w:t>
      </w:r>
      <w:r w:rsidRPr="00FC4BCE">
        <w:rPr>
          <w:rFonts w:ascii="Arial" w:hAnsi="Arial" w:cs="Arial"/>
          <w:color w:val="auto"/>
          <w:sz w:val="21"/>
          <w:szCs w:val="21"/>
        </w:rPr>
        <w:t xml:space="preserve"> </w:t>
      </w:r>
    </w:p>
    <w:p w14:paraId="37563CDA" w14:textId="54901E58"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3</w:t>
      </w:r>
      <w:r w:rsidR="003322B2" w:rsidRPr="00FC4BCE">
        <w:rPr>
          <w:rFonts w:ascii="Arial" w:hAnsi="Arial" w:cs="Arial"/>
          <w:b/>
          <w:bCs/>
          <w:color w:val="auto"/>
          <w:sz w:val="21"/>
          <w:szCs w:val="21"/>
        </w:rPr>
        <w:t>.3</w:t>
      </w:r>
      <w:r w:rsidR="009E34FA" w:rsidRPr="00FC4BCE">
        <w:rPr>
          <w:rFonts w:ascii="Arial" w:hAnsi="Arial" w:cs="Arial"/>
          <w:b/>
          <w:bCs/>
          <w:color w:val="auto"/>
          <w:sz w:val="21"/>
          <w:szCs w:val="21"/>
        </w:rPr>
        <w:t>.</w:t>
      </w:r>
      <w:r w:rsidR="003322B2" w:rsidRPr="00FC4BCE">
        <w:rPr>
          <w:rFonts w:ascii="Arial" w:hAnsi="Arial" w:cs="Arial"/>
          <w:b/>
          <w:bCs/>
          <w:color w:val="auto"/>
          <w:sz w:val="21"/>
          <w:szCs w:val="21"/>
        </w:rPr>
        <w:t xml:space="preserve"> </w:t>
      </w:r>
      <w:r w:rsidR="003322B2" w:rsidRPr="00FC4BCE">
        <w:rPr>
          <w:rFonts w:ascii="Arial" w:hAnsi="Arial" w:cs="Arial"/>
          <w:color w:val="auto"/>
          <w:sz w:val="21"/>
          <w:szCs w:val="21"/>
        </w:rPr>
        <w:t>O prazo de entrega poderá ser prorrogado, desde que devid</w:t>
      </w:r>
      <w:r w:rsidR="00385255" w:rsidRPr="00FC4BCE">
        <w:rPr>
          <w:rFonts w:ascii="Arial" w:hAnsi="Arial" w:cs="Arial"/>
          <w:color w:val="auto"/>
          <w:sz w:val="21"/>
          <w:szCs w:val="21"/>
        </w:rPr>
        <w:t>amente motivado</w:t>
      </w:r>
      <w:r w:rsidR="003322B2" w:rsidRPr="00FC4BCE">
        <w:rPr>
          <w:rFonts w:ascii="Arial" w:hAnsi="Arial" w:cs="Arial"/>
          <w:color w:val="auto"/>
          <w:sz w:val="21"/>
          <w:szCs w:val="21"/>
        </w:rPr>
        <w:t xml:space="preserve">. </w:t>
      </w:r>
    </w:p>
    <w:p w14:paraId="02695010" w14:textId="7EF6E1D9"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3</w:t>
      </w:r>
      <w:r w:rsidR="003322B2" w:rsidRPr="00FC4BCE">
        <w:rPr>
          <w:rFonts w:ascii="Arial" w:hAnsi="Arial" w:cs="Arial"/>
          <w:b/>
          <w:bCs/>
          <w:color w:val="auto"/>
          <w:sz w:val="21"/>
          <w:szCs w:val="21"/>
        </w:rPr>
        <w:t>.3.1</w:t>
      </w:r>
      <w:r w:rsidR="009E34FA" w:rsidRPr="00FC4BCE">
        <w:rPr>
          <w:rFonts w:ascii="Arial" w:hAnsi="Arial" w:cs="Arial"/>
          <w:b/>
          <w:bCs/>
          <w:color w:val="auto"/>
          <w:sz w:val="21"/>
          <w:szCs w:val="21"/>
        </w:rPr>
        <w:t xml:space="preserve">. </w:t>
      </w:r>
      <w:r w:rsidR="003322B2" w:rsidRPr="00FC4BCE">
        <w:rPr>
          <w:rFonts w:ascii="Arial" w:hAnsi="Arial" w:cs="Arial"/>
          <w:color w:val="auto"/>
          <w:sz w:val="21"/>
          <w:szCs w:val="21"/>
        </w:rPr>
        <w:t>Para os fins previstos neste item</w:t>
      </w:r>
      <w:r w:rsidR="00385255" w:rsidRPr="00FC4BCE">
        <w:rPr>
          <w:rFonts w:ascii="Arial" w:hAnsi="Arial" w:cs="Arial"/>
          <w:color w:val="auto"/>
          <w:sz w:val="21"/>
          <w:szCs w:val="21"/>
        </w:rPr>
        <w:t>,</w:t>
      </w:r>
      <w:r w:rsidR="003322B2" w:rsidRPr="00FC4BCE">
        <w:rPr>
          <w:rFonts w:ascii="Arial" w:hAnsi="Arial" w:cs="Arial"/>
          <w:color w:val="auto"/>
          <w:sz w:val="21"/>
          <w:szCs w:val="21"/>
        </w:rPr>
        <w:t xml:space="preserve"> a contratada deverá protocolar o seu pedido devidamente justificado antes do vencimento do prazo inicialmente estabelecido. </w:t>
      </w:r>
    </w:p>
    <w:p w14:paraId="1D3139A0" w14:textId="77777777" w:rsidR="003322B2" w:rsidRPr="00FC4BCE" w:rsidRDefault="003322B2" w:rsidP="008329EF">
      <w:pPr>
        <w:pStyle w:val="Default"/>
        <w:jc w:val="both"/>
        <w:rPr>
          <w:rFonts w:ascii="Arial" w:hAnsi="Arial" w:cs="Arial"/>
          <w:b/>
          <w:bCs/>
          <w:color w:val="auto"/>
          <w:sz w:val="21"/>
          <w:szCs w:val="21"/>
        </w:rPr>
      </w:pPr>
    </w:p>
    <w:p w14:paraId="047C715E" w14:textId="112C0F4B"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4</w:t>
      </w:r>
      <w:r w:rsidR="009E34FA" w:rsidRPr="00FC4BCE">
        <w:rPr>
          <w:rFonts w:ascii="Arial" w:hAnsi="Arial" w:cs="Arial"/>
          <w:b/>
          <w:bCs/>
          <w:color w:val="auto"/>
          <w:sz w:val="21"/>
          <w:szCs w:val="21"/>
        </w:rPr>
        <w:t xml:space="preserve">. </w:t>
      </w:r>
      <w:r w:rsidR="003322B2" w:rsidRPr="00FC4BCE">
        <w:rPr>
          <w:rFonts w:ascii="Arial" w:hAnsi="Arial" w:cs="Arial"/>
          <w:b/>
          <w:bCs/>
          <w:color w:val="auto"/>
          <w:sz w:val="21"/>
          <w:szCs w:val="21"/>
        </w:rPr>
        <w:t xml:space="preserve">DA FISCALIZAÇÃO: </w:t>
      </w:r>
    </w:p>
    <w:p w14:paraId="3515DD25" w14:textId="34DA99BB" w:rsidR="003322B2" w:rsidRPr="00FC4BCE" w:rsidRDefault="000A09B3" w:rsidP="008329EF">
      <w:pPr>
        <w:pStyle w:val="SemEspaamento"/>
        <w:jc w:val="both"/>
        <w:rPr>
          <w:rFonts w:ascii="Arial" w:hAnsi="Arial" w:cs="Arial"/>
          <w:sz w:val="21"/>
          <w:szCs w:val="21"/>
        </w:rPr>
      </w:pPr>
      <w:r w:rsidRPr="00FC4BCE">
        <w:rPr>
          <w:rFonts w:ascii="Arial" w:hAnsi="Arial" w:cs="Arial"/>
          <w:b/>
          <w:bCs/>
          <w:sz w:val="21"/>
          <w:szCs w:val="21"/>
        </w:rPr>
        <w:t>2</w:t>
      </w:r>
      <w:r w:rsidR="00F24E4D" w:rsidRPr="00FC4BCE">
        <w:rPr>
          <w:rFonts w:ascii="Arial" w:hAnsi="Arial" w:cs="Arial"/>
          <w:b/>
          <w:bCs/>
          <w:sz w:val="21"/>
          <w:szCs w:val="21"/>
        </w:rPr>
        <w:t>4</w:t>
      </w:r>
      <w:r w:rsidR="003322B2" w:rsidRPr="00FC4BCE">
        <w:rPr>
          <w:rFonts w:ascii="Arial" w:hAnsi="Arial" w:cs="Arial"/>
          <w:b/>
          <w:bCs/>
          <w:sz w:val="21"/>
          <w:szCs w:val="21"/>
        </w:rPr>
        <w:t>.1</w:t>
      </w:r>
      <w:r w:rsidR="009E34FA" w:rsidRPr="00FC4BCE">
        <w:rPr>
          <w:rFonts w:ascii="Arial" w:hAnsi="Arial" w:cs="Arial"/>
          <w:b/>
          <w:bCs/>
          <w:sz w:val="21"/>
          <w:szCs w:val="21"/>
        </w:rPr>
        <w:t xml:space="preserve">. </w:t>
      </w:r>
      <w:r w:rsidR="003322B2" w:rsidRPr="00FC4BCE">
        <w:rPr>
          <w:rFonts w:ascii="Arial" w:hAnsi="Arial" w:cs="Arial"/>
          <w:sz w:val="21"/>
          <w:szCs w:val="21"/>
        </w:rPr>
        <w:t xml:space="preserve">Caberá aos gestores </w:t>
      </w:r>
      <w:r w:rsidR="00385255" w:rsidRPr="00FC4BCE">
        <w:rPr>
          <w:rFonts w:ascii="Arial" w:hAnsi="Arial" w:cs="Arial"/>
          <w:sz w:val="21"/>
          <w:szCs w:val="21"/>
        </w:rPr>
        <w:t>e aos fiscais de contrato, indicados</w:t>
      </w:r>
      <w:r w:rsidR="003322B2" w:rsidRPr="00FC4BCE">
        <w:rPr>
          <w:rFonts w:ascii="Arial" w:hAnsi="Arial" w:cs="Arial"/>
          <w:sz w:val="21"/>
          <w:szCs w:val="21"/>
        </w:rPr>
        <w:t xml:space="preserve"> pela Secretaria demandante, e devidamente nomeada pelo Prefeito Municipal, promover todas as ações necessárias ao fiel cumprimento do fornecimento do objeto.</w:t>
      </w:r>
    </w:p>
    <w:p w14:paraId="32CBC4BE" w14:textId="3F40DDB4" w:rsidR="00CD3CEA" w:rsidRPr="00FC4BCE" w:rsidRDefault="000A09B3"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.2.</w:t>
      </w:r>
      <w:r w:rsidR="00CD3CEA" w:rsidRPr="00FC4BCE">
        <w:rPr>
          <w:rFonts w:ascii="Arial" w:hAnsi="Arial" w:cs="Arial"/>
          <w:sz w:val="21"/>
          <w:szCs w:val="21"/>
        </w:rPr>
        <w:t xml:space="preserve"> O acompanhamento e a fiscalização serão realizados por agente(s) fiscalizador(es) designado(s) no Contrato e mediante Portaria, que terá(ão) poderes para, nos locais de trabalho, proceder qualquer determinação que seja necessária à perfeita entrega dos produtos, inclusive podendo determinar a </w:t>
      </w:r>
      <w:r w:rsidR="00385255" w:rsidRPr="00FC4BCE">
        <w:rPr>
          <w:rFonts w:ascii="Arial" w:hAnsi="Arial" w:cs="Arial"/>
          <w:sz w:val="21"/>
          <w:szCs w:val="21"/>
        </w:rPr>
        <w:t xml:space="preserve">respectiva </w:t>
      </w:r>
      <w:r w:rsidR="00CD3CEA" w:rsidRPr="00FC4BCE">
        <w:rPr>
          <w:rFonts w:ascii="Arial" w:hAnsi="Arial" w:cs="Arial"/>
          <w:sz w:val="21"/>
          <w:szCs w:val="21"/>
        </w:rPr>
        <w:t>paralisação</w:t>
      </w:r>
      <w:r w:rsidR="00385255" w:rsidRPr="00FC4BCE">
        <w:rPr>
          <w:rFonts w:ascii="Arial" w:hAnsi="Arial" w:cs="Arial"/>
          <w:sz w:val="21"/>
          <w:szCs w:val="21"/>
        </w:rPr>
        <w:t>,</w:t>
      </w:r>
      <w:r w:rsidR="00CD3CEA" w:rsidRPr="00FC4BCE">
        <w:rPr>
          <w:rFonts w:ascii="Arial" w:hAnsi="Arial" w:cs="Arial"/>
          <w:sz w:val="21"/>
          <w:szCs w:val="21"/>
        </w:rPr>
        <w:t xml:space="preserve"> quando não estiver havendo atendimento às cláusulas </w:t>
      </w:r>
      <w:r w:rsidR="00CD3CEA" w:rsidRPr="005F4C9E">
        <w:rPr>
          <w:rFonts w:ascii="Arial" w:hAnsi="Arial" w:cs="Arial"/>
          <w:sz w:val="21"/>
          <w:szCs w:val="21"/>
        </w:rPr>
        <w:t xml:space="preserve">contratuais, além das atribuições insculpidas no </w:t>
      </w:r>
      <w:r w:rsidR="00CD3CEA" w:rsidRPr="005F4C9E">
        <w:rPr>
          <w:rFonts w:ascii="Arial" w:hAnsi="Arial" w:cs="Arial"/>
          <w:b/>
          <w:bCs/>
          <w:sz w:val="21"/>
          <w:szCs w:val="21"/>
        </w:rPr>
        <w:t xml:space="preserve">Decreto Municipal nº </w:t>
      </w:r>
      <w:r w:rsidR="005F4C9E" w:rsidRPr="005F4C9E">
        <w:rPr>
          <w:rFonts w:ascii="Arial" w:hAnsi="Arial" w:cs="Arial"/>
          <w:b/>
          <w:bCs/>
          <w:sz w:val="21"/>
          <w:szCs w:val="21"/>
        </w:rPr>
        <w:t>4.335</w:t>
      </w:r>
      <w:r w:rsidR="00385255" w:rsidRPr="005F4C9E">
        <w:rPr>
          <w:rFonts w:ascii="Arial" w:hAnsi="Arial" w:cs="Arial"/>
          <w:b/>
          <w:bCs/>
          <w:sz w:val="21"/>
          <w:szCs w:val="21"/>
        </w:rPr>
        <w:t>/2024</w:t>
      </w:r>
      <w:r w:rsidR="00CD3CEA" w:rsidRPr="005F4C9E">
        <w:rPr>
          <w:rFonts w:ascii="Arial" w:hAnsi="Arial" w:cs="Arial"/>
          <w:sz w:val="21"/>
          <w:szCs w:val="21"/>
        </w:rPr>
        <w:t>.</w:t>
      </w:r>
      <w:r w:rsidR="00CD3CEA" w:rsidRPr="00FC4BCE">
        <w:rPr>
          <w:rFonts w:ascii="Arial" w:hAnsi="Arial" w:cs="Arial"/>
          <w:sz w:val="21"/>
          <w:szCs w:val="21"/>
        </w:rPr>
        <w:t xml:space="preserve"> </w:t>
      </w:r>
    </w:p>
    <w:p w14:paraId="29471B5F" w14:textId="33B39A62" w:rsidR="00CD3CEA" w:rsidRPr="00FC4BCE" w:rsidRDefault="000A09B3"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.3.</w:t>
      </w:r>
      <w:r w:rsidR="00CD3CEA" w:rsidRPr="00FC4BCE">
        <w:rPr>
          <w:rFonts w:ascii="Arial" w:hAnsi="Arial" w:cs="Arial"/>
          <w:sz w:val="21"/>
          <w:szCs w:val="21"/>
        </w:rPr>
        <w:t xml:space="preserve"> O Contratante deverá monitorar constantemente o nível de qualidade dos produtos/serviços para evitar a sua degeneração, devendo intervir para corrigir ou aplicar sanções quando verificar um viés contínuo de desconformidade da entrega do produto à qualidade exigida. </w:t>
      </w:r>
    </w:p>
    <w:p w14:paraId="050CC9FA" w14:textId="1CE900BD" w:rsidR="00CD3CEA" w:rsidRPr="00FC4BCE" w:rsidRDefault="000A09B3"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.4.</w:t>
      </w:r>
      <w:r w:rsidR="00CD3CEA" w:rsidRPr="00FC4BCE">
        <w:rPr>
          <w:rFonts w:ascii="Arial" w:hAnsi="Arial" w:cs="Arial"/>
          <w:sz w:val="21"/>
          <w:szCs w:val="21"/>
        </w:rPr>
        <w:t xml:space="preserve"> A execução do contrato deverá ser acompanhada e fiscalizada por meio de instrumentos de controle que compreendam a mensuração dos seguintes aspectos, quando for o caso:  </w:t>
      </w:r>
    </w:p>
    <w:p w14:paraId="4BD155BB" w14:textId="77777777" w:rsidR="00CD3CEA" w:rsidRPr="00FC4BCE" w:rsidRDefault="00CD3CEA" w:rsidP="00566FE3">
      <w:pPr>
        <w:pStyle w:val="SemEspaamento"/>
        <w:numPr>
          <w:ilvl w:val="0"/>
          <w:numId w:val="38"/>
        </w:numPr>
        <w:tabs>
          <w:tab w:val="left" w:pos="567"/>
        </w:tabs>
        <w:ind w:left="284" w:firstLine="0"/>
        <w:jc w:val="both"/>
        <w:rPr>
          <w:rFonts w:ascii="Arial" w:hAnsi="Arial" w:cs="Arial"/>
          <w:sz w:val="21"/>
          <w:szCs w:val="21"/>
        </w:rPr>
      </w:pPr>
      <w:r w:rsidRPr="00FC4BCE">
        <w:rPr>
          <w:rFonts w:ascii="Arial" w:hAnsi="Arial" w:cs="Arial"/>
          <w:sz w:val="21"/>
          <w:szCs w:val="21"/>
        </w:rPr>
        <w:t xml:space="preserve">Os resultados alcançados em relação aos produtos solicitados, com a verificação dos prazos de execução e da qualidade demandada; </w:t>
      </w:r>
    </w:p>
    <w:p w14:paraId="0925F300" w14:textId="77777777" w:rsidR="00CD3CEA" w:rsidRPr="00FC4BCE" w:rsidRDefault="00CD3CEA" w:rsidP="00566FE3">
      <w:pPr>
        <w:pStyle w:val="SemEspaamento"/>
        <w:numPr>
          <w:ilvl w:val="0"/>
          <w:numId w:val="38"/>
        </w:numPr>
        <w:tabs>
          <w:tab w:val="left" w:pos="567"/>
        </w:tabs>
        <w:ind w:left="284" w:firstLine="0"/>
        <w:jc w:val="both"/>
        <w:rPr>
          <w:rFonts w:ascii="Arial" w:hAnsi="Arial" w:cs="Arial"/>
          <w:sz w:val="21"/>
          <w:szCs w:val="21"/>
        </w:rPr>
      </w:pPr>
      <w:r w:rsidRPr="00FC4BCE">
        <w:rPr>
          <w:rFonts w:ascii="Arial" w:hAnsi="Arial" w:cs="Arial"/>
          <w:sz w:val="21"/>
          <w:szCs w:val="21"/>
        </w:rPr>
        <w:t xml:space="preserve">O cumprimento das demais obrigações decorrentes do presente edital, do contrato e a satisfação do público usuário. </w:t>
      </w:r>
    </w:p>
    <w:p w14:paraId="52896018" w14:textId="36B971DD" w:rsidR="00CD3CEA" w:rsidRPr="00FC4BCE" w:rsidRDefault="000A09B3"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.5.</w:t>
      </w:r>
      <w:r w:rsidR="00754970" w:rsidRPr="00FC4BCE">
        <w:rPr>
          <w:rFonts w:ascii="Arial" w:hAnsi="Arial" w:cs="Arial"/>
          <w:sz w:val="21"/>
          <w:szCs w:val="21"/>
        </w:rPr>
        <w:t xml:space="preserve"> O fiscal</w:t>
      </w:r>
      <w:r w:rsidR="00CD3CEA" w:rsidRPr="00FC4BCE">
        <w:rPr>
          <w:rFonts w:ascii="Arial" w:hAnsi="Arial" w:cs="Arial"/>
          <w:sz w:val="21"/>
          <w:szCs w:val="21"/>
        </w:rPr>
        <w:t xml:space="preserve"> do contrato deverá promover o registro das ocorrências verificadas, adotando as providências necessárias ao fiel cumprimento das cláusulas estabelecidas, conforme o disposto nos </w:t>
      </w:r>
      <w:r w:rsidR="00CD3CEA" w:rsidRPr="005F4C9E">
        <w:rPr>
          <w:rFonts w:ascii="Arial" w:hAnsi="Arial" w:cs="Arial"/>
          <w:sz w:val="21"/>
          <w:szCs w:val="21"/>
        </w:rPr>
        <w:t xml:space="preserve">§§ 1º e 2º </w:t>
      </w:r>
      <w:r w:rsidR="00754970" w:rsidRPr="005F4C9E">
        <w:rPr>
          <w:rFonts w:ascii="Arial" w:hAnsi="Arial" w:cs="Arial"/>
          <w:sz w:val="21"/>
          <w:szCs w:val="21"/>
        </w:rPr>
        <w:t xml:space="preserve">do Art. 117 da Lei 14.133/2021, e art. 19, II, do </w:t>
      </w:r>
      <w:r w:rsidR="00754970" w:rsidRPr="005F4C9E">
        <w:rPr>
          <w:rFonts w:ascii="Arial" w:hAnsi="Arial" w:cs="Arial"/>
          <w:b/>
          <w:bCs/>
          <w:sz w:val="21"/>
          <w:szCs w:val="21"/>
        </w:rPr>
        <w:t xml:space="preserve">Decreto Municipal nº </w:t>
      </w:r>
      <w:r w:rsidR="005F4C9E" w:rsidRPr="005F4C9E">
        <w:rPr>
          <w:rFonts w:ascii="Arial" w:hAnsi="Arial" w:cs="Arial"/>
          <w:b/>
          <w:bCs/>
          <w:sz w:val="21"/>
          <w:szCs w:val="21"/>
        </w:rPr>
        <w:t>4.335</w:t>
      </w:r>
      <w:r w:rsidR="00754970" w:rsidRPr="005F4C9E">
        <w:rPr>
          <w:rFonts w:ascii="Arial" w:hAnsi="Arial" w:cs="Arial"/>
          <w:b/>
          <w:bCs/>
          <w:sz w:val="21"/>
          <w:szCs w:val="21"/>
        </w:rPr>
        <w:t>/2024.</w:t>
      </w:r>
    </w:p>
    <w:p w14:paraId="3B5F42A3" w14:textId="16DC2B14" w:rsidR="00CD3CEA" w:rsidRPr="00FC4BCE" w:rsidRDefault="000A09B3"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.6.</w:t>
      </w:r>
      <w:r w:rsidR="00CD3CEA" w:rsidRPr="00FC4BCE">
        <w:rPr>
          <w:rFonts w:ascii="Arial" w:hAnsi="Arial" w:cs="Arial"/>
          <w:sz w:val="21"/>
          <w:szCs w:val="21"/>
        </w:rPr>
        <w:t xml:space="preserve"> O descumprimento total ou parcial das </w:t>
      </w:r>
      <w:r w:rsidR="00754970" w:rsidRPr="00FC4BCE">
        <w:rPr>
          <w:rFonts w:ascii="Arial" w:hAnsi="Arial" w:cs="Arial"/>
          <w:sz w:val="21"/>
          <w:szCs w:val="21"/>
        </w:rPr>
        <w:t>responsabilidades assumidas pelo</w:t>
      </w:r>
      <w:r w:rsidR="00CD3CEA" w:rsidRPr="00FC4BCE">
        <w:rPr>
          <w:rFonts w:ascii="Arial" w:hAnsi="Arial" w:cs="Arial"/>
          <w:sz w:val="21"/>
          <w:szCs w:val="21"/>
        </w:rPr>
        <w:t xml:space="preserve"> Fornecedor, sobretudo quanto às obrigações e encargos sociais e trabalhistas, ensejará a aplicação de sanções administrativas previstas neste Edital e na legislação vigente, podendo culminar em </w:t>
      </w:r>
      <w:r w:rsidR="00754970" w:rsidRPr="00FC4BCE">
        <w:rPr>
          <w:rFonts w:ascii="Arial" w:hAnsi="Arial" w:cs="Arial"/>
          <w:sz w:val="21"/>
          <w:szCs w:val="21"/>
        </w:rPr>
        <w:t>rescisão</w:t>
      </w:r>
      <w:r w:rsidR="00CD3CEA" w:rsidRPr="00FC4BCE">
        <w:rPr>
          <w:rFonts w:ascii="Arial" w:hAnsi="Arial" w:cs="Arial"/>
          <w:sz w:val="21"/>
          <w:szCs w:val="21"/>
        </w:rPr>
        <w:t xml:space="preserve"> do contrato. </w:t>
      </w:r>
    </w:p>
    <w:p w14:paraId="30BC7B58" w14:textId="5BCE0AB0" w:rsidR="00CD3CEA" w:rsidRPr="00FC4BCE" w:rsidRDefault="000A09B3"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 xml:space="preserve">.7. </w:t>
      </w:r>
      <w:r w:rsidR="00CD3CEA" w:rsidRPr="00FC4BCE">
        <w:rPr>
          <w:rFonts w:ascii="Arial" w:hAnsi="Arial" w:cs="Arial"/>
          <w:sz w:val="21"/>
          <w:szCs w:val="21"/>
        </w:rPr>
        <w:t xml:space="preserve">A fiscalização citada nos itens anteriores não isenta a empresa vencedora das responsabilidades assumidas com a celebração do contrato. </w:t>
      </w:r>
    </w:p>
    <w:p w14:paraId="4612D08D" w14:textId="76834ADF" w:rsidR="00CD3CEA" w:rsidRPr="00FC4BCE" w:rsidRDefault="000A09B3"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.8.</w:t>
      </w:r>
      <w:r w:rsidR="00CD3CEA" w:rsidRPr="00FC4BCE">
        <w:rPr>
          <w:rFonts w:ascii="Arial" w:hAnsi="Arial" w:cs="Arial"/>
          <w:sz w:val="21"/>
          <w:szCs w:val="21"/>
        </w:rPr>
        <w:t xml:space="preserve"> O objeto será recebido provisoriamente e definitivamente nos termos do art. 140 da Lei nº 14.133/2021. </w:t>
      </w:r>
    </w:p>
    <w:p w14:paraId="1CA9A280" w14:textId="77777777" w:rsidR="00CD3CEA" w:rsidRPr="00FC4BCE" w:rsidRDefault="00CD3CEA" w:rsidP="008329EF">
      <w:pPr>
        <w:pStyle w:val="Default"/>
        <w:jc w:val="both"/>
        <w:rPr>
          <w:rFonts w:ascii="Arial" w:hAnsi="Arial" w:cs="Arial"/>
          <w:color w:val="auto"/>
          <w:sz w:val="21"/>
          <w:szCs w:val="21"/>
        </w:rPr>
      </w:pPr>
    </w:p>
    <w:p w14:paraId="5EBC2CFC" w14:textId="75662ED6" w:rsidR="003322B2" w:rsidRPr="00FC4BCE" w:rsidRDefault="003322B2" w:rsidP="008329EF">
      <w:pPr>
        <w:spacing w:line="240" w:lineRule="auto"/>
        <w:ind w:left="0" w:right="0" w:firstLine="0"/>
        <w:rPr>
          <w:b/>
          <w:sz w:val="21"/>
          <w:szCs w:val="21"/>
        </w:rPr>
      </w:pPr>
      <w:r w:rsidRPr="00FC4BCE">
        <w:rPr>
          <w:b/>
          <w:sz w:val="21"/>
          <w:szCs w:val="21"/>
        </w:rPr>
        <w:t>2</w:t>
      </w:r>
      <w:r w:rsidR="00F24E4D" w:rsidRPr="00FC4BCE">
        <w:rPr>
          <w:b/>
          <w:sz w:val="21"/>
          <w:szCs w:val="21"/>
        </w:rPr>
        <w:t>5</w:t>
      </w:r>
      <w:r w:rsidR="009E34FA" w:rsidRPr="00FC4BCE">
        <w:rPr>
          <w:b/>
          <w:sz w:val="21"/>
          <w:szCs w:val="21"/>
        </w:rPr>
        <w:t xml:space="preserve">. </w:t>
      </w:r>
      <w:r w:rsidRPr="00FC4BCE">
        <w:rPr>
          <w:b/>
          <w:sz w:val="21"/>
          <w:szCs w:val="21"/>
        </w:rPr>
        <w:t xml:space="preserve">DOS ACRÉSCIMOS E DAS SUPRESSÕES: </w:t>
      </w:r>
    </w:p>
    <w:p w14:paraId="7416AE5D" w14:textId="185AD6B4" w:rsidR="003322B2" w:rsidRPr="00FC4BCE" w:rsidRDefault="003322B2" w:rsidP="008329EF">
      <w:pPr>
        <w:pStyle w:val="SemEspaamento"/>
        <w:jc w:val="both"/>
        <w:rPr>
          <w:rFonts w:ascii="Arial" w:hAnsi="Arial" w:cs="Arial"/>
          <w:sz w:val="21"/>
          <w:szCs w:val="21"/>
        </w:rPr>
      </w:pPr>
      <w:r w:rsidRPr="00FC4BCE">
        <w:rPr>
          <w:rFonts w:ascii="Arial" w:hAnsi="Arial" w:cs="Arial"/>
          <w:b/>
          <w:bCs/>
          <w:sz w:val="21"/>
          <w:szCs w:val="21"/>
        </w:rPr>
        <w:t>2</w:t>
      </w:r>
      <w:r w:rsidR="00F24E4D" w:rsidRPr="00FC4BCE">
        <w:rPr>
          <w:rFonts w:ascii="Arial" w:hAnsi="Arial" w:cs="Arial"/>
          <w:b/>
          <w:bCs/>
          <w:sz w:val="21"/>
          <w:szCs w:val="21"/>
        </w:rPr>
        <w:t>5</w:t>
      </w:r>
      <w:r w:rsidRPr="00FC4BCE">
        <w:rPr>
          <w:rFonts w:ascii="Arial" w:hAnsi="Arial" w:cs="Arial"/>
          <w:b/>
          <w:bCs/>
          <w:sz w:val="21"/>
          <w:szCs w:val="21"/>
        </w:rPr>
        <w:t>.1</w:t>
      </w:r>
      <w:r w:rsidR="009E34FA" w:rsidRPr="00FC4BCE">
        <w:rPr>
          <w:rFonts w:ascii="Arial" w:hAnsi="Arial" w:cs="Arial"/>
          <w:b/>
          <w:bCs/>
          <w:sz w:val="21"/>
          <w:szCs w:val="21"/>
        </w:rPr>
        <w:t xml:space="preserve">. </w:t>
      </w:r>
      <w:r w:rsidRPr="00FC4BCE">
        <w:rPr>
          <w:rFonts w:ascii="Arial" w:hAnsi="Arial" w:cs="Arial"/>
          <w:sz w:val="21"/>
          <w:szCs w:val="21"/>
        </w:rPr>
        <w:t xml:space="preserve">A contratada obriga-se a aceitar, nas mesmas condições contratuais, os acréscimos ou supressões até o limite legal estabelecido no art. </w:t>
      </w:r>
      <w:r w:rsidR="00695DDC" w:rsidRPr="00FC4BCE">
        <w:rPr>
          <w:rFonts w:ascii="Arial" w:hAnsi="Arial" w:cs="Arial"/>
          <w:sz w:val="21"/>
          <w:szCs w:val="21"/>
        </w:rPr>
        <w:t>124 e seus incisos, alíneas e parágrafos</w:t>
      </w:r>
      <w:r w:rsidRPr="00FC4BCE">
        <w:rPr>
          <w:rFonts w:ascii="Arial" w:hAnsi="Arial" w:cs="Arial"/>
          <w:sz w:val="21"/>
          <w:szCs w:val="21"/>
        </w:rPr>
        <w:t xml:space="preserve"> da Lei nº </w:t>
      </w:r>
      <w:r w:rsidR="00695DDC" w:rsidRPr="00FC4BCE">
        <w:rPr>
          <w:rFonts w:ascii="Arial" w:hAnsi="Arial" w:cs="Arial"/>
          <w:sz w:val="21"/>
          <w:szCs w:val="21"/>
        </w:rPr>
        <w:t>14.133/2021</w:t>
      </w:r>
      <w:r w:rsidRPr="00FC4BCE">
        <w:rPr>
          <w:rFonts w:ascii="Arial" w:hAnsi="Arial" w:cs="Arial"/>
          <w:sz w:val="21"/>
          <w:szCs w:val="21"/>
        </w:rPr>
        <w:t>.</w:t>
      </w:r>
    </w:p>
    <w:p w14:paraId="461A46DB" w14:textId="77777777" w:rsidR="004C037B" w:rsidRPr="00FC4BCE" w:rsidRDefault="004C037B" w:rsidP="008329EF">
      <w:pPr>
        <w:pStyle w:val="SemEspaamento"/>
        <w:jc w:val="both"/>
        <w:rPr>
          <w:rFonts w:ascii="Arial" w:hAnsi="Arial" w:cs="Arial"/>
          <w:b/>
          <w:sz w:val="21"/>
          <w:szCs w:val="21"/>
        </w:rPr>
      </w:pPr>
    </w:p>
    <w:p w14:paraId="1D6BF0BF" w14:textId="37808086" w:rsidR="00946E6A" w:rsidRPr="00FC4BCE" w:rsidRDefault="00E23D0A" w:rsidP="008329EF">
      <w:pPr>
        <w:pStyle w:val="SemEspaamento"/>
        <w:jc w:val="both"/>
        <w:rPr>
          <w:rFonts w:ascii="Arial" w:hAnsi="Arial" w:cs="Arial"/>
          <w:b/>
          <w:sz w:val="21"/>
          <w:szCs w:val="21"/>
        </w:rPr>
      </w:pPr>
      <w:r w:rsidRPr="00FC4BCE">
        <w:rPr>
          <w:rFonts w:ascii="Arial" w:hAnsi="Arial" w:cs="Arial"/>
          <w:b/>
          <w:sz w:val="21"/>
          <w:szCs w:val="21"/>
        </w:rPr>
        <w:t>2</w:t>
      </w:r>
      <w:r w:rsidR="00F24E4D" w:rsidRPr="00FC4BCE">
        <w:rPr>
          <w:rFonts w:ascii="Arial" w:hAnsi="Arial" w:cs="Arial"/>
          <w:b/>
          <w:sz w:val="21"/>
          <w:szCs w:val="21"/>
        </w:rPr>
        <w:t>6</w:t>
      </w:r>
      <w:r w:rsidRPr="00FC4BCE">
        <w:rPr>
          <w:rFonts w:ascii="Arial" w:hAnsi="Arial" w:cs="Arial"/>
          <w:b/>
          <w:sz w:val="21"/>
          <w:szCs w:val="21"/>
        </w:rPr>
        <w:t xml:space="preserve">. </w:t>
      </w:r>
      <w:r w:rsidR="00946E6A" w:rsidRPr="00FC4BCE">
        <w:rPr>
          <w:rFonts w:ascii="Arial" w:hAnsi="Arial" w:cs="Arial"/>
          <w:b/>
          <w:sz w:val="21"/>
          <w:szCs w:val="21"/>
        </w:rPr>
        <w:t>DO CONTRATO:</w:t>
      </w:r>
    </w:p>
    <w:p w14:paraId="50FF98D1" w14:textId="1AAC08C8" w:rsidR="00946E6A" w:rsidRPr="00FC4BCE" w:rsidRDefault="00E23D0A"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6</w:t>
      </w:r>
      <w:r w:rsidRPr="00FC4BCE">
        <w:rPr>
          <w:rFonts w:ascii="Arial" w:hAnsi="Arial" w:cs="Arial"/>
          <w:b/>
          <w:sz w:val="21"/>
          <w:szCs w:val="21"/>
        </w:rPr>
        <w:t>.1.</w:t>
      </w:r>
      <w:r w:rsidRPr="00FC4BCE">
        <w:rPr>
          <w:rFonts w:ascii="Arial" w:hAnsi="Arial" w:cs="Arial"/>
          <w:sz w:val="21"/>
          <w:szCs w:val="21"/>
        </w:rPr>
        <w:t xml:space="preserve"> </w:t>
      </w:r>
      <w:r w:rsidR="00946E6A" w:rsidRPr="00FC4BCE">
        <w:rPr>
          <w:rFonts w:ascii="Arial" w:hAnsi="Arial" w:cs="Arial"/>
          <w:sz w:val="21"/>
          <w:szCs w:val="21"/>
        </w:rPr>
        <w:t xml:space="preserve">Homologado e Adjudicado o processo licitatório pela autoridade competente, o Município de </w:t>
      </w:r>
      <w:r w:rsidR="004E165A" w:rsidRPr="00FC4BCE">
        <w:rPr>
          <w:rFonts w:ascii="Arial" w:hAnsi="Arial" w:cs="Arial"/>
          <w:sz w:val="21"/>
          <w:szCs w:val="21"/>
        </w:rPr>
        <w:t>Nova Nazaré</w:t>
      </w:r>
      <w:r w:rsidR="00946E6A" w:rsidRPr="00FC4BCE">
        <w:rPr>
          <w:rFonts w:ascii="Arial" w:hAnsi="Arial" w:cs="Arial"/>
          <w:sz w:val="21"/>
          <w:szCs w:val="21"/>
        </w:rPr>
        <w:t xml:space="preserve"> convocará a licitante vencedora para assinar o CONTRATO, no prazo de </w:t>
      </w:r>
      <w:r w:rsidR="00946E6A" w:rsidRPr="00FC4BCE">
        <w:rPr>
          <w:rFonts w:ascii="Arial" w:hAnsi="Arial" w:cs="Arial"/>
          <w:b/>
          <w:sz w:val="21"/>
          <w:szCs w:val="21"/>
        </w:rPr>
        <w:t>0</w:t>
      </w:r>
      <w:r w:rsidRPr="00FC4BCE">
        <w:rPr>
          <w:rFonts w:ascii="Arial" w:hAnsi="Arial" w:cs="Arial"/>
          <w:b/>
          <w:sz w:val="21"/>
          <w:szCs w:val="21"/>
        </w:rPr>
        <w:t>2</w:t>
      </w:r>
      <w:r w:rsidR="00946E6A" w:rsidRPr="00FC4BCE">
        <w:rPr>
          <w:rFonts w:ascii="Arial" w:hAnsi="Arial" w:cs="Arial"/>
          <w:b/>
          <w:sz w:val="21"/>
          <w:szCs w:val="21"/>
        </w:rPr>
        <w:t xml:space="preserve"> (</w:t>
      </w:r>
      <w:r w:rsidRPr="00FC4BCE">
        <w:rPr>
          <w:rFonts w:ascii="Arial" w:hAnsi="Arial" w:cs="Arial"/>
          <w:b/>
          <w:sz w:val="21"/>
          <w:szCs w:val="21"/>
        </w:rPr>
        <w:t>dois</w:t>
      </w:r>
      <w:r w:rsidR="00946E6A" w:rsidRPr="00FC4BCE">
        <w:rPr>
          <w:rFonts w:ascii="Arial" w:hAnsi="Arial" w:cs="Arial"/>
          <w:b/>
          <w:sz w:val="21"/>
          <w:szCs w:val="21"/>
        </w:rPr>
        <w:t>) dias úteis</w:t>
      </w:r>
      <w:r w:rsidR="00946E6A" w:rsidRPr="00FC4BCE">
        <w:rPr>
          <w:rFonts w:ascii="Arial" w:hAnsi="Arial" w:cs="Arial"/>
          <w:sz w:val="21"/>
          <w:szCs w:val="21"/>
        </w:rPr>
        <w:t xml:space="preserve">, podendo ser prorrogado </w:t>
      </w:r>
      <w:r w:rsidR="00923C69" w:rsidRPr="00FC4BCE">
        <w:rPr>
          <w:rFonts w:ascii="Arial" w:hAnsi="Arial" w:cs="Arial"/>
          <w:sz w:val="21"/>
          <w:szCs w:val="21"/>
        </w:rPr>
        <w:t>0</w:t>
      </w:r>
      <w:r w:rsidR="00946E6A" w:rsidRPr="00FC4BCE">
        <w:rPr>
          <w:rFonts w:ascii="Arial" w:hAnsi="Arial" w:cs="Arial"/>
          <w:sz w:val="21"/>
          <w:szCs w:val="21"/>
        </w:rPr>
        <w:t xml:space="preserve">1 (uma) vez, por igual período, mediante solicitação da parte durante seu transcurso, devidamente justificada, e desde que o motivo apresentado seja aceito pela Contratante, sob pena de decair do direito </w:t>
      </w:r>
      <w:r w:rsidR="00754970" w:rsidRPr="00FC4BCE">
        <w:rPr>
          <w:rFonts w:ascii="Arial" w:hAnsi="Arial" w:cs="Arial"/>
          <w:sz w:val="21"/>
          <w:szCs w:val="21"/>
        </w:rPr>
        <w:t>à contratação,</w:t>
      </w:r>
      <w:r w:rsidR="00946E6A" w:rsidRPr="00FC4BCE">
        <w:rPr>
          <w:rFonts w:ascii="Arial" w:hAnsi="Arial" w:cs="Arial"/>
          <w:sz w:val="21"/>
          <w:szCs w:val="21"/>
        </w:rPr>
        <w:t xml:space="preserve"> sem prejuízo das sanções previstas neste edital.  </w:t>
      </w:r>
    </w:p>
    <w:p w14:paraId="26D14EFC" w14:textId="6DC5A3B7" w:rsidR="00946E6A" w:rsidRPr="00FC4BCE" w:rsidRDefault="00E23D0A"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6</w:t>
      </w:r>
      <w:r w:rsidRPr="00FC4BCE">
        <w:rPr>
          <w:rFonts w:ascii="Arial" w:hAnsi="Arial" w:cs="Arial"/>
          <w:b/>
          <w:sz w:val="21"/>
          <w:szCs w:val="21"/>
        </w:rPr>
        <w:t>.2.</w:t>
      </w:r>
      <w:r w:rsidRPr="00FC4BCE">
        <w:rPr>
          <w:rFonts w:ascii="Arial" w:hAnsi="Arial" w:cs="Arial"/>
          <w:sz w:val="21"/>
          <w:szCs w:val="21"/>
        </w:rPr>
        <w:t xml:space="preserve"> </w:t>
      </w:r>
      <w:r w:rsidR="00946E6A" w:rsidRPr="00FC4BCE">
        <w:rPr>
          <w:rFonts w:ascii="Arial" w:hAnsi="Arial" w:cs="Arial"/>
          <w:sz w:val="21"/>
          <w:szCs w:val="21"/>
        </w:rPr>
        <w:t xml:space="preserve">Será facultado à Contratante,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14:paraId="2D43ED7E" w14:textId="601B0DF9" w:rsidR="00946E6A" w:rsidRPr="00FC4BCE" w:rsidRDefault="00946E6A" w:rsidP="00566FE3">
      <w:pPr>
        <w:pStyle w:val="SemEspaamento"/>
        <w:numPr>
          <w:ilvl w:val="0"/>
          <w:numId w:val="33"/>
        </w:numPr>
        <w:tabs>
          <w:tab w:val="left" w:pos="567"/>
        </w:tabs>
        <w:ind w:left="284" w:firstLine="0"/>
        <w:jc w:val="both"/>
        <w:rPr>
          <w:rFonts w:ascii="Arial" w:hAnsi="Arial" w:cs="Arial"/>
          <w:sz w:val="21"/>
          <w:szCs w:val="21"/>
        </w:rPr>
      </w:pPr>
      <w:r w:rsidRPr="00FC4BCE">
        <w:rPr>
          <w:rFonts w:ascii="Arial" w:hAnsi="Arial" w:cs="Arial"/>
          <w:sz w:val="21"/>
          <w:szCs w:val="21"/>
        </w:rPr>
        <w:t xml:space="preserve">Na hipótese de nenhum dos licitantes aceitar a contratação nos termos do item </w:t>
      </w:r>
      <w:r w:rsidR="000A09B3" w:rsidRPr="00FC4BCE">
        <w:rPr>
          <w:rFonts w:ascii="Arial" w:hAnsi="Arial" w:cs="Arial"/>
          <w:sz w:val="21"/>
          <w:szCs w:val="21"/>
        </w:rPr>
        <w:t>32</w:t>
      </w:r>
      <w:r w:rsidRPr="00FC4BCE">
        <w:rPr>
          <w:rFonts w:ascii="Arial" w:hAnsi="Arial" w:cs="Arial"/>
          <w:sz w:val="21"/>
          <w:szCs w:val="21"/>
        </w:rPr>
        <w:t>.</w:t>
      </w:r>
      <w:r w:rsidR="0025521E" w:rsidRPr="00FC4BCE">
        <w:rPr>
          <w:rFonts w:ascii="Arial" w:hAnsi="Arial" w:cs="Arial"/>
          <w:sz w:val="21"/>
          <w:szCs w:val="21"/>
        </w:rPr>
        <w:t>2</w:t>
      </w:r>
      <w:r w:rsidR="00754970" w:rsidRPr="00FC4BCE">
        <w:rPr>
          <w:rFonts w:ascii="Arial" w:hAnsi="Arial" w:cs="Arial"/>
          <w:sz w:val="21"/>
          <w:szCs w:val="21"/>
        </w:rPr>
        <w:t>,</w:t>
      </w:r>
      <w:r w:rsidRPr="00FC4BCE">
        <w:rPr>
          <w:rFonts w:ascii="Arial" w:hAnsi="Arial" w:cs="Arial"/>
          <w:sz w:val="21"/>
          <w:szCs w:val="21"/>
        </w:rPr>
        <w:t xml:space="preserve"> a Contratante, observados o valor estimado e sua eventual atualização nos termos do edital, poderá: </w:t>
      </w:r>
    </w:p>
    <w:p w14:paraId="2A1B11FE" w14:textId="77777777" w:rsidR="00946E6A" w:rsidRPr="00FC4BCE" w:rsidRDefault="00946E6A" w:rsidP="00566FE3">
      <w:pPr>
        <w:pStyle w:val="SemEspaamento"/>
        <w:numPr>
          <w:ilvl w:val="0"/>
          <w:numId w:val="33"/>
        </w:numPr>
        <w:tabs>
          <w:tab w:val="left" w:pos="567"/>
        </w:tabs>
        <w:ind w:left="284" w:firstLine="0"/>
        <w:jc w:val="both"/>
        <w:rPr>
          <w:rFonts w:ascii="Arial" w:hAnsi="Arial" w:cs="Arial"/>
          <w:sz w:val="21"/>
          <w:szCs w:val="21"/>
        </w:rPr>
      </w:pPr>
      <w:r w:rsidRPr="00FC4BCE">
        <w:rPr>
          <w:rFonts w:ascii="Arial" w:hAnsi="Arial" w:cs="Arial"/>
          <w:sz w:val="21"/>
          <w:szCs w:val="21"/>
        </w:rPr>
        <w:t xml:space="preserve">Convocar os licitantes remanescentes para negociação, na ordem de classificação, com vistas à obtenção de preço melhor, mesmo que acima do preço do adjudicatário; </w:t>
      </w:r>
    </w:p>
    <w:p w14:paraId="6B8DFA30" w14:textId="77777777" w:rsidR="00946E6A" w:rsidRPr="00FC4BCE" w:rsidRDefault="00946E6A" w:rsidP="00566FE3">
      <w:pPr>
        <w:pStyle w:val="SemEspaamento"/>
        <w:numPr>
          <w:ilvl w:val="0"/>
          <w:numId w:val="33"/>
        </w:numPr>
        <w:tabs>
          <w:tab w:val="left" w:pos="567"/>
        </w:tabs>
        <w:ind w:left="284" w:firstLine="0"/>
        <w:jc w:val="both"/>
        <w:rPr>
          <w:rFonts w:ascii="Arial" w:hAnsi="Arial" w:cs="Arial"/>
          <w:sz w:val="21"/>
          <w:szCs w:val="21"/>
        </w:rPr>
      </w:pPr>
      <w:r w:rsidRPr="00FC4BCE">
        <w:rPr>
          <w:rFonts w:ascii="Arial" w:hAnsi="Arial" w:cs="Arial"/>
          <w:sz w:val="21"/>
          <w:szCs w:val="21"/>
        </w:rPr>
        <w:lastRenderedPageBreak/>
        <w:t xml:space="preserve">Adjudicar e celebrar o contrato nas condições ofertadas pelos licitantes remanescentes, atendida a ordem classificatória, quando frustrada a negociação de melhor condição. </w:t>
      </w:r>
    </w:p>
    <w:p w14:paraId="38EC71D9" w14:textId="67925DED" w:rsidR="00946E6A" w:rsidRPr="00FC4BCE" w:rsidRDefault="0025521E" w:rsidP="008329EF">
      <w:pPr>
        <w:pStyle w:val="SemEspaamento"/>
        <w:jc w:val="both"/>
        <w:rPr>
          <w:rFonts w:ascii="Arial" w:hAnsi="Arial" w:cs="Arial"/>
          <w:sz w:val="21"/>
          <w:szCs w:val="21"/>
        </w:rPr>
      </w:pPr>
      <w:r w:rsidRPr="00FC4BCE">
        <w:rPr>
          <w:rFonts w:ascii="Arial" w:hAnsi="Arial" w:cs="Arial"/>
          <w:b/>
          <w:sz w:val="21"/>
          <w:szCs w:val="21"/>
        </w:rPr>
        <w:t>2</w:t>
      </w:r>
      <w:r w:rsidR="00643E4E" w:rsidRPr="00FC4BCE">
        <w:rPr>
          <w:rFonts w:ascii="Arial" w:hAnsi="Arial" w:cs="Arial"/>
          <w:b/>
          <w:sz w:val="21"/>
          <w:szCs w:val="21"/>
        </w:rPr>
        <w:t>6</w:t>
      </w:r>
      <w:r w:rsidRPr="00FC4BCE">
        <w:rPr>
          <w:rFonts w:ascii="Arial" w:hAnsi="Arial" w:cs="Arial"/>
          <w:b/>
          <w:sz w:val="21"/>
          <w:szCs w:val="21"/>
        </w:rPr>
        <w:t>.3.</w:t>
      </w:r>
      <w:r w:rsidRPr="00FC4BCE">
        <w:rPr>
          <w:rFonts w:ascii="Arial" w:hAnsi="Arial" w:cs="Arial"/>
          <w:sz w:val="21"/>
          <w:szCs w:val="21"/>
        </w:rPr>
        <w:t xml:space="preserve"> </w:t>
      </w:r>
      <w:r w:rsidR="00946E6A" w:rsidRPr="00FC4BCE">
        <w:rPr>
          <w:rFonts w:ascii="Arial" w:hAnsi="Arial" w:cs="Arial"/>
          <w:sz w:val="21"/>
          <w:szCs w:val="21"/>
        </w:rPr>
        <w:t>A recusa injustificada do adjudicatário em assinar o contrato ou em aceitar ou retirar o instrumento equivalente no prazo estabelecido pela Contratante o sujeitará às penalidades legalmente estabelecidas e à imediata perda da garantia de proposta</w:t>
      </w:r>
      <w:r w:rsidR="00754970" w:rsidRPr="00FC4BCE">
        <w:rPr>
          <w:rFonts w:ascii="Arial" w:hAnsi="Arial" w:cs="Arial"/>
          <w:sz w:val="21"/>
          <w:szCs w:val="21"/>
        </w:rPr>
        <w:t>, caso haja,</w:t>
      </w:r>
      <w:r w:rsidR="00946E6A" w:rsidRPr="00FC4BCE">
        <w:rPr>
          <w:rFonts w:ascii="Arial" w:hAnsi="Arial" w:cs="Arial"/>
          <w:sz w:val="21"/>
          <w:szCs w:val="21"/>
        </w:rPr>
        <w:t xml:space="preserve"> em favor do órgão ou entidade licitante. </w:t>
      </w:r>
    </w:p>
    <w:p w14:paraId="463D1BF1" w14:textId="6496FA69" w:rsidR="00946E6A" w:rsidRPr="00FC4BCE" w:rsidRDefault="00F025FE" w:rsidP="008329EF">
      <w:pPr>
        <w:pStyle w:val="SemEspaamento"/>
        <w:jc w:val="both"/>
        <w:rPr>
          <w:rFonts w:ascii="Arial" w:hAnsi="Arial" w:cs="Arial"/>
          <w:sz w:val="21"/>
          <w:szCs w:val="21"/>
        </w:rPr>
      </w:pPr>
      <w:r w:rsidRPr="00FC4BCE">
        <w:rPr>
          <w:rFonts w:ascii="Arial" w:hAnsi="Arial" w:cs="Arial"/>
          <w:b/>
          <w:sz w:val="21"/>
          <w:szCs w:val="21"/>
        </w:rPr>
        <w:t>2</w:t>
      </w:r>
      <w:r w:rsidR="00643E4E" w:rsidRPr="00FC4BCE">
        <w:rPr>
          <w:rFonts w:ascii="Arial" w:hAnsi="Arial" w:cs="Arial"/>
          <w:b/>
          <w:sz w:val="21"/>
          <w:szCs w:val="21"/>
        </w:rPr>
        <w:t>6</w:t>
      </w:r>
      <w:r w:rsidRPr="00FC4BCE">
        <w:rPr>
          <w:rFonts w:ascii="Arial" w:hAnsi="Arial" w:cs="Arial"/>
          <w:b/>
          <w:sz w:val="21"/>
          <w:szCs w:val="21"/>
        </w:rPr>
        <w:t>.4.</w:t>
      </w:r>
      <w:r w:rsidRPr="00FC4BCE">
        <w:rPr>
          <w:rFonts w:ascii="Arial" w:hAnsi="Arial" w:cs="Arial"/>
          <w:sz w:val="21"/>
          <w:szCs w:val="21"/>
        </w:rPr>
        <w:t xml:space="preserve"> </w:t>
      </w:r>
      <w:r w:rsidR="00946E6A" w:rsidRPr="00FC4BCE">
        <w:rPr>
          <w:rFonts w:ascii="Arial" w:hAnsi="Arial" w:cs="Arial"/>
          <w:sz w:val="21"/>
          <w:szCs w:val="21"/>
        </w:rPr>
        <w:t xml:space="preserve">A regra do item </w:t>
      </w:r>
      <w:r w:rsidR="000A09B3" w:rsidRPr="00FC4BCE">
        <w:rPr>
          <w:rFonts w:ascii="Arial" w:hAnsi="Arial" w:cs="Arial"/>
          <w:sz w:val="21"/>
          <w:szCs w:val="21"/>
        </w:rPr>
        <w:t>3</w:t>
      </w:r>
      <w:r w:rsidR="00EA49FA" w:rsidRPr="00FC4BCE">
        <w:rPr>
          <w:rFonts w:ascii="Arial" w:hAnsi="Arial" w:cs="Arial"/>
          <w:sz w:val="21"/>
          <w:szCs w:val="21"/>
        </w:rPr>
        <w:t>1</w:t>
      </w:r>
      <w:r w:rsidRPr="00FC4BCE">
        <w:rPr>
          <w:rFonts w:ascii="Arial" w:hAnsi="Arial" w:cs="Arial"/>
          <w:sz w:val="21"/>
          <w:szCs w:val="21"/>
        </w:rPr>
        <w:t>.3</w:t>
      </w:r>
      <w:r w:rsidR="00946E6A" w:rsidRPr="00FC4BCE">
        <w:rPr>
          <w:rFonts w:ascii="Arial" w:hAnsi="Arial" w:cs="Arial"/>
          <w:sz w:val="21"/>
          <w:szCs w:val="21"/>
        </w:rPr>
        <w:t xml:space="preserve"> não se aplicará aos licitantes remanescentes convocados na forma do inciso I do item </w:t>
      </w:r>
      <w:r w:rsidR="000A09B3" w:rsidRPr="00FC4BCE">
        <w:rPr>
          <w:rFonts w:ascii="Arial" w:hAnsi="Arial" w:cs="Arial"/>
          <w:sz w:val="21"/>
          <w:szCs w:val="21"/>
        </w:rPr>
        <w:t>3</w:t>
      </w:r>
      <w:r w:rsidR="00EA49FA" w:rsidRPr="00FC4BCE">
        <w:rPr>
          <w:rFonts w:ascii="Arial" w:hAnsi="Arial" w:cs="Arial"/>
          <w:sz w:val="21"/>
          <w:szCs w:val="21"/>
        </w:rPr>
        <w:t>1</w:t>
      </w:r>
      <w:r w:rsidRPr="00FC4BCE">
        <w:rPr>
          <w:rFonts w:ascii="Arial" w:hAnsi="Arial" w:cs="Arial"/>
          <w:sz w:val="21"/>
          <w:szCs w:val="21"/>
        </w:rPr>
        <w:t>.2</w:t>
      </w:r>
      <w:r w:rsidR="00946E6A" w:rsidRPr="00FC4BCE">
        <w:rPr>
          <w:rFonts w:ascii="Arial" w:hAnsi="Arial" w:cs="Arial"/>
          <w:sz w:val="21"/>
          <w:szCs w:val="21"/>
        </w:rPr>
        <w:t xml:space="preserve">. </w:t>
      </w:r>
    </w:p>
    <w:p w14:paraId="28421E75" w14:textId="78CFC5DE" w:rsidR="00946E6A" w:rsidRPr="00FC4BCE" w:rsidRDefault="00F025FE"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.5.</w:t>
      </w:r>
      <w:r w:rsidRPr="00FC4BCE">
        <w:rPr>
          <w:rFonts w:ascii="Arial" w:hAnsi="Arial" w:cs="Arial"/>
          <w:sz w:val="21"/>
          <w:szCs w:val="21"/>
        </w:rPr>
        <w:t xml:space="preserve"> </w:t>
      </w:r>
      <w:r w:rsidR="00946E6A" w:rsidRPr="00FC4BCE">
        <w:rPr>
          <w:rFonts w:ascii="Arial" w:hAnsi="Arial" w:cs="Arial"/>
          <w:sz w:val="21"/>
          <w:szCs w:val="21"/>
        </w:rPr>
        <w:t xml:space="preserve">Será facultada à Contratante a convocação dos demais licitantes classificados para a contratação de remanescente de obra, de serviço ou de fornecimento em consequência de rescisão contratual, observados os mesmos critérios estabelecidos nos itens </w:t>
      </w:r>
      <w:r w:rsidR="000A09B3" w:rsidRPr="00FC4BCE">
        <w:rPr>
          <w:rFonts w:ascii="Arial" w:hAnsi="Arial" w:cs="Arial"/>
          <w:sz w:val="21"/>
          <w:szCs w:val="21"/>
        </w:rPr>
        <w:t>3</w:t>
      </w:r>
      <w:r w:rsidR="00EA49FA" w:rsidRPr="00FC4BCE">
        <w:rPr>
          <w:rFonts w:ascii="Arial" w:hAnsi="Arial" w:cs="Arial"/>
          <w:sz w:val="21"/>
          <w:szCs w:val="21"/>
        </w:rPr>
        <w:t>1</w:t>
      </w:r>
      <w:r w:rsidRPr="00FC4BCE">
        <w:rPr>
          <w:rFonts w:ascii="Arial" w:hAnsi="Arial" w:cs="Arial"/>
          <w:sz w:val="21"/>
          <w:szCs w:val="21"/>
        </w:rPr>
        <w:t>.2</w:t>
      </w:r>
      <w:r w:rsidR="00946E6A" w:rsidRPr="00FC4BCE">
        <w:rPr>
          <w:rFonts w:ascii="Arial" w:hAnsi="Arial" w:cs="Arial"/>
          <w:sz w:val="21"/>
          <w:szCs w:val="21"/>
        </w:rPr>
        <w:t xml:space="preserve">. e </w:t>
      </w:r>
      <w:r w:rsidR="000A09B3" w:rsidRPr="00FC4BCE">
        <w:rPr>
          <w:rFonts w:ascii="Arial" w:hAnsi="Arial" w:cs="Arial"/>
          <w:sz w:val="21"/>
          <w:szCs w:val="21"/>
        </w:rPr>
        <w:t>3</w:t>
      </w:r>
      <w:r w:rsidR="00EA49FA" w:rsidRPr="00FC4BCE">
        <w:rPr>
          <w:rFonts w:ascii="Arial" w:hAnsi="Arial" w:cs="Arial"/>
          <w:sz w:val="21"/>
          <w:szCs w:val="21"/>
        </w:rPr>
        <w:t>1</w:t>
      </w:r>
      <w:r w:rsidRPr="00FC4BCE">
        <w:rPr>
          <w:rFonts w:ascii="Arial" w:hAnsi="Arial" w:cs="Arial"/>
          <w:sz w:val="21"/>
          <w:szCs w:val="21"/>
        </w:rPr>
        <w:t>.4</w:t>
      </w:r>
      <w:r w:rsidR="00946E6A" w:rsidRPr="00FC4BCE">
        <w:rPr>
          <w:rFonts w:ascii="Arial" w:hAnsi="Arial" w:cs="Arial"/>
          <w:sz w:val="21"/>
          <w:szCs w:val="21"/>
        </w:rPr>
        <w:t xml:space="preserve">. </w:t>
      </w:r>
    </w:p>
    <w:p w14:paraId="45EA47B3" w14:textId="12848B15" w:rsidR="00946E6A" w:rsidRPr="00FC4BCE" w:rsidRDefault="001C4E3E"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.6.</w:t>
      </w:r>
      <w:r w:rsidRPr="00FC4BCE">
        <w:rPr>
          <w:rFonts w:ascii="Arial" w:hAnsi="Arial" w:cs="Arial"/>
          <w:sz w:val="21"/>
          <w:szCs w:val="21"/>
        </w:rPr>
        <w:t xml:space="preserve"> </w:t>
      </w:r>
      <w:r w:rsidR="00946E6A" w:rsidRPr="00FC4BCE">
        <w:rPr>
          <w:rFonts w:ascii="Arial" w:hAnsi="Arial" w:cs="Arial"/>
          <w:sz w:val="21"/>
          <w:szCs w:val="21"/>
        </w:rPr>
        <w:t xml:space="preserve">Decorrido o prazo de validade da proposta indicado neste edital sem convocação para a contratação, ficarão os licitantes liberados dos compromissos assumidos. </w:t>
      </w:r>
    </w:p>
    <w:p w14:paraId="32A7185D" w14:textId="64E0E828" w:rsidR="00946E6A" w:rsidRPr="00FC4BCE" w:rsidRDefault="001C4E3E"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.7.</w:t>
      </w:r>
      <w:r w:rsidRPr="00FC4BCE">
        <w:rPr>
          <w:rFonts w:ascii="Arial" w:hAnsi="Arial" w:cs="Arial"/>
          <w:sz w:val="21"/>
          <w:szCs w:val="21"/>
        </w:rPr>
        <w:t xml:space="preserve"> </w:t>
      </w:r>
      <w:r w:rsidR="00946E6A" w:rsidRPr="00FC4BCE">
        <w:rPr>
          <w:rFonts w:ascii="Arial" w:hAnsi="Arial" w:cs="Arial"/>
          <w:sz w:val="21"/>
          <w:szCs w:val="21"/>
        </w:rPr>
        <w:t xml:space="preserve">Os contratos e seus aditamentos terão forma escrita e serão juntados ao processo que tiver dado origem à contratação, divulgados e mantidos à disposição do público em sítio eletrônico oficial. </w:t>
      </w:r>
    </w:p>
    <w:p w14:paraId="73587A11" w14:textId="1A316805" w:rsidR="00946E6A" w:rsidRPr="00FC4BCE" w:rsidRDefault="001C4E3E"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.8.</w:t>
      </w:r>
      <w:r w:rsidRPr="00FC4BCE">
        <w:rPr>
          <w:rFonts w:ascii="Arial" w:hAnsi="Arial" w:cs="Arial"/>
          <w:sz w:val="21"/>
          <w:szCs w:val="21"/>
        </w:rPr>
        <w:t xml:space="preserve"> </w:t>
      </w:r>
      <w:r w:rsidR="00946E6A" w:rsidRPr="00FC4BCE">
        <w:rPr>
          <w:rFonts w:ascii="Arial" w:hAnsi="Arial" w:cs="Arial"/>
          <w:sz w:val="21"/>
          <w:szCs w:val="21"/>
        </w:rPr>
        <w:t xml:space="preserve">Será admitida a manutenção em sigilo de contratos e de termos aditivos quando imprescindível à segurança da sociedade e do Estado, nos termos da legislação que regula o acesso à informação. </w:t>
      </w:r>
    </w:p>
    <w:p w14:paraId="26976679" w14:textId="104941CD" w:rsidR="00946E6A" w:rsidRPr="00FC4BCE" w:rsidRDefault="001C4E3E"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.9.</w:t>
      </w:r>
      <w:r w:rsidRPr="00FC4BCE">
        <w:rPr>
          <w:rFonts w:ascii="Arial" w:hAnsi="Arial" w:cs="Arial"/>
          <w:sz w:val="21"/>
          <w:szCs w:val="21"/>
        </w:rPr>
        <w:t xml:space="preserve"> </w:t>
      </w:r>
      <w:r w:rsidR="00946E6A" w:rsidRPr="00FC4BCE">
        <w:rPr>
          <w:rFonts w:ascii="Arial" w:hAnsi="Arial" w:cs="Arial"/>
          <w:sz w:val="21"/>
          <w:szCs w:val="21"/>
        </w:rPr>
        <w:t xml:space="preserve">Contratos relativos a direitos reais sobre imóveis serão formalizados por escritura pública lavrada em notas de tabelião, cujo teor deverá ser divulgado e mantido à disposição do público em sítio eletrônico oficial. </w:t>
      </w:r>
    </w:p>
    <w:p w14:paraId="3999E2C7" w14:textId="4A9095FB" w:rsidR="00946E6A" w:rsidRPr="00FC4BCE" w:rsidRDefault="001C4E3E"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.10.</w:t>
      </w:r>
      <w:r w:rsidRPr="00FC4BCE">
        <w:rPr>
          <w:rFonts w:ascii="Arial" w:hAnsi="Arial" w:cs="Arial"/>
          <w:sz w:val="21"/>
          <w:szCs w:val="21"/>
        </w:rPr>
        <w:t xml:space="preserve"> </w:t>
      </w:r>
      <w:r w:rsidR="00946E6A" w:rsidRPr="00FC4BCE">
        <w:rPr>
          <w:rFonts w:ascii="Arial" w:hAnsi="Arial" w:cs="Arial"/>
          <w:sz w:val="21"/>
          <w:szCs w:val="21"/>
        </w:rPr>
        <w:t xml:space="preserve">Antes de formalizar ou prorrogar o prazo de vigência do contrato, a Contratante deverá verificar a regularidade fiscal do Contratado, consultar o Cadastro Nacional de Empresas Inidôneas e Suspensas (CEIS) e o Cadastro Nacional de Empresas Punidas (CNEP), emitir as certidões negativas de inidoneidade, de impedimento e de débitos trabalhistas e juntá-las ao respectivo processo. </w:t>
      </w:r>
    </w:p>
    <w:p w14:paraId="405CD3D4" w14:textId="70CC163E" w:rsidR="00946E6A" w:rsidRPr="00FC4BCE" w:rsidRDefault="00196925"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.11.</w:t>
      </w:r>
      <w:r w:rsidRPr="00FC4BCE">
        <w:rPr>
          <w:rFonts w:ascii="Arial" w:hAnsi="Arial" w:cs="Arial"/>
          <w:sz w:val="21"/>
          <w:szCs w:val="21"/>
        </w:rPr>
        <w:t xml:space="preserve"> </w:t>
      </w:r>
      <w:r w:rsidR="00946E6A" w:rsidRPr="00FC4BCE">
        <w:rPr>
          <w:rFonts w:ascii="Arial" w:hAnsi="Arial" w:cs="Arial"/>
          <w:sz w:val="21"/>
          <w:szCs w:val="21"/>
        </w:rPr>
        <w:t xml:space="preserve">O instrumento de contrato é obrigatório, salvo nas seguintes hipóteses, em que a Administração poderá substituí-lo por outro instrumento hábil, como carta-contrato, nota de empenho de despesa, autorização de compra ou ordem de execução de serviço: </w:t>
      </w:r>
    </w:p>
    <w:p w14:paraId="44374914" w14:textId="2519FCFC" w:rsidR="00946E6A" w:rsidRPr="00FC4BCE" w:rsidRDefault="00196925" w:rsidP="00566FE3">
      <w:pPr>
        <w:pStyle w:val="SemEspaamento"/>
        <w:numPr>
          <w:ilvl w:val="0"/>
          <w:numId w:val="34"/>
        </w:numPr>
        <w:tabs>
          <w:tab w:val="left" w:pos="567"/>
        </w:tabs>
        <w:ind w:left="284" w:firstLine="0"/>
        <w:jc w:val="both"/>
        <w:rPr>
          <w:rFonts w:ascii="Arial" w:hAnsi="Arial" w:cs="Arial"/>
          <w:sz w:val="21"/>
          <w:szCs w:val="21"/>
        </w:rPr>
      </w:pPr>
      <w:r w:rsidRPr="00FC4BCE">
        <w:rPr>
          <w:rFonts w:ascii="Arial" w:hAnsi="Arial" w:cs="Arial"/>
          <w:sz w:val="21"/>
          <w:szCs w:val="21"/>
        </w:rPr>
        <w:t>Dispensa</w:t>
      </w:r>
      <w:r w:rsidR="00946E6A" w:rsidRPr="00FC4BCE">
        <w:rPr>
          <w:rFonts w:ascii="Arial" w:hAnsi="Arial" w:cs="Arial"/>
          <w:sz w:val="21"/>
          <w:szCs w:val="21"/>
        </w:rPr>
        <w:t xml:space="preserve"> de licitação em razão de valor; </w:t>
      </w:r>
    </w:p>
    <w:p w14:paraId="17FB4EAC" w14:textId="5273A154" w:rsidR="00946E6A" w:rsidRPr="00FC4BCE" w:rsidRDefault="00196925" w:rsidP="00566FE3">
      <w:pPr>
        <w:pStyle w:val="SemEspaamento"/>
        <w:numPr>
          <w:ilvl w:val="0"/>
          <w:numId w:val="34"/>
        </w:numPr>
        <w:tabs>
          <w:tab w:val="left" w:pos="567"/>
        </w:tabs>
        <w:ind w:left="284" w:firstLine="0"/>
        <w:jc w:val="both"/>
        <w:rPr>
          <w:rFonts w:ascii="Arial" w:hAnsi="Arial" w:cs="Arial"/>
          <w:sz w:val="21"/>
          <w:szCs w:val="21"/>
        </w:rPr>
      </w:pPr>
      <w:r w:rsidRPr="00FC4BCE">
        <w:rPr>
          <w:rFonts w:ascii="Arial" w:hAnsi="Arial" w:cs="Arial"/>
          <w:sz w:val="21"/>
          <w:szCs w:val="21"/>
        </w:rPr>
        <w:t>Compras</w:t>
      </w:r>
      <w:r w:rsidR="00946E6A" w:rsidRPr="00FC4BCE">
        <w:rPr>
          <w:rFonts w:ascii="Arial" w:hAnsi="Arial" w:cs="Arial"/>
          <w:sz w:val="21"/>
          <w:szCs w:val="21"/>
        </w:rPr>
        <w:t xml:space="preserve"> com entrega imediata e integral dos bens adquiridos e dos quais não resultem obrigações futuras, inclusive quanto a assistência técnica, independentemente de seu valor. </w:t>
      </w:r>
    </w:p>
    <w:p w14:paraId="1F05DE20" w14:textId="661AEBF0"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 xml:space="preserve">.12. </w:t>
      </w:r>
      <w:r w:rsidR="00946E6A" w:rsidRPr="00FC4BCE">
        <w:rPr>
          <w:rFonts w:ascii="Arial" w:hAnsi="Arial" w:cs="Arial"/>
          <w:sz w:val="21"/>
          <w:szCs w:val="21"/>
        </w:rPr>
        <w:t xml:space="preserve">Às hipóteses de substituição do instrumento de contrato, aplica-se, no que couber, o disposto no art. 92 desta Lei nº 14.133/2021. </w:t>
      </w:r>
    </w:p>
    <w:p w14:paraId="5C73A05B" w14:textId="1E1D43ED"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 xml:space="preserve">.13. </w:t>
      </w:r>
      <w:r w:rsidR="00946E6A" w:rsidRPr="00FC4BCE">
        <w:rPr>
          <w:rFonts w:ascii="Arial" w:hAnsi="Arial" w:cs="Arial"/>
          <w:sz w:val="21"/>
          <w:szCs w:val="21"/>
        </w:rPr>
        <w:t>A assinatura da Nota de Empenho ou Contrato não gera obrigação imediata de fornecimento dos objetos desta licitação, devendo ser precedida de ordem de fornecimento especificando</w:t>
      </w:r>
      <w:r w:rsidR="00754970" w:rsidRPr="00FC4BCE">
        <w:rPr>
          <w:rFonts w:ascii="Arial" w:hAnsi="Arial" w:cs="Arial"/>
          <w:sz w:val="21"/>
          <w:szCs w:val="21"/>
        </w:rPr>
        <w:t xml:space="preserve"> o</w:t>
      </w:r>
      <w:r w:rsidR="00946E6A" w:rsidRPr="00FC4BCE">
        <w:rPr>
          <w:rFonts w:ascii="Arial" w:hAnsi="Arial" w:cs="Arial"/>
          <w:sz w:val="21"/>
          <w:szCs w:val="21"/>
        </w:rPr>
        <w:t xml:space="preserve"> objeto, quantidade e valor, de acordo com as cláusulas deste Edital.  </w:t>
      </w:r>
    </w:p>
    <w:p w14:paraId="393E1146" w14:textId="6535160A"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 xml:space="preserve">.14. </w:t>
      </w:r>
      <w:r w:rsidR="00946E6A" w:rsidRPr="00FC4BCE">
        <w:rPr>
          <w:rFonts w:ascii="Arial" w:hAnsi="Arial" w:cs="Arial"/>
          <w:sz w:val="21"/>
          <w:szCs w:val="21"/>
        </w:rPr>
        <w:t xml:space="preserve">Não será permitida a subcontratação total ou parcial do objeto, a associação da fornecedora (contratada) com outrem, a cessão ou transferência, total ou parcial, bem como a fusão, cisão ou incorporação, salvo prévia e expressa autorização do Contratante.  </w:t>
      </w:r>
    </w:p>
    <w:p w14:paraId="5D7C1476" w14:textId="260105E5"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 xml:space="preserve">.15. </w:t>
      </w:r>
      <w:r w:rsidR="00946E6A" w:rsidRPr="00FC4BCE">
        <w:rPr>
          <w:rFonts w:ascii="Arial" w:hAnsi="Arial" w:cs="Arial"/>
          <w:sz w:val="21"/>
          <w:szCs w:val="21"/>
        </w:rPr>
        <w:t xml:space="preserve">A Administração Pública se reserva no direito de paralisar ou suspender, a qualquer tempo, a execução do Contrato, no caso de conveniência administrativa e/ou financeira, devidamente autorizada e fundamentada, caso em que a Fornecedora terá direito de receber os itens efetivamente fornecidos e demais ressarcimentos garantidos e previstos na Lei nº 14.133/2021, com as alterações dela decorrentes.  </w:t>
      </w:r>
    </w:p>
    <w:p w14:paraId="6B45C5EC" w14:textId="492E28D6"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 xml:space="preserve">.16. </w:t>
      </w:r>
      <w:r w:rsidR="00946E6A" w:rsidRPr="00FC4BCE">
        <w:rPr>
          <w:rFonts w:ascii="Arial" w:hAnsi="Arial" w:cs="Arial"/>
          <w:sz w:val="21"/>
          <w:szCs w:val="21"/>
        </w:rPr>
        <w:t xml:space="preserve">O contrato deverá ser executado fielmente pelas partes, de acordo com as cláusulas avençadas e as normas deste Edital e da Lei nº 14.133/2021, e cada parte responderá pelas consequências de sua inexecução total ou parcial. </w:t>
      </w:r>
    </w:p>
    <w:p w14:paraId="5F64CEF8" w14:textId="047B1F8F"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.17.</w:t>
      </w:r>
      <w:r w:rsidRPr="00FC4BCE">
        <w:rPr>
          <w:rFonts w:ascii="Arial" w:hAnsi="Arial" w:cs="Arial"/>
          <w:sz w:val="21"/>
          <w:szCs w:val="21"/>
        </w:rPr>
        <w:t xml:space="preserve"> </w:t>
      </w:r>
      <w:r w:rsidR="00946E6A" w:rsidRPr="00FC4BCE">
        <w:rPr>
          <w:rFonts w:ascii="Arial" w:hAnsi="Arial" w:cs="Arial"/>
          <w:sz w:val="21"/>
          <w:szCs w:val="21"/>
        </w:rPr>
        <w:t xml:space="preserve">Os Contratos poderão ser alterados, na forma dos artigos 124 e </w:t>
      </w:r>
      <w:r w:rsidR="00754970" w:rsidRPr="00FC4BCE">
        <w:rPr>
          <w:rFonts w:ascii="Arial" w:hAnsi="Arial" w:cs="Arial"/>
          <w:sz w:val="21"/>
          <w:szCs w:val="21"/>
        </w:rPr>
        <w:t>seguintes,</w:t>
      </w:r>
      <w:r w:rsidR="00946E6A" w:rsidRPr="00FC4BCE">
        <w:rPr>
          <w:rFonts w:ascii="Arial" w:hAnsi="Arial" w:cs="Arial"/>
          <w:sz w:val="21"/>
          <w:szCs w:val="21"/>
        </w:rPr>
        <w:t xml:space="preserve"> e extintos nos termos do art. 137 e </w:t>
      </w:r>
      <w:r w:rsidR="00754970" w:rsidRPr="00FC4BCE">
        <w:rPr>
          <w:rFonts w:ascii="Arial" w:hAnsi="Arial" w:cs="Arial"/>
          <w:sz w:val="21"/>
          <w:szCs w:val="21"/>
        </w:rPr>
        <w:t>seguintes,</w:t>
      </w:r>
      <w:r w:rsidR="00946E6A" w:rsidRPr="00FC4BCE">
        <w:rPr>
          <w:rFonts w:ascii="Arial" w:hAnsi="Arial" w:cs="Arial"/>
          <w:sz w:val="21"/>
          <w:szCs w:val="21"/>
        </w:rPr>
        <w:t xml:space="preserve"> todos da Lei nº 14.133/2021.  </w:t>
      </w:r>
    </w:p>
    <w:p w14:paraId="6FDDD6E7" w14:textId="1076781D"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.18.</w:t>
      </w:r>
      <w:r w:rsidR="00754970" w:rsidRPr="00FC4BCE">
        <w:rPr>
          <w:rFonts w:ascii="Arial" w:hAnsi="Arial" w:cs="Arial"/>
          <w:sz w:val="21"/>
          <w:szCs w:val="21"/>
        </w:rPr>
        <w:t xml:space="preserve"> A Contratante terá o dever de explicitamente emitir decisão sobre todas as solicitações e reclamações relacionadas à execução do contrato nos termos desse Edital, ressalvados os requerimentos manifestamente impertinentes, meramente protelatórios ou de nenhum interesse para a boa execução do contrato.</w:t>
      </w:r>
    </w:p>
    <w:p w14:paraId="52842870" w14:textId="0577A062"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.1</w:t>
      </w:r>
      <w:r w:rsidR="00C70EA7" w:rsidRPr="00FC4BCE">
        <w:rPr>
          <w:rFonts w:ascii="Arial" w:hAnsi="Arial" w:cs="Arial"/>
          <w:b/>
          <w:sz w:val="21"/>
          <w:szCs w:val="21"/>
        </w:rPr>
        <w:t>9</w:t>
      </w:r>
      <w:r w:rsidRPr="00FC4BCE">
        <w:rPr>
          <w:rFonts w:ascii="Arial" w:hAnsi="Arial" w:cs="Arial"/>
          <w:b/>
          <w:sz w:val="21"/>
          <w:szCs w:val="21"/>
        </w:rPr>
        <w:t xml:space="preserve">. </w:t>
      </w:r>
      <w:r w:rsidR="00754970" w:rsidRPr="00FC4BCE">
        <w:rPr>
          <w:rFonts w:ascii="Arial" w:hAnsi="Arial" w:cs="Arial"/>
          <w:sz w:val="21"/>
          <w:szCs w:val="21"/>
        </w:rPr>
        <w:t xml:space="preserve">Salvo disposição legal ou cláusula contratual que estabeleça prazo específico, concluída a instrução do requerimento, a Contratante terá o prazo de 30 (trinta) dias para resposta, admitida a prorrogação motivada, uma vez, por igual período, nos termos do art. 21 do </w:t>
      </w:r>
      <w:r w:rsidR="00754970" w:rsidRPr="00FC4BCE">
        <w:rPr>
          <w:rFonts w:ascii="Arial" w:hAnsi="Arial" w:cs="Arial"/>
          <w:color w:val="000000" w:themeColor="text1"/>
          <w:sz w:val="21"/>
          <w:szCs w:val="21"/>
        </w:rPr>
        <w:t xml:space="preserve">Decreto Municipal nº </w:t>
      </w:r>
      <w:r w:rsidR="004C091F" w:rsidRPr="00FC4BCE">
        <w:rPr>
          <w:rFonts w:ascii="Arial" w:hAnsi="Arial" w:cs="Arial"/>
          <w:color w:val="000000" w:themeColor="text1"/>
          <w:sz w:val="21"/>
          <w:szCs w:val="21"/>
        </w:rPr>
        <w:t>4</w:t>
      </w:r>
      <w:r w:rsidR="005F4C9E">
        <w:rPr>
          <w:rFonts w:ascii="Arial" w:hAnsi="Arial" w:cs="Arial"/>
          <w:color w:val="000000" w:themeColor="text1"/>
          <w:sz w:val="21"/>
          <w:szCs w:val="21"/>
        </w:rPr>
        <w:t>.</w:t>
      </w:r>
      <w:r w:rsidR="004C091F" w:rsidRPr="00FC4BCE">
        <w:rPr>
          <w:rFonts w:ascii="Arial" w:hAnsi="Arial" w:cs="Arial"/>
          <w:color w:val="000000" w:themeColor="text1"/>
          <w:sz w:val="21"/>
          <w:szCs w:val="21"/>
        </w:rPr>
        <w:t>335</w:t>
      </w:r>
      <w:r w:rsidR="00754970" w:rsidRPr="00FC4BCE">
        <w:rPr>
          <w:rFonts w:ascii="Arial" w:hAnsi="Arial" w:cs="Arial"/>
          <w:color w:val="000000" w:themeColor="text1"/>
          <w:sz w:val="21"/>
          <w:szCs w:val="21"/>
        </w:rPr>
        <w:t>/2024.</w:t>
      </w:r>
    </w:p>
    <w:p w14:paraId="4551B475" w14:textId="6A47A2BE" w:rsidR="004C091F" w:rsidRDefault="004C091F" w:rsidP="008329EF">
      <w:pPr>
        <w:pStyle w:val="SemEspaamento"/>
        <w:jc w:val="both"/>
        <w:rPr>
          <w:rFonts w:ascii="Arial" w:hAnsi="Arial" w:cs="Arial"/>
          <w:b/>
          <w:bCs/>
          <w:sz w:val="21"/>
          <w:szCs w:val="21"/>
        </w:rPr>
      </w:pPr>
    </w:p>
    <w:p w14:paraId="593B4F07" w14:textId="5353B0FC" w:rsidR="005F4C9E" w:rsidRDefault="005F4C9E" w:rsidP="008329EF">
      <w:pPr>
        <w:pStyle w:val="SemEspaamento"/>
        <w:jc w:val="both"/>
        <w:rPr>
          <w:rFonts w:ascii="Arial" w:hAnsi="Arial" w:cs="Arial"/>
          <w:b/>
          <w:bCs/>
          <w:sz w:val="21"/>
          <w:szCs w:val="21"/>
        </w:rPr>
      </w:pPr>
    </w:p>
    <w:p w14:paraId="4CB98D89" w14:textId="77777777" w:rsidR="005F4C9E" w:rsidRPr="00FC4BCE" w:rsidRDefault="005F4C9E" w:rsidP="008329EF">
      <w:pPr>
        <w:pStyle w:val="SemEspaamento"/>
        <w:jc w:val="both"/>
        <w:rPr>
          <w:rFonts w:ascii="Arial" w:hAnsi="Arial" w:cs="Arial"/>
          <w:b/>
          <w:bCs/>
          <w:sz w:val="21"/>
          <w:szCs w:val="21"/>
        </w:rPr>
      </w:pPr>
    </w:p>
    <w:p w14:paraId="1954A8F3" w14:textId="3329AE37" w:rsidR="005265E2" w:rsidRPr="00FC4BCE" w:rsidRDefault="005265E2" w:rsidP="008329EF">
      <w:pPr>
        <w:pStyle w:val="SemEspaamento"/>
        <w:jc w:val="both"/>
        <w:rPr>
          <w:rFonts w:ascii="Arial" w:hAnsi="Arial" w:cs="Arial"/>
          <w:b/>
          <w:bCs/>
          <w:sz w:val="21"/>
          <w:szCs w:val="21"/>
        </w:rPr>
      </w:pPr>
      <w:r w:rsidRPr="00FC4BCE">
        <w:rPr>
          <w:rFonts w:ascii="Arial" w:hAnsi="Arial" w:cs="Arial"/>
          <w:b/>
          <w:bCs/>
          <w:sz w:val="21"/>
          <w:szCs w:val="21"/>
        </w:rPr>
        <w:lastRenderedPageBreak/>
        <w:t>2</w:t>
      </w:r>
      <w:r w:rsidR="00EA49FA" w:rsidRPr="00FC4BCE">
        <w:rPr>
          <w:rFonts w:ascii="Arial" w:hAnsi="Arial" w:cs="Arial"/>
          <w:b/>
          <w:bCs/>
          <w:sz w:val="21"/>
          <w:szCs w:val="21"/>
        </w:rPr>
        <w:t>7</w:t>
      </w:r>
      <w:r w:rsidRPr="00FC4BCE">
        <w:rPr>
          <w:rFonts w:ascii="Arial" w:hAnsi="Arial" w:cs="Arial"/>
          <w:b/>
          <w:bCs/>
          <w:sz w:val="21"/>
          <w:szCs w:val="21"/>
        </w:rPr>
        <w:t>. DO REAJUSTE E MANUTENÇÃO DO EQUILÍBRIO ECONÔMICO-FINANCEIRO</w:t>
      </w:r>
      <w:r w:rsidR="00685938" w:rsidRPr="00FC4BCE">
        <w:rPr>
          <w:rFonts w:ascii="Arial" w:hAnsi="Arial" w:cs="Arial"/>
          <w:b/>
          <w:bCs/>
          <w:sz w:val="21"/>
          <w:szCs w:val="21"/>
        </w:rPr>
        <w:t>:</w:t>
      </w:r>
    </w:p>
    <w:p w14:paraId="5FE24239" w14:textId="52647184"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.1.</w:t>
      </w:r>
      <w:r w:rsidRPr="00FC4BCE">
        <w:rPr>
          <w:rFonts w:ascii="Arial" w:hAnsi="Arial" w:cs="Arial"/>
          <w:sz w:val="21"/>
          <w:szCs w:val="21"/>
        </w:rPr>
        <w:t xml:space="preserve"> Os preços contratados serão alterados, </w:t>
      </w:r>
      <w:r w:rsidRPr="00FC4BCE">
        <w:rPr>
          <w:rFonts w:ascii="Arial" w:hAnsi="Arial" w:cs="Arial"/>
          <w:b/>
          <w:sz w:val="21"/>
          <w:szCs w:val="21"/>
        </w:rPr>
        <w:t>para mais</w:t>
      </w:r>
      <w:r w:rsidRPr="00FC4BCE">
        <w:rPr>
          <w:rFonts w:ascii="Arial" w:hAnsi="Arial" w:cs="Arial"/>
          <w:sz w:val="21"/>
          <w:szCs w:val="21"/>
        </w:rPr>
        <w:t xml:space="preserve"> ou </w:t>
      </w:r>
      <w:r w:rsidRPr="00FC4BCE">
        <w:rPr>
          <w:rFonts w:ascii="Arial" w:hAnsi="Arial" w:cs="Arial"/>
          <w:b/>
          <w:sz w:val="21"/>
          <w:szCs w:val="21"/>
        </w:rPr>
        <w:t>para menos</w:t>
      </w:r>
      <w:r w:rsidRPr="00FC4BCE">
        <w:rPr>
          <w:rFonts w:ascii="Arial" w:hAnsi="Arial" w:cs="Arial"/>
          <w:sz w:val="21"/>
          <w:szCs w:val="21"/>
        </w:rPr>
        <w:t xml:space="preserve">, conforme o caso, se houver, após a data da apresentação da proposta, criação, alteração ou extinção de quaisquer tributos ou encargos legais ou a superveniência de disposições legais, com comprovada repercussão sobre os preços contratados. </w:t>
      </w:r>
    </w:p>
    <w:p w14:paraId="06137DA5" w14:textId="790107B4"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.2.</w:t>
      </w:r>
      <w:r w:rsidRPr="00FC4BCE">
        <w:rPr>
          <w:rFonts w:ascii="Arial" w:hAnsi="Arial" w:cs="Arial"/>
          <w:sz w:val="21"/>
          <w:szCs w:val="21"/>
        </w:rPr>
        <w:t xml:space="preserve"> A repactuação deverá observar o interregno mínimo de 01 (um) ano, contado da data da apresentação da proposta. </w:t>
      </w:r>
    </w:p>
    <w:p w14:paraId="34C7DCDD" w14:textId="62C1222C"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.3.</w:t>
      </w:r>
      <w:r w:rsidRPr="00FC4BCE">
        <w:rPr>
          <w:rFonts w:ascii="Arial" w:hAnsi="Arial" w:cs="Arial"/>
          <w:sz w:val="21"/>
          <w:szCs w:val="21"/>
        </w:rPr>
        <w:t xml:space="preserve"> Nas licitações de serviços contínuos, observado o interregno mínimo de 01 (um) ano, o critério de reajustamento será por: </w:t>
      </w:r>
    </w:p>
    <w:p w14:paraId="7270CD6B" w14:textId="77777777" w:rsidR="005265E2" w:rsidRPr="00FC4BCE" w:rsidRDefault="005265E2" w:rsidP="00566FE3">
      <w:pPr>
        <w:pStyle w:val="SemEspaamento"/>
        <w:numPr>
          <w:ilvl w:val="0"/>
          <w:numId w:val="35"/>
        </w:numPr>
        <w:tabs>
          <w:tab w:val="left" w:pos="567"/>
        </w:tabs>
        <w:ind w:left="284" w:firstLine="0"/>
        <w:jc w:val="both"/>
        <w:rPr>
          <w:rFonts w:ascii="Arial" w:hAnsi="Arial" w:cs="Arial"/>
          <w:sz w:val="21"/>
          <w:szCs w:val="21"/>
        </w:rPr>
      </w:pPr>
      <w:r w:rsidRPr="00FC4BCE">
        <w:rPr>
          <w:rFonts w:ascii="Arial" w:hAnsi="Arial" w:cs="Arial"/>
          <w:sz w:val="21"/>
          <w:szCs w:val="21"/>
        </w:rPr>
        <w:t xml:space="preserve">Reajustamento em sentido estrito, quando não houver regime de dedicação exclusiva de mão de obra ou predominância de mão de obra, observando os índices </w:t>
      </w:r>
      <w:r w:rsidRPr="00FC4BCE">
        <w:rPr>
          <w:rFonts w:ascii="Arial" w:hAnsi="Arial" w:cs="Arial"/>
          <w:sz w:val="21"/>
          <w:szCs w:val="21"/>
          <w:u w:val="single" w:color="000000"/>
        </w:rPr>
        <w:t>(IPC-A para SERVIÇOS e</w:t>
      </w:r>
      <w:r w:rsidRPr="00FC4BCE">
        <w:rPr>
          <w:rFonts w:ascii="Arial" w:hAnsi="Arial" w:cs="Arial"/>
          <w:sz w:val="21"/>
          <w:szCs w:val="21"/>
        </w:rPr>
        <w:t xml:space="preserve"> </w:t>
      </w:r>
      <w:r w:rsidRPr="00FC4BCE">
        <w:rPr>
          <w:rFonts w:ascii="Arial" w:hAnsi="Arial" w:cs="Arial"/>
          <w:sz w:val="21"/>
          <w:szCs w:val="21"/>
          <w:u w:val="single" w:color="000000"/>
        </w:rPr>
        <w:t>PRODUTOS; IGP-M para aluguéis; INCC para obras e construção civil)</w:t>
      </w:r>
      <w:r w:rsidRPr="00FC4BCE">
        <w:rPr>
          <w:rFonts w:ascii="Arial" w:hAnsi="Arial" w:cs="Arial"/>
          <w:sz w:val="21"/>
          <w:szCs w:val="21"/>
        </w:rPr>
        <w:t xml:space="preserve"> ou outro que venha a substituí-los, divulgado pelo órgão responsável. </w:t>
      </w:r>
    </w:p>
    <w:p w14:paraId="6C85787B" w14:textId="77777777" w:rsidR="005265E2" w:rsidRPr="00FC4BCE" w:rsidRDefault="005265E2" w:rsidP="00566FE3">
      <w:pPr>
        <w:pStyle w:val="SemEspaamento"/>
        <w:numPr>
          <w:ilvl w:val="0"/>
          <w:numId w:val="35"/>
        </w:numPr>
        <w:tabs>
          <w:tab w:val="left" w:pos="567"/>
        </w:tabs>
        <w:ind w:left="284" w:firstLine="0"/>
        <w:jc w:val="both"/>
        <w:rPr>
          <w:rFonts w:ascii="Arial" w:hAnsi="Arial" w:cs="Arial"/>
          <w:sz w:val="21"/>
          <w:szCs w:val="21"/>
        </w:rPr>
      </w:pPr>
      <w:r w:rsidRPr="00FC4BCE">
        <w:rPr>
          <w:rFonts w:ascii="Arial" w:hAnsi="Arial" w:cs="Arial"/>
          <w:sz w:val="21"/>
          <w:szCs w:val="21"/>
        </w:rPr>
        <w:t xml:space="preserve">Repactuação, quando houver regime de dedicação exclusiva de mão de obra ou predominância de mão de obra, mediante demonstração analítica da variação dos custos. </w:t>
      </w:r>
    </w:p>
    <w:p w14:paraId="576BF534" w14:textId="56469B34"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.4.</w:t>
      </w:r>
      <w:r w:rsidRPr="00FC4BCE">
        <w:rPr>
          <w:rFonts w:ascii="Arial" w:hAnsi="Arial" w:cs="Arial"/>
          <w:sz w:val="21"/>
          <w:szCs w:val="21"/>
        </w:rPr>
        <w:t xml:space="preserve"> Decorrendo fatos imprevisíveis ou difícil previsão após o início da execução do contrato, poderá ocorrer o reequilíbrio contratual a fim de restabelecer o equilíbrio econômico-financeiro, desde que devidamente comprovado. </w:t>
      </w:r>
    </w:p>
    <w:p w14:paraId="63AAA2BB" w14:textId="08E15071"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 xml:space="preserve">.5. </w:t>
      </w:r>
      <w:r w:rsidRPr="00FC4BCE">
        <w:rPr>
          <w:rFonts w:ascii="Arial" w:hAnsi="Arial" w:cs="Arial"/>
          <w:sz w:val="21"/>
          <w:szCs w:val="21"/>
        </w:rPr>
        <w:t xml:space="preserve">O pedido de restabelecimento do equilíbrio econômico-financeiro deverá ser formulado durante a vigência do contrato e antes de eventual prorrogação. </w:t>
      </w:r>
    </w:p>
    <w:p w14:paraId="2431CDC8" w14:textId="59D7CE82"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.6.</w:t>
      </w:r>
      <w:r w:rsidRPr="00FC4BCE">
        <w:rPr>
          <w:rFonts w:ascii="Arial" w:hAnsi="Arial" w:cs="Arial"/>
          <w:sz w:val="21"/>
          <w:szCs w:val="21"/>
        </w:rPr>
        <w:t xml:space="preserve"> É de responsabi</w:t>
      </w:r>
      <w:r w:rsidR="00754970" w:rsidRPr="00FC4BCE">
        <w:rPr>
          <w:rFonts w:ascii="Arial" w:hAnsi="Arial" w:cs="Arial"/>
          <w:sz w:val="21"/>
          <w:szCs w:val="21"/>
        </w:rPr>
        <w:t>lidade exclusiva do solicitante</w:t>
      </w:r>
      <w:r w:rsidRPr="00FC4BCE">
        <w:rPr>
          <w:rFonts w:ascii="Arial" w:hAnsi="Arial" w:cs="Arial"/>
          <w:sz w:val="21"/>
          <w:szCs w:val="21"/>
        </w:rPr>
        <w:t xml:space="preserve"> o fornecimento dos documentos comprobatórios e</w:t>
      </w:r>
      <w:r w:rsidR="00754970" w:rsidRPr="00FC4BCE">
        <w:rPr>
          <w:rFonts w:ascii="Arial" w:hAnsi="Arial" w:cs="Arial"/>
          <w:sz w:val="21"/>
          <w:szCs w:val="21"/>
        </w:rPr>
        <w:t xml:space="preserve"> a</w:t>
      </w:r>
      <w:r w:rsidRPr="00FC4BCE">
        <w:rPr>
          <w:rFonts w:ascii="Arial" w:hAnsi="Arial" w:cs="Arial"/>
          <w:sz w:val="21"/>
          <w:szCs w:val="21"/>
        </w:rPr>
        <w:t xml:space="preserve"> solicitação da repactuação </w:t>
      </w:r>
      <w:r w:rsidR="00754970" w:rsidRPr="00FC4BCE">
        <w:rPr>
          <w:rFonts w:ascii="Arial" w:hAnsi="Arial" w:cs="Arial"/>
          <w:sz w:val="21"/>
          <w:szCs w:val="21"/>
        </w:rPr>
        <w:t>ou</w:t>
      </w:r>
      <w:r w:rsidRPr="00FC4BCE">
        <w:rPr>
          <w:rFonts w:ascii="Arial" w:hAnsi="Arial" w:cs="Arial"/>
          <w:sz w:val="21"/>
          <w:szCs w:val="21"/>
        </w:rPr>
        <w:t xml:space="preserve"> reequilíbrio econômico-financeiro.  </w:t>
      </w:r>
    </w:p>
    <w:p w14:paraId="25B03013" w14:textId="56488AED" w:rsidR="005265E2" w:rsidRPr="00FC4BCE" w:rsidRDefault="005265E2" w:rsidP="008329EF">
      <w:pPr>
        <w:adjustRightInd w:val="0"/>
        <w:spacing w:line="240" w:lineRule="auto"/>
        <w:ind w:right="0"/>
        <w:rPr>
          <w:b/>
          <w:sz w:val="21"/>
          <w:szCs w:val="21"/>
        </w:rPr>
      </w:pPr>
      <w:r w:rsidRPr="00FC4BCE">
        <w:rPr>
          <w:b/>
          <w:sz w:val="21"/>
          <w:szCs w:val="21"/>
        </w:rPr>
        <w:t>2</w:t>
      </w:r>
      <w:r w:rsidR="00EA49FA" w:rsidRPr="00FC4BCE">
        <w:rPr>
          <w:b/>
          <w:sz w:val="21"/>
          <w:szCs w:val="21"/>
        </w:rPr>
        <w:t>7</w:t>
      </w:r>
      <w:r w:rsidRPr="00FC4BCE">
        <w:rPr>
          <w:b/>
          <w:sz w:val="21"/>
          <w:szCs w:val="21"/>
        </w:rPr>
        <w:t>.7.</w:t>
      </w:r>
      <w:r w:rsidRPr="00FC4BCE">
        <w:rPr>
          <w:sz w:val="21"/>
          <w:szCs w:val="21"/>
        </w:rPr>
        <w:t xml:space="preserve"> A revisão de preços será feita com fundamento em planilhas de composição de custos e/ou preço de mercado e mediante parecer técnico e/ou jurídico.</w:t>
      </w:r>
    </w:p>
    <w:p w14:paraId="73310824" w14:textId="6F694933" w:rsidR="005265E2" w:rsidRPr="00FC4BCE" w:rsidRDefault="005265E2" w:rsidP="008329EF">
      <w:pPr>
        <w:pStyle w:val="SemEspaamento"/>
        <w:jc w:val="both"/>
        <w:rPr>
          <w:rFonts w:ascii="Arial" w:hAnsi="Arial" w:cs="Arial"/>
          <w:b/>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.8. O pedido de reequilíbrio econômico-financeiro do contrato, para ser analisado, deverá vir acompanhado dos seguintes</w:t>
      </w:r>
      <w:r w:rsidRPr="00FC4BCE">
        <w:rPr>
          <w:rFonts w:ascii="Arial" w:hAnsi="Arial" w:cs="Arial"/>
          <w:b/>
          <w:spacing w:val="-2"/>
          <w:sz w:val="21"/>
          <w:szCs w:val="21"/>
        </w:rPr>
        <w:t xml:space="preserve"> </w:t>
      </w:r>
      <w:r w:rsidRPr="00FC4BCE">
        <w:rPr>
          <w:rFonts w:ascii="Arial" w:hAnsi="Arial" w:cs="Arial"/>
          <w:b/>
          <w:sz w:val="21"/>
          <w:szCs w:val="21"/>
        </w:rPr>
        <w:t>documentos:</w:t>
      </w:r>
    </w:p>
    <w:p w14:paraId="3B12329B" w14:textId="77777777" w:rsidR="005265E2" w:rsidRPr="00FC4BCE" w:rsidRDefault="005265E2" w:rsidP="00566FE3">
      <w:pPr>
        <w:pStyle w:val="SemEspaamento"/>
        <w:numPr>
          <w:ilvl w:val="0"/>
          <w:numId w:val="36"/>
        </w:numPr>
        <w:tabs>
          <w:tab w:val="left" w:pos="567"/>
        </w:tabs>
        <w:ind w:left="284" w:firstLine="0"/>
        <w:jc w:val="both"/>
        <w:rPr>
          <w:rFonts w:ascii="Arial" w:hAnsi="Arial" w:cs="Arial"/>
          <w:sz w:val="21"/>
          <w:szCs w:val="21"/>
        </w:rPr>
      </w:pPr>
      <w:r w:rsidRPr="00FC4BCE">
        <w:rPr>
          <w:rFonts w:ascii="Arial" w:hAnsi="Arial" w:cs="Arial"/>
          <w:sz w:val="21"/>
          <w:szCs w:val="21"/>
        </w:rPr>
        <w:t>Planilha comparativa do custo dos itens constantes da proposta contratada com a planilha de custos que acompanha o pedido de</w:t>
      </w:r>
      <w:r w:rsidRPr="00FC4BCE">
        <w:rPr>
          <w:rFonts w:ascii="Arial" w:hAnsi="Arial" w:cs="Arial"/>
          <w:spacing w:val="-8"/>
          <w:sz w:val="21"/>
          <w:szCs w:val="21"/>
        </w:rPr>
        <w:t xml:space="preserve"> </w:t>
      </w:r>
      <w:r w:rsidRPr="00FC4BCE">
        <w:rPr>
          <w:rFonts w:ascii="Arial" w:hAnsi="Arial" w:cs="Arial"/>
          <w:sz w:val="21"/>
          <w:szCs w:val="21"/>
        </w:rPr>
        <w:t>reequilíbrio;</w:t>
      </w:r>
    </w:p>
    <w:p w14:paraId="442C42F1" w14:textId="434B558D" w:rsidR="005265E2" w:rsidRPr="00FC4BCE" w:rsidRDefault="005265E2" w:rsidP="00566FE3">
      <w:pPr>
        <w:pStyle w:val="SemEspaamento"/>
        <w:numPr>
          <w:ilvl w:val="0"/>
          <w:numId w:val="36"/>
        </w:numPr>
        <w:tabs>
          <w:tab w:val="left" w:pos="567"/>
        </w:tabs>
        <w:ind w:left="284" w:firstLine="0"/>
        <w:jc w:val="both"/>
        <w:rPr>
          <w:rFonts w:ascii="Arial" w:hAnsi="Arial" w:cs="Arial"/>
          <w:sz w:val="21"/>
          <w:szCs w:val="21"/>
        </w:rPr>
      </w:pPr>
      <w:r w:rsidRPr="00FC4BCE">
        <w:rPr>
          <w:rFonts w:ascii="Arial" w:hAnsi="Arial" w:cs="Arial"/>
          <w:sz w:val="21"/>
          <w:szCs w:val="21"/>
        </w:rPr>
        <w:t>Pedido</w:t>
      </w:r>
      <w:r w:rsidRPr="00FC4BCE">
        <w:rPr>
          <w:rFonts w:ascii="Arial" w:hAnsi="Arial" w:cs="Arial"/>
          <w:spacing w:val="-20"/>
          <w:sz w:val="21"/>
          <w:szCs w:val="21"/>
        </w:rPr>
        <w:t xml:space="preserve"> </w:t>
      </w:r>
      <w:r w:rsidRPr="00FC4BCE">
        <w:rPr>
          <w:rFonts w:ascii="Arial" w:hAnsi="Arial" w:cs="Arial"/>
          <w:sz w:val="21"/>
          <w:szCs w:val="21"/>
        </w:rPr>
        <w:t>de</w:t>
      </w:r>
      <w:r w:rsidRPr="00FC4BCE">
        <w:rPr>
          <w:rFonts w:ascii="Arial" w:hAnsi="Arial" w:cs="Arial"/>
          <w:spacing w:val="-19"/>
          <w:sz w:val="21"/>
          <w:szCs w:val="21"/>
        </w:rPr>
        <w:t xml:space="preserve"> </w:t>
      </w:r>
      <w:r w:rsidRPr="00FC4BCE">
        <w:rPr>
          <w:rFonts w:ascii="Arial" w:hAnsi="Arial" w:cs="Arial"/>
          <w:sz w:val="21"/>
          <w:szCs w:val="21"/>
        </w:rPr>
        <w:t>reequilíbrio</w:t>
      </w:r>
      <w:r w:rsidRPr="00FC4BCE">
        <w:rPr>
          <w:rFonts w:ascii="Arial" w:hAnsi="Arial" w:cs="Arial"/>
          <w:spacing w:val="-12"/>
          <w:sz w:val="21"/>
          <w:szCs w:val="21"/>
        </w:rPr>
        <w:t xml:space="preserve"> </w:t>
      </w:r>
      <w:r w:rsidRPr="00FC4BCE">
        <w:rPr>
          <w:rFonts w:ascii="Arial" w:hAnsi="Arial" w:cs="Arial"/>
          <w:sz w:val="21"/>
          <w:szCs w:val="21"/>
        </w:rPr>
        <w:t>com</w:t>
      </w:r>
      <w:r w:rsidRPr="00FC4BCE">
        <w:rPr>
          <w:rFonts w:ascii="Arial" w:hAnsi="Arial" w:cs="Arial"/>
          <w:spacing w:val="-13"/>
          <w:sz w:val="21"/>
          <w:szCs w:val="21"/>
        </w:rPr>
        <w:t xml:space="preserve"> </w:t>
      </w:r>
      <w:r w:rsidRPr="00FC4BCE">
        <w:rPr>
          <w:rFonts w:ascii="Arial" w:hAnsi="Arial" w:cs="Arial"/>
          <w:sz w:val="21"/>
          <w:szCs w:val="21"/>
        </w:rPr>
        <w:t>a</w:t>
      </w:r>
      <w:r w:rsidRPr="00FC4BCE">
        <w:rPr>
          <w:rFonts w:ascii="Arial" w:hAnsi="Arial" w:cs="Arial"/>
          <w:spacing w:val="-15"/>
          <w:sz w:val="21"/>
          <w:szCs w:val="21"/>
        </w:rPr>
        <w:t xml:space="preserve"> </w:t>
      </w:r>
      <w:r w:rsidRPr="00FC4BCE">
        <w:rPr>
          <w:rFonts w:ascii="Arial" w:hAnsi="Arial" w:cs="Arial"/>
          <w:sz w:val="21"/>
          <w:szCs w:val="21"/>
        </w:rPr>
        <w:t>devida</w:t>
      </w:r>
      <w:r w:rsidRPr="00FC4BCE">
        <w:rPr>
          <w:rFonts w:ascii="Arial" w:hAnsi="Arial" w:cs="Arial"/>
          <w:spacing w:val="-12"/>
          <w:sz w:val="21"/>
          <w:szCs w:val="21"/>
        </w:rPr>
        <w:t xml:space="preserve"> </w:t>
      </w:r>
      <w:r w:rsidRPr="00FC4BCE">
        <w:rPr>
          <w:rFonts w:ascii="Arial" w:hAnsi="Arial" w:cs="Arial"/>
          <w:sz w:val="21"/>
          <w:szCs w:val="21"/>
        </w:rPr>
        <w:t>comprovação</w:t>
      </w:r>
      <w:r w:rsidRPr="00FC4BCE">
        <w:rPr>
          <w:rFonts w:ascii="Arial" w:hAnsi="Arial" w:cs="Arial"/>
          <w:spacing w:val="-14"/>
          <w:sz w:val="21"/>
          <w:szCs w:val="21"/>
        </w:rPr>
        <w:t xml:space="preserve"> </w:t>
      </w:r>
      <w:r w:rsidRPr="00FC4BCE">
        <w:rPr>
          <w:rFonts w:ascii="Arial" w:hAnsi="Arial" w:cs="Arial"/>
          <w:sz w:val="21"/>
          <w:szCs w:val="21"/>
        </w:rPr>
        <w:t>da</w:t>
      </w:r>
      <w:r w:rsidRPr="00FC4BCE">
        <w:rPr>
          <w:rFonts w:ascii="Arial" w:hAnsi="Arial" w:cs="Arial"/>
          <w:spacing w:val="-15"/>
          <w:sz w:val="21"/>
          <w:szCs w:val="21"/>
        </w:rPr>
        <w:t xml:space="preserve"> </w:t>
      </w:r>
      <w:r w:rsidRPr="00FC4BCE">
        <w:rPr>
          <w:rFonts w:ascii="Arial" w:hAnsi="Arial" w:cs="Arial"/>
          <w:sz w:val="21"/>
          <w:szCs w:val="21"/>
        </w:rPr>
        <w:t>ocorrência</w:t>
      </w:r>
      <w:r w:rsidR="00754970" w:rsidRPr="00FC4BCE">
        <w:rPr>
          <w:rFonts w:ascii="Arial" w:hAnsi="Arial" w:cs="Arial"/>
          <w:sz w:val="21"/>
          <w:szCs w:val="21"/>
        </w:rPr>
        <w:t>,</w:t>
      </w:r>
      <w:r w:rsidRPr="00FC4BCE">
        <w:rPr>
          <w:rFonts w:ascii="Arial" w:hAnsi="Arial" w:cs="Arial"/>
          <w:spacing w:val="-14"/>
          <w:sz w:val="21"/>
          <w:szCs w:val="21"/>
        </w:rPr>
        <w:t xml:space="preserve"> </w:t>
      </w:r>
      <w:r w:rsidRPr="00FC4BCE">
        <w:rPr>
          <w:rFonts w:ascii="Arial" w:hAnsi="Arial" w:cs="Arial"/>
          <w:sz w:val="21"/>
          <w:szCs w:val="21"/>
        </w:rPr>
        <w:t>acompanhado</w:t>
      </w:r>
      <w:r w:rsidRPr="00FC4BCE">
        <w:rPr>
          <w:rFonts w:ascii="Arial" w:hAnsi="Arial" w:cs="Arial"/>
          <w:spacing w:val="-11"/>
          <w:sz w:val="21"/>
          <w:szCs w:val="21"/>
        </w:rPr>
        <w:t xml:space="preserve"> </w:t>
      </w:r>
      <w:r w:rsidRPr="00FC4BCE">
        <w:rPr>
          <w:rFonts w:ascii="Arial" w:hAnsi="Arial" w:cs="Arial"/>
          <w:sz w:val="21"/>
          <w:szCs w:val="21"/>
        </w:rPr>
        <w:t>de</w:t>
      </w:r>
      <w:r w:rsidRPr="00FC4BCE">
        <w:rPr>
          <w:rFonts w:ascii="Arial" w:hAnsi="Arial" w:cs="Arial"/>
          <w:spacing w:val="-12"/>
          <w:sz w:val="21"/>
          <w:szCs w:val="21"/>
        </w:rPr>
        <w:t xml:space="preserve"> </w:t>
      </w:r>
      <w:r w:rsidRPr="00FC4BCE">
        <w:rPr>
          <w:rFonts w:ascii="Arial" w:hAnsi="Arial" w:cs="Arial"/>
          <w:sz w:val="21"/>
          <w:szCs w:val="21"/>
        </w:rPr>
        <w:t>notas fiscais que deverão constar a mesma marca apresentada na proposta comercial da licitação, com data inicial (</w:t>
      </w:r>
      <w:r w:rsidRPr="00FC4BCE">
        <w:rPr>
          <w:rFonts w:ascii="Arial" w:hAnsi="Arial" w:cs="Arial"/>
          <w:b/>
          <w:sz w:val="21"/>
          <w:szCs w:val="21"/>
        </w:rPr>
        <w:t>apresentação da proposta no certame, ou do último reequilíbrio</w:t>
      </w:r>
      <w:r w:rsidRPr="00FC4BCE">
        <w:rPr>
          <w:rFonts w:ascii="Arial" w:hAnsi="Arial" w:cs="Arial"/>
          <w:sz w:val="21"/>
          <w:szCs w:val="21"/>
        </w:rPr>
        <w:t>) e data final (</w:t>
      </w:r>
      <w:r w:rsidRPr="00FC4BCE">
        <w:rPr>
          <w:rFonts w:ascii="Arial" w:hAnsi="Arial" w:cs="Arial"/>
          <w:b/>
          <w:sz w:val="21"/>
          <w:szCs w:val="21"/>
        </w:rPr>
        <w:t>data do requerimento</w:t>
      </w:r>
      <w:r w:rsidRPr="00FC4BCE">
        <w:rPr>
          <w:rFonts w:ascii="Arial" w:hAnsi="Arial" w:cs="Arial"/>
          <w:sz w:val="21"/>
          <w:szCs w:val="21"/>
        </w:rPr>
        <w:t>), publicações em jornal e sítios oficiais, que justifique as modificações do contrato para mais ou para menos, superveniente ao originalmente</w:t>
      </w:r>
      <w:r w:rsidRPr="00FC4BCE">
        <w:rPr>
          <w:rFonts w:ascii="Arial" w:hAnsi="Arial" w:cs="Arial"/>
          <w:spacing w:val="-16"/>
          <w:sz w:val="21"/>
          <w:szCs w:val="21"/>
        </w:rPr>
        <w:t xml:space="preserve"> </w:t>
      </w:r>
      <w:r w:rsidRPr="00FC4BCE">
        <w:rPr>
          <w:rFonts w:ascii="Arial" w:hAnsi="Arial" w:cs="Arial"/>
          <w:sz w:val="21"/>
          <w:szCs w:val="21"/>
        </w:rPr>
        <w:t>contratado;</w:t>
      </w:r>
    </w:p>
    <w:p w14:paraId="71110132" w14:textId="7DA4FE26"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.9.</w:t>
      </w:r>
      <w:r w:rsidRPr="00FC4BCE">
        <w:rPr>
          <w:rFonts w:ascii="Arial" w:hAnsi="Arial" w:cs="Arial"/>
          <w:sz w:val="21"/>
          <w:szCs w:val="21"/>
        </w:rPr>
        <w:t xml:space="preserve"> Na ausência de qualquer dos documentos acima descritos, a Prefeitura Municipal de </w:t>
      </w:r>
      <w:r w:rsidR="009F4389" w:rsidRPr="00FC4BCE">
        <w:rPr>
          <w:rFonts w:ascii="Arial" w:hAnsi="Arial" w:cs="Arial"/>
          <w:sz w:val="21"/>
          <w:szCs w:val="21"/>
        </w:rPr>
        <w:t>Nova Nazaré</w:t>
      </w:r>
      <w:r w:rsidRPr="00FC4BCE">
        <w:rPr>
          <w:rFonts w:ascii="Arial" w:hAnsi="Arial" w:cs="Arial"/>
          <w:sz w:val="21"/>
          <w:szCs w:val="21"/>
        </w:rPr>
        <w:t xml:space="preserve"> poderá devolver formalmente o pedido à contratada para o respectivo ajuste ou complementação;</w:t>
      </w:r>
    </w:p>
    <w:p w14:paraId="3467DFB7" w14:textId="3BC0CB0F"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.10.</w:t>
      </w:r>
      <w:r w:rsidRPr="00FC4BCE">
        <w:rPr>
          <w:rFonts w:ascii="Arial" w:hAnsi="Arial" w:cs="Arial"/>
          <w:sz w:val="21"/>
          <w:szCs w:val="21"/>
        </w:rPr>
        <w:t xml:space="preserve"> O</w:t>
      </w:r>
      <w:r w:rsidRPr="00FC4BCE">
        <w:rPr>
          <w:rFonts w:ascii="Arial" w:hAnsi="Arial" w:cs="Arial"/>
          <w:spacing w:val="-3"/>
          <w:sz w:val="21"/>
          <w:szCs w:val="21"/>
        </w:rPr>
        <w:t xml:space="preserve"> </w:t>
      </w:r>
      <w:r w:rsidRPr="00FC4BCE">
        <w:rPr>
          <w:rFonts w:ascii="Arial" w:hAnsi="Arial" w:cs="Arial"/>
          <w:sz w:val="21"/>
          <w:szCs w:val="21"/>
        </w:rPr>
        <w:t>pedido</w:t>
      </w:r>
      <w:r w:rsidRPr="00FC4BCE">
        <w:rPr>
          <w:rFonts w:ascii="Arial" w:hAnsi="Arial" w:cs="Arial"/>
          <w:spacing w:val="-7"/>
          <w:sz w:val="21"/>
          <w:szCs w:val="21"/>
        </w:rPr>
        <w:t xml:space="preserve"> </w:t>
      </w:r>
      <w:r w:rsidRPr="00FC4BCE">
        <w:rPr>
          <w:rFonts w:ascii="Arial" w:hAnsi="Arial" w:cs="Arial"/>
          <w:sz w:val="21"/>
          <w:szCs w:val="21"/>
        </w:rPr>
        <w:t>deverá</w:t>
      </w:r>
      <w:r w:rsidRPr="00FC4BCE">
        <w:rPr>
          <w:rFonts w:ascii="Arial" w:hAnsi="Arial" w:cs="Arial"/>
          <w:spacing w:val="-5"/>
          <w:sz w:val="21"/>
          <w:szCs w:val="21"/>
        </w:rPr>
        <w:t xml:space="preserve"> </w:t>
      </w:r>
      <w:r w:rsidRPr="00FC4BCE">
        <w:rPr>
          <w:rFonts w:ascii="Arial" w:hAnsi="Arial" w:cs="Arial"/>
          <w:sz w:val="21"/>
          <w:szCs w:val="21"/>
        </w:rPr>
        <w:t>ser</w:t>
      </w:r>
      <w:r w:rsidRPr="00FC4BCE">
        <w:rPr>
          <w:rFonts w:ascii="Arial" w:hAnsi="Arial" w:cs="Arial"/>
          <w:spacing w:val="-3"/>
          <w:sz w:val="21"/>
          <w:szCs w:val="21"/>
        </w:rPr>
        <w:t xml:space="preserve"> </w:t>
      </w:r>
      <w:r w:rsidRPr="00FC4BCE">
        <w:rPr>
          <w:rFonts w:ascii="Arial" w:hAnsi="Arial" w:cs="Arial"/>
          <w:sz w:val="21"/>
          <w:szCs w:val="21"/>
        </w:rPr>
        <w:t>encaminhado</w:t>
      </w:r>
      <w:r w:rsidRPr="00FC4BCE">
        <w:rPr>
          <w:rFonts w:ascii="Arial" w:hAnsi="Arial" w:cs="Arial"/>
          <w:spacing w:val="-3"/>
          <w:sz w:val="21"/>
          <w:szCs w:val="21"/>
        </w:rPr>
        <w:t xml:space="preserve"> </w:t>
      </w:r>
      <w:r w:rsidRPr="00FC4BCE">
        <w:rPr>
          <w:rFonts w:ascii="Arial" w:hAnsi="Arial" w:cs="Arial"/>
          <w:sz w:val="21"/>
          <w:szCs w:val="21"/>
        </w:rPr>
        <w:t>pela</w:t>
      </w:r>
      <w:r w:rsidRPr="00FC4BCE">
        <w:rPr>
          <w:rFonts w:ascii="Arial" w:hAnsi="Arial" w:cs="Arial"/>
          <w:spacing w:val="-4"/>
          <w:sz w:val="21"/>
          <w:szCs w:val="21"/>
        </w:rPr>
        <w:t xml:space="preserve"> </w:t>
      </w:r>
      <w:r w:rsidRPr="00FC4BCE">
        <w:rPr>
          <w:rFonts w:ascii="Arial" w:hAnsi="Arial" w:cs="Arial"/>
          <w:sz w:val="21"/>
          <w:szCs w:val="21"/>
        </w:rPr>
        <w:t>contratada</w:t>
      </w:r>
      <w:r w:rsidRPr="00FC4BCE">
        <w:rPr>
          <w:rFonts w:ascii="Arial" w:hAnsi="Arial" w:cs="Arial"/>
          <w:spacing w:val="-3"/>
          <w:sz w:val="21"/>
          <w:szCs w:val="21"/>
        </w:rPr>
        <w:t xml:space="preserve"> </w:t>
      </w:r>
      <w:r w:rsidRPr="00FC4BCE">
        <w:rPr>
          <w:rFonts w:ascii="Arial" w:hAnsi="Arial" w:cs="Arial"/>
          <w:sz w:val="21"/>
          <w:szCs w:val="21"/>
        </w:rPr>
        <w:t>à</w:t>
      </w:r>
      <w:r w:rsidRPr="00FC4BCE">
        <w:rPr>
          <w:rFonts w:ascii="Arial" w:hAnsi="Arial" w:cs="Arial"/>
          <w:spacing w:val="-4"/>
          <w:sz w:val="21"/>
          <w:szCs w:val="21"/>
        </w:rPr>
        <w:t xml:space="preserve"> </w:t>
      </w:r>
      <w:r w:rsidRPr="00FC4BCE">
        <w:rPr>
          <w:rFonts w:ascii="Arial" w:hAnsi="Arial" w:cs="Arial"/>
          <w:sz w:val="21"/>
          <w:szCs w:val="21"/>
        </w:rPr>
        <w:t>Prefeitura</w:t>
      </w:r>
      <w:r w:rsidRPr="00FC4BCE">
        <w:rPr>
          <w:rFonts w:ascii="Arial" w:hAnsi="Arial" w:cs="Arial"/>
          <w:spacing w:val="-5"/>
          <w:sz w:val="21"/>
          <w:szCs w:val="21"/>
        </w:rPr>
        <w:t xml:space="preserve"> </w:t>
      </w:r>
      <w:r w:rsidRPr="00FC4BCE">
        <w:rPr>
          <w:rFonts w:ascii="Arial" w:hAnsi="Arial" w:cs="Arial"/>
          <w:sz w:val="21"/>
          <w:szCs w:val="21"/>
        </w:rPr>
        <w:t>Municipal</w:t>
      </w:r>
      <w:r w:rsidRPr="00FC4BCE">
        <w:rPr>
          <w:rFonts w:ascii="Arial" w:hAnsi="Arial" w:cs="Arial"/>
          <w:spacing w:val="-7"/>
          <w:sz w:val="21"/>
          <w:szCs w:val="21"/>
        </w:rPr>
        <w:t xml:space="preserve"> </w:t>
      </w:r>
      <w:r w:rsidRPr="00FC4BCE">
        <w:rPr>
          <w:rFonts w:ascii="Arial" w:hAnsi="Arial" w:cs="Arial"/>
          <w:sz w:val="21"/>
          <w:szCs w:val="21"/>
        </w:rPr>
        <w:t>de</w:t>
      </w:r>
      <w:r w:rsidRPr="00FC4BCE">
        <w:rPr>
          <w:rFonts w:ascii="Arial" w:hAnsi="Arial" w:cs="Arial"/>
          <w:spacing w:val="-3"/>
          <w:sz w:val="21"/>
          <w:szCs w:val="21"/>
        </w:rPr>
        <w:t xml:space="preserve"> </w:t>
      </w:r>
      <w:r w:rsidR="009F4389" w:rsidRPr="00FC4BCE">
        <w:rPr>
          <w:rFonts w:ascii="Arial" w:hAnsi="Arial" w:cs="Arial"/>
          <w:sz w:val="21"/>
          <w:szCs w:val="21"/>
        </w:rPr>
        <w:t>Nova Nazaré</w:t>
      </w:r>
      <w:r w:rsidRPr="00FC4BCE">
        <w:rPr>
          <w:rFonts w:ascii="Arial" w:hAnsi="Arial" w:cs="Arial"/>
          <w:sz w:val="21"/>
          <w:szCs w:val="21"/>
        </w:rPr>
        <w:t xml:space="preserve"> que, fará a análise da documentação apresentada, e dará a decisão de acordo com os seguintes prazos: </w:t>
      </w:r>
    </w:p>
    <w:p w14:paraId="0FFE2F66" w14:textId="4390DEF7" w:rsidR="005265E2" w:rsidRPr="00FC4BCE" w:rsidRDefault="005265E2" w:rsidP="00566FE3">
      <w:pPr>
        <w:pStyle w:val="SemEspaamento"/>
        <w:numPr>
          <w:ilvl w:val="0"/>
          <w:numId w:val="37"/>
        </w:numPr>
        <w:tabs>
          <w:tab w:val="left" w:pos="567"/>
        </w:tabs>
        <w:ind w:left="284" w:firstLine="0"/>
        <w:jc w:val="both"/>
        <w:rPr>
          <w:rFonts w:ascii="Arial" w:hAnsi="Arial" w:cs="Arial"/>
          <w:sz w:val="21"/>
          <w:szCs w:val="21"/>
        </w:rPr>
      </w:pPr>
      <w:r w:rsidRPr="00FC4BCE">
        <w:rPr>
          <w:rFonts w:ascii="Arial" w:hAnsi="Arial" w:cs="Arial"/>
          <w:sz w:val="21"/>
          <w:szCs w:val="21"/>
        </w:rPr>
        <w:t xml:space="preserve">10 (dez) dias úteis para os pedidos devidamente fundamentados e comprovado desequilíbrio, o reequilíbrio econômico-financeiro deverá ser instruído dentro desse prazo e ser formalizado por meio de Apostilamento;  </w:t>
      </w:r>
    </w:p>
    <w:p w14:paraId="256D0D36" w14:textId="2EFF5107" w:rsidR="005265E2" w:rsidRPr="00FC4BCE" w:rsidRDefault="005265E2" w:rsidP="00566FE3">
      <w:pPr>
        <w:pStyle w:val="SemEspaamento"/>
        <w:numPr>
          <w:ilvl w:val="0"/>
          <w:numId w:val="37"/>
        </w:numPr>
        <w:tabs>
          <w:tab w:val="left" w:pos="567"/>
        </w:tabs>
        <w:ind w:left="284" w:firstLine="0"/>
        <w:jc w:val="both"/>
        <w:rPr>
          <w:rFonts w:ascii="Arial" w:hAnsi="Arial" w:cs="Arial"/>
          <w:sz w:val="21"/>
          <w:szCs w:val="21"/>
        </w:rPr>
      </w:pPr>
      <w:r w:rsidRPr="00FC4BCE">
        <w:rPr>
          <w:rFonts w:ascii="Arial" w:hAnsi="Arial" w:cs="Arial"/>
          <w:b/>
          <w:sz w:val="21"/>
          <w:szCs w:val="21"/>
        </w:rPr>
        <w:t>Havendo necessidade de parecer jurídico</w:t>
      </w:r>
      <w:r w:rsidRPr="00FC4BCE">
        <w:rPr>
          <w:rFonts w:ascii="Arial" w:hAnsi="Arial" w:cs="Arial"/>
          <w:sz w:val="21"/>
          <w:szCs w:val="21"/>
        </w:rPr>
        <w:t>, com ou sem ressalvas, o reequilíbrio econômico-financeiro deverá ser instruído no prazo máximo de 20 (vinte) dias úteis e ser formalizado por meio de Apostilamento.</w:t>
      </w:r>
    </w:p>
    <w:p w14:paraId="63A08A16" w14:textId="76FD9ADA"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.11.</w:t>
      </w:r>
      <w:r w:rsidRPr="00FC4BCE">
        <w:rPr>
          <w:rFonts w:ascii="Arial" w:hAnsi="Arial" w:cs="Arial"/>
          <w:sz w:val="21"/>
          <w:szCs w:val="21"/>
        </w:rPr>
        <w:t xml:space="preserve"> O bloqueio no fornecimento por razão de solicitação de repactuação e reequilíbrio sujeitará a Fornecedora às sanções legais (contratuais) e editalícias. </w:t>
      </w:r>
    </w:p>
    <w:p w14:paraId="4B5BBC53" w14:textId="77777777" w:rsidR="005265E2" w:rsidRPr="00FC4BCE" w:rsidRDefault="005265E2" w:rsidP="008329EF">
      <w:pPr>
        <w:pStyle w:val="Default"/>
        <w:jc w:val="both"/>
        <w:rPr>
          <w:rFonts w:ascii="Arial" w:hAnsi="Arial" w:cs="Arial"/>
          <w:b/>
          <w:bCs/>
          <w:color w:val="auto"/>
          <w:sz w:val="21"/>
          <w:szCs w:val="21"/>
        </w:rPr>
      </w:pPr>
    </w:p>
    <w:p w14:paraId="27B1E424" w14:textId="355C2A83" w:rsidR="003322B2" w:rsidRPr="00FC4BCE" w:rsidRDefault="003322B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EA49FA" w:rsidRPr="00FC4BCE">
        <w:rPr>
          <w:rFonts w:ascii="Arial" w:hAnsi="Arial" w:cs="Arial"/>
          <w:b/>
          <w:bCs/>
          <w:color w:val="auto"/>
          <w:sz w:val="21"/>
          <w:szCs w:val="21"/>
        </w:rPr>
        <w:t>8</w:t>
      </w:r>
      <w:r w:rsidR="00351BD9" w:rsidRPr="00FC4BCE">
        <w:rPr>
          <w:rFonts w:ascii="Arial" w:hAnsi="Arial" w:cs="Arial"/>
          <w:b/>
          <w:bCs/>
          <w:color w:val="auto"/>
          <w:sz w:val="21"/>
          <w:szCs w:val="21"/>
        </w:rPr>
        <w:t xml:space="preserve">. </w:t>
      </w:r>
      <w:r w:rsidRPr="00FC4BCE">
        <w:rPr>
          <w:rFonts w:ascii="Arial" w:hAnsi="Arial" w:cs="Arial"/>
          <w:b/>
          <w:bCs/>
          <w:color w:val="auto"/>
          <w:sz w:val="21"/>
          <w:szCs w:val="21"/>
        </w:rPr>
        <w:t xml:space="preserve">DA </w:t>
      </w:r>
      <w:r w:rsidR="009E34FA" w:rsidRPr="00FC4BCE">
        <w:rPr>
          <w:rFonts w:ascii="Arial" w:hAnsi="Arial" w:cs="Arial"/>
          <w:b/>
          <w:bCs/>
          <w:color w:val="auto"/>
          <w:sz w:val="21"/>
          <w:szCs w:val="21"/>
        </w:rPr>
        <w:t>EXTINÇÃO</w:t>
      </w:r>
      <w:r w:rsidR="00351BD9" w:rsidRPr="00FC4BCE">
        <w:rPr>
          <w:rFonts w:ascii="Arial" w:hAnsi="Arial" w:cs="Arial"/>
          <w:b/>
          <w:bCs/>
          <w:color w:val="auto"/>
          <w:sz w:val="21"/>
          <w:szCs w:val="21"/>
        </w:rPr>
        <w:t xml:space="preserve"> DO CONTRATO</w:t>
      </w:r>
      <w:r w:rsidRPr="00FC4BCE">
        <w:rPr>
          <w:rFonts w:ascii="Arial" w:hAnsi="Arial" w:cs="Arial"/>
          <w:b/>
          <w:bCs/>
          <w:color w:val="auto"/>
          <w:sz w:val="21"/>
          <w:szCs w:val="21"/>
        </w:rPr>
        <w:t xml:space="preserve">: </w:t>
      </w:r>
    </w:p>
    <w:p w14:paraId="3CCB1B64" w14:textId="0CAAEC3C" w:rsidR="009E34FA" w:rsidRPr="00FC4BCE" w:rsidRDefault="00351BD9"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w:t>
      </w:r>
      <w:r w:rsidRPr="00FC4BCE">
        <w:rPr>
          <w:rFonts w:ascii="Arial" w:hAnsi="Arial" w:cs="Arial"/>
          <w:sz w:val="21"/>
          <w:szCs w:val="21"/>
        </w:rPr>
        <w:t xml:space="preserve"> </w:t>
      </w:r>
      <w:r w:rsidR="009E34FA" w:rsidRPr="00FC4BCE">
        <w:rPr>
          <w:rFonts w:ascii="Arial" w:hAnsi="Arial" w:cs="Arial"/>
          <w:sz w:val="21"/>
          <w:szCs w:val="21"/>
        </w:rPr>
        <w:t xml:space="preserve">Constituirão motivos para extinção do contrato, a qual deverá ser formalmente motivada nos autos do processo,  ou antes do prazo nele fixado, assegurados o contraditório e a ampla defesa,  as seguintes situações ou por algum dos motivos previstos no </w:t>
      </w:r>
      <w:hyperlink r:id="rId43" w:anchor="art137" w:history="1">
        <w:r w:rsidR="009E34FA" w:rsidRPr="00FC4BCE">
          <w:rPr>
            <w:rStyle w:val="Hyperlink"/>
            <w:rFonts w:ascii="Arial" w:hAnsi="Arial" w:cs="Arial"/>
            <w:color w:val="auto"/>
            <w:sz w:val="21"/>
            <w:szCs w:val="21"/>
            <w:u w:val="none"/>
          </w:rPr>
          <w:t>artigo 137 da Lei nº 14.133/21</w:t>
        </w:r>
      </w:hyperlink>
      <w:r w:rsidR="009E34FA" w:rsidRPr="00FC4BCE">
        <w:rPr>
          <w:rFonts w:ascii="Arial" w:hAnsi="Arial" w:cs="Arial"/>
          <w:sz w:val="21"/>
          <w:szCs w:val="21"/>
        </w:rPr>
        <w:t xml:space="preserve">: </w:t>
      </w:r>
    </w:p>
    <w:p w14:paraId="66C0524B" w14:textId="13CAC627" w:rsidR="009E34FA" w:rsidRPr="00FC4BCE" w:rsidRDefault="00351BD9" w:rsidP="00566FE3">
      <w:pPr>
        <w:pStyle w:val="SemEspaamento"/>
        <w:numPr>
          <w:ilvl w:val="0"/>
          <w:numId w:val="25"/>
        </w:numPr>
        <w:tabs>
          <w:tab w:val="left" w:pos="567"/>
        </w:tabs>
        <w:ind w:left="284" w:firstLine="0"/>
        <w:jc w:val="both"/>
        <w:rPr>
          <w:rFonts w:ascii="Arial" w:hAnsi="Arial" w:cs="Arial"/>
          <w:sz w:val="21"/>
          <w:szCs w:val="21"/>
        </w:rPr>
      </w:pPr>
      <w:r w:rsidRPr="00FC4BCE">
        <w:rPr>
          <w:rFonts w:ascii="Arial" w:hAnsi="Arial" w:cs="Arial"/>
          <w:sz w:val="21"/>
          <w:szCs w:val="21"/>
        </w:rPr>
        <w:t>Não</w:t>
      </w:r>
      <w:r w:rsidR="009E34FA" w:rsidRPr="00FC4BCE">
        <w:rPr>
          <w:rFonts w:ascii="Arial" w:hAnsi="Arial" w:cs="Arial"/>
          <w:sz w:val="21"/>
          <w:szCs w:val="21"/>
        </w:rPr>
        <w:t xml:space="preserve"> cumprimento ou cumprimento irregular de normas editalícias ou de cláusulas contratuais, de especificações, de projetos ou de prazos; </w:t>
      </w:r>
    </w:p>
    <w:p w14:paraId="7B220400" w14:textId="2BB36BEC" w:rsidR="009E34FA" w:rsidRPr="00FC4BCE" w:rsidRDefault="00351BD9" w:rsidP="00566FE3">
      <w:pPr>
        <w:pStyle w:val="SemEspaamento"/>
        <w:numPr>
          <w:ilvl w:val="0"/>
          <w:numId w:val="25"/>
        </w:numPr>
        <w:tabs>
          <w:tab w:val="left" w:pos="567"/>
        </w:tabs>
        <w:ind w:left="284" w:firstLine="0"/>
        <w:jc w:val="both"/>
        <w:rPr>
          <w:rFonts w:ascii="Arial" w:hAnsi="Arial" w:cs="Arial"/>
          <w:sz w:val="21"/>
          <w:szCs w:val="21"/>
        </w:rPr>
      </w:pPr>
      <w:r w:rsidRPr="00FC4BCE">
        <w:rPr>
          <w:rFonts w:ascii="Arial" w:hAnsi="Arial" w:cs="Arial"/>
          <w:sz w:val="21"/>
          <w:szCs w:val="21"/>
        </w:rPr>
        <w:t>Alteração</w:t>
      </w:r>
      <w:r w:rsidR="009E34FA" w:rsidRPr="00FC4BCE">
        <w:rPr>
          <w:rFonts w:ascii="Arial" w:hAnsi="Arial" w:cs="Arial"/>
          <w:sz w:val="21"/>
          <w:szCs w:val="21"/>
        </w:rPr>
        <w:t xml:space="preserve"> social ou modificação da finalidade ou da estrutura da empresa que restrinja sua capacidade de concluir o contrato; </w:t>
      </w:r>
    </w:p>
    <w:p w14:paraId="63005E65" w14:textId="3D89A444" w:rsidR="009E34FA" w:rsidRPr="00FC4BCE" w:rsidRDefault="00351BD9" w:rsidP="00566FE3">
      <w:pPr>
        <w:pStyle w:val="SemEspaamento"/>
        <w:numPr>
          <w:ilvl w:val="0"/>
          <w:numId w:val="25"/>
        </w:numPr>
        <w:tabs>
          <w:tab w:val="left" w:pos="567"/>
        </w:tabs>
        <w:ind w:left="284" w:firstLine="0"/>
        <w:jc w:val="both"/>
        <w:rPr>
          <w:rFonts w:ascii="Arial" w:hAnsi="Arial" w:cs="Arial"/>
          <w:sz w:val="21"/>
          <w:szCs w:val="21"/>
        </w:rPr>
      </w:pPr>
      <w:r w:rsidRPr="00FC4BCE">
        <w:rPr>
          <w:rFonts w:ascii="Arial" w:hAnsi="Arial" w:cs="Arial"/>
          <w:sz w:val="21"/>
          <w:szCs w:val="21"/>
        </w:rPr>
        <w:t>Decretação</w:t>
      </w:r>
      <w:r w:rsidR="009E34FA" w:rsidRPr="00FC4BCE">
        <w:rPr>
          <w:rFonts w:ascii="Arial" w:hAnsi="Arial" w:cs="Arial"/>
          <w:sz w:val="21"/>
          <w:szCs w:val="21"/>
        </w:rPr>
        <w:t xml:space="preserve"> de falência ou de insolvência civil, dissolução da sociedade ou falecimento do contratado; </w:t>
      </w:r>
    </w:p>
    <w:p w14:paraId="20324633" w14:textId="28D18FCA" w:rsidR="009E34FA" w:rsidRPr="00FC4BCE" w:rsidRDefault="00351BD9" w:rsidP="00566FE3">
      <w:pPr>
        <w:pStyle w:val="SemEspaamento"/>
        <w:numPr>
          <w:ilvl w:val="0"/>
          <w:numId w:val="25"/>
        </w:numPr>
        <w:tabs>
          <w:tab w:val="left" w:pos="567"/>
        </w:tabs>
        <w:ind w:left="284" w:firstLine="0"/>
        <w:jc w:val="both"/>
        <w:rPr>
          <w:rFonts w:ascii="Arial" w:hAnsi="Arial" w:cs="Arial"/>
          <w:sz w:val="21"/>
          <w:szCs w:val="21"/>
        </w:rPr>
      </w:pPr>
      <w:r w:rsidRPr="00FC4BCE">
        <w:rPr>
          <w:rFonts w:ascii="Arial" w:hAnsi="Arial" w:cs="Arial"/>
          <w:sz w:val="21"/>
          <w:szCs w:val="21"/>
        </w:rPr>
        <w:t>Caso</w:t>
      </w:r>
      <w:r w:rsidR="009E34FA" w:rsidRPr="00FC4BCE">
        <w:rPr>
          <w:rFonts w:ascii="Arial" w:hAnsi="Arial" w:cs="Arial"/>
          <w:sz w:val="21"/>
          <w:szCs w:val="21"/>
        </w:rPr>
        <w:t xml:space="preserve"> fortuito ou força maior, regularmente comprovados, impeditivos da execução do contrato;</w:t>
      </w:r>
    </w:p>
    <w:p w14:paraId="43BBCF85" w14:textId="547026A3" w:rsidR="009E34FA" w:rsidRPr="00FC4BCE" w:rsidRDefault="00351BD9" w:rsidP="00566FE3">
      <w:pPr>
        <w:pStyle w:val="SemEspaamento"/>
        <w:numPr>
          <w:ilvl w:val="0"/>
          <w:numId w:val="25"/>
        </w:numPr>
        <w:tabs>
          <w:tab w:val="left" w:pos="567"/>
        </w:tabs>
        <w:ind w:left="284" w:firstLine="0"/>
        <w:jc w:val="both"/>
        <w:rPr>
          <w:rFonts w:ascii="Arial" w:hAnsi="Arial" w:cs="Arial"/>
          <w:sz w:val="21"/>
          <w:szCs w:val="21"/>
        </w:rPr>
      </w:pPr>
      <w:r w:rsidRPr="00FC4BCE">
        <w:rPr>
          <w:rFonts w:ascii="Arial" w:hAnsi="Arial" w:cs="Arial"/>
          <w:sz w:val="21"/>
          <w:szCs w:val="21"/>
        </w:rPr>
        <w:lastRenderedPageBreak/>
        <w:t>Razões</w:t>
      </w:r>
      <w:r w:rsidR="009E34FA" w:rsidRPr="00FC4BCE">
        <w:rPr>
          <w:rFonts w:ascii="Arial" w:hAnsi="Arial" w:cs="Arial"/>
          <w:sz w:val="21"/>
          <w:szCs w:val="21"/>
        </w:rPr>
        <w:t xml:space="preserve"> de interesse público, justificadas pela autoridade máxima do órgão ou da entidade contratante; </w:t>
      </w:r>
    </w:p>
    <w:p w14:paraId="1A1F48C7" w14:textId="60438CE3" w:rsidR="009E34FA" w:rsidRPr="00FC4BCE" w:rsidRDefault="00351BD9"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.2.</w:t>
      </w:r>
      <w:r w:rsidRPr="00FC4BCE">
        <w:rPr>
          <w:rFonts w:ascii="Arial" w:hAnsi="Arial" w:cs="Arial"/>
          <w:sz w:val="21"/>
          <w:szCs w:val="21"/>
        </w:rPr>
        <w:t xml:space="preserve"> </w:t>
      </w:r>
      <w:r w:rsidR="009E34FA" w:rsidRPr="00FC4BCE">
        <w:rPr>
          <w:rFonts w:ascii="Arial" w:hAnsi="Arial" w:cs="Arial"/>
          <w:sz w:val="21"/>
          <w:szCs w:val="21"/>
        </w:rPr>
        <w:t xml:space="preserve">O contratado terá direito à extinção do contrato nas seguintes hipóteses: </w:t>
      </w:r>
    </w:p>
    <w:p w14:paraId="1BB63461" w14:textId="736A7E4E" w:rsidR="009E34FA" w:rsidRPr="00FC4BCE" w:rsidRDefault="00351BD9" w:rsidP="00566FE3">
      <w:pPr>
        <w:pStyle w:val="SemEspaamento"/>
        <w:numPr>
          <w:ilvl w:val="0"/>
          <w:numId w:val="26"/>
        </w:numPr>
        <w:tabs>
          <w:tab w:val="left" w:pos="567"/>
        </w:tabs>
        <w:ind w:left="284" w:firstLine="0"/>
        <w:jc w:val="both"/>
        <w:rPr>
          <w:rFonts w:ascii="Arial" w:hAnsi="Arial" w:cs="Arial"/>
          <w:sz w:val="21"/>
          <w:szCs w:val="21"/>
        </w:rPr>
      </w:pPr>
      <w:r w:rsidRPr="00FC4BCE">
        <w:rPr>
          <w:rFonts w:ascii="Arial" w:hAnsi="Arial" w:cs="Arial"/>
          <w:sz w:val="21"/>
          <w:szCs w:val="21"/>
        </w:rPr>
        <w:t>Supressão</w:t>
      </w:r>
      <w:r w:rsidR="009E34FA" w:rsidRPr="00FC4BCE">
        <w:rPr>
          <w:rFonts w:ascii="Arial" w:hAnsi="Arial" w:cs="Arial"/>
          <w:sz w:val="21"/>
          <w:szCs w:val="21"/>
        </w:rPr>
        <w:t xml:space="preserve">, por parte da Contratante, de obras, serviços ou compras que acarrete modificação do valor inicial do contrato além do limite permitido no art. 125 da Lei nº 14.133/2021; </w:t>
      </w:r>
    </w:p>
    <w:p w14:paraId="3804310D" w14:textId="5BD3E9C7" w:rsidR="009E34FA" w:rsidRPr="00FC4BCE" w:rsidRDefault="00351BD9" w:rsidP="00566FE3">
      <w:pPr>
        <w:pStyle w:val="SemEspaamento"/>
        <w:numPr>
          <w:ilvl w:val="0"/>
          <w:numId w:val="26"/>
        </w:numPr>
        <w:tabs>
          <w:tab w:val="left" w:pos="567"/>
        </w:tabs>
        <w:ind w:left="284" w:firstLine="0"/>
        <w:jc w:val="both"/>
        <w:rPr>
          <w:rFonts w:ascii="Arial" w:hAnsi="Arial" w:cs="Arial"/>
          <w:sz w:val="21"/>
          <w:szCs w:val="21"/>
        </w:rPr>
      </w:pPr>
      <w:r w:rsidRPr="00FC4BCE">
        <w:rPr>
          <w:rFonts w:ascii="Arial" w:hAnsi="Arial" w:cs="Arial"/>
          <w:sz w:val="21"/>
          <w:szCs w:val="21"/>
        </w:rPr>
        <w:t>Suspensão</w:t>
      </w:r>
      <w:r w:rsidR="009E34FA" w:rsidRPr="00FC4BCE">
        <w:rPr>
          <w:rFonts w:ascii="Arial" w:hAnsi="Arial" w:cs="Arial"/>
          <w:sz w:val="21"/>
          <w:szCs w:val="21"/>
        </w:rPr>
        <w:t xml:space="preserve"> de execução do contrato, por ordem escrita da Administração, por prazo superior a 3 (três) meses; </w:t>
      </w:r>
    </w:p>
    <w:p w14:paraId="13DA81F6" w14:textId="32CEF388" w:rsidR="009E34FA" w:rsidRPr="00FC4BCE" w:rsidRDefault="00351BD9" w:rsidP="00566FE3">
      <w:pPr>
        <w:pStyle w:val="SemEspaamento"/>
        <w:numPr>
          <w:ilvl w:val="0"/>
          <w:numId w:val="26"/>
        </w:numPr>
        <w:tabs>
          <w:tab w:val="left" w:pos="567"/>
        </w:tabs>
        <w:ind w:left="284" w:firstLine="0"/>
        <w:jc w:val="both"/>
        <w:rPr>
          <w:rFonts w:ascii="Arial" w:hAnsi="Arial" w:cs="Arial"/>
          <w:sz w:val="21"/>
          <w:szCs w:val="21"/>
        </w:rPr>
      </w:pPr>
      <w:r w:rsidRPr="00FC4BCE">
        <w:rPr>
          <w:rFonts w:ascii="Arial" w:hAnsi="Arial" w:cs="Arial"/>
          <w:sz w:val="21"/>
          <w:szCs w:val="21"/>
        </w:rPr>
        <w:t>Repetidas</w:t>
      </w:r>
      <w:r w:rsidR="009E34FA" w:rsidRPr="00FC4BCE">
        <w:rPr>
          <w:rFonts w:ascii="Arial" w:hAnsi="Arial" w:cs="Arial"/>
          <w:sz w:val="21"/>
          <w:szCs w:val="21"/>
        </w:rPr>
        <w:t xml:space="preserve"> suspensões que totalizem 90 (noventa) dias úteis, independentemente do pagamento obrigatório de indenização pelas sucessivas e contratualmente imprevistas desmobilizações e mobilizações e outras previstas; </w:t>
      </w:r>
    </w:p>
    <w:p w14:paraId="40B883B9" w14:textId="60345A4F" w:rsidR="009E34FA" w:rsidRPr="00FC4BCE" w:rsidRDefault="00351BD9" w:rsidP="00566FE3">
      <w:pPr>
        <w:pStyle w:val="SemEspaamento"/>
        <w:numPr>
          <w:ilvl w:val="0"/>
          <w:numId w:val="26"/>
        </w:numPr>
        <w:tabs>
          <w:tab w:val="left" w:pos="567"/>
        </w:tabs>
        <w:ind w:left="284" w:firstLine="0"/>
        <w:jc w:val="both"/>
        <w:rPr>
          <w:rFonts w:ascii="Arial" w:hAnsi="Arial" w:cs="Arial"/>
          <w:sz w:val="21"/>
          <w:szCs w:val="21"/>
        </w:rPr>
      </w:pPr>
      <w:r w:rsidRPr="00FC4BCE">
        <w:rPr>
          <w:rFonts w:ascii="Arial" w:hAnsi="Arial" w:cs="Arial"/>
          <w:sz w:val="21"/>
          <w:szCs w:val="21"/>
        </w:rPr>
        <w:t>Atraso</w:t>
      </w:r>
      <w:r w:rsidR="009E34FA" w:rsidRPr="00FC4BCE">
        <w:rPr>
          <w:rFonts w:ascii="Arial" w:hAnsi="Arial" w:cs="Arial"/>
          <w:sz w:val="21"/>
          <w:szCs w:val="21"/>
        </w:rPr>
        <w:t xml:space="preserve"> superior a 2 (dois) meses, contado da emissão da nota fiscal, dos pagamentos ou de parcelas de pagamentos devidos pela Administração por despesas de obras, serviços ou fornecimentos; </w:t>
      </w:r>
    </w:p>
    <w:p w14:paraId="1BAB9C08" w14:textId="649388B6" w:rsidR="009E34FA" w:rsidRPr="00FC4BCE" w:rsidRDefault="00351BD9"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.3.</w:t>
      </w:r>
      <w:r w:rsidRPr="00FC4BCE">
        <w:rPr>
          <w:rFonts w:ascii="Arial" w:hAnsi="Arial" w:cs="Arial"/>
          <w:sz w:val="21"/>
          <w:szCs w:val="21"/>
        </w:rPr>
        <w:t xml:space="preserve"> </w:t>
      </w:r>
      <w:r w:rsidR="009E34FA" w:rsidRPr="00FC4BCE">
        <w:rPr>
          <w:rFonts w:ascii="Arial" w:hAnsi="Arial" w:cs="Arial"/>
          <w:sz w:val="21"/>
          <w:szCs w:val="21"/>
        </w:rPr>
        <w:t>As hipóteses de extinção a que se referem os incisos II, III e IV do item 1</w:t>
      </w:r>
      <w:r w:rsidR="00EA49FA" w:rsidRPr="00FC4BCE">
        <w:rPr>
          <w:rFonts w:ascii="Arial" w:hAnsi="Arial" w:cs="Arial"/>
          <w:sz w:val="21"/>
          <w:szCs w:val="21"/>
        </w:rPr>
        <w:t>8</w:t>
      </w:r>
      <w:r w:rsidR="009E34FA" w:rsidRPr="00FC4BCE">
        <w:rPr>
          <w:rFonts w:ascii="Arial" w:hAnsi="Arial" w:cs="Arial"/>
          <w:sz w:val="21"/>
          <w:szCs w:val="21"/>
        </w:rPr>
        <w:t xml:space="preserve">.2 observarão as seguintes disposições:  </w:t>
      </w:r>
    </w:p>
    <w:p w14:paraId="218D9741" w14:textId="5E6CD010" w:rsidR="009E34FA" w:rsidRPr="00FC4BCE" w:rsidRDefault="005842FA" w:rsidP="00566FE3">
      <w:pPr>
        <w:pStyle w:val="SemEspaamento"/>
        <w:numPr>
          <w:ilvl w:val="0"/>
          <w:numId w:val="27"/>
        </w:numPr>
        <w:tabs>
          <w:tab w:val="left" w:pos="567"/>
        </w:tabs>
        <w:ind w:left="284" w:firstLine="0"/>
        <w:jc w:val="both"/>
        <w:rPr>
          <w:rFonts w:ascii="Arial" w:hAnsi="Arial" w:cs="Arial"/>
          <w:sz w:val="21"/>
          <w:szCs w:val="21"/>
        </w:rPr>
      </w:pPr>
      <w:r w:rsidRPr="00FC4BCE">
        <w:rPr>
          <w:rFonts w:ascii="Arial" w:hAnsi="Arial" w:cs="Arial"/>
          <w:sz w:val="21"/>
          <w:szCs w:val="21"/>
        </w:rPr>
        <w:t>Não</w:t>
      </w:r>
      <w:r w:rsidR="009E34FA" w:rsidRPr="00FC4BCE">
        <w:rPr>
          <w:rFonts w:ascii="Arial" w:hAnsi="Arial" w:cs="Arial"/>
          <w:sz w:val="21"/>
          <w:szCs w:val="21"/>
        </w:rPr>
        <w:t xml:space="preserve"> serão admitidas em caso de calamidade pública, de grave perturbação da ordem interna ou de guerra, bem como quando decorrerem de ato ou fato que o contratado tenha praticado, do qual tenha participado ou para o qual tenha contribuído; </w:t>
      </w:r>
    </w:p>
    <w:p w14:paraId="540DB8B6" w14:textId="60E5B357" w:rsidR="009E34FA" w:rsidRPr="00FC4BCE" w:rsidRDefault="005842FA" w:rsidP="00566FE3">
      <w:pPr>
        <w:pStyle w:val="SemEspaamento"/>
        <w:numPr>
          <w:ilvl w:val="0"/>
          <w:numId w:val="27"/>
        </w:numPr>
        <w:tabs>
          <w:tab w:val="left" w:pos="567"/>
        </w:tabs>
        <w:ind w:left="284" w:firstLine="0"/>
        <w:jc w:val="both"/>
        <w:rPr>
          <w:rFonts w:ascii="Arial" w:hAnsi="Arial" w:cs="Arial"/>
          <w:sz w:val="21"/>
          <w:szCs w:val="21"/>
        </w:rPr>
      </w:pPr>
      <w:r w:rsidRPr="00FC4BCE">
        <w:rPr>
          <w:rFonts w:ascii="Arial" w:hAnsi="Arial" w:cs="Arial"/>
          <w:sz w:val="21"/>
          <w:szCs w:val="21"/>
        </w:rPr>
        <w:t>Assegurarão</w:t>
      </w:r>
      <w:r w:rsidR="009E34FA" w:rsidRPr="00FC4BCE">
        <w:rPr>
          <w:rFonts w:ascii="Arial" w:hAnsi="Arial" w:cs="Arial"/>
          <w:sz w:val="21"/>
          <w:szCs w:val="21"/>
        </w:rPr>
        <w:t xml:space="preserve"> ao contratado o direito de optar pela suspensão do cumprimento das obrigações assumidas até a normalização da situação, admitido o restabelecimento do equilíbrio econômico-financeiros do contrato, na forma da alínea “d” do inciso II do caput do art. 124 desta Lei.  </w:t>
      </w:r>
    </w:p>
    <w:p w14:paraId="2D7404B2" w14:textId="52D3B26A" w:rsidR="009E34FA" w:rsidRPr="00FC4BCE" w:rsidRDefault="005842F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.4.</w:t>
      </w:r>
      <w:r w:rsidRPr="00FC4BCE">
        <w:rPr>
          <w:rFonts w:ascii="Arial" w:hAnsi="Arial" w:cs="Arial"/>
          <w:sz w:val="21"/>
          <w:szCs w:val="21"/>
        </w:rPr>
        <w:t xml:space="preserve"> </w:t>
      </w:r>
      <w:r w:rsidR="00754970" w:rsidRPr="00FC4BCE">
        <w:rPr>
          <w:rFonts w:ascii="Arial" w:hAnsi="Arial" w:cs="Arial"/>
          <w:sz w:val="21"/>
          <w:szCs w:val="21"/>
        </w:rPr>
        <w:t>Quando prevista</w:t>
      </w:r>
      <w:r w:rsidR="009E34FA" w:rsidRPr="00FC4BCE">
        <w:rPr>
          <w:rFonts w:ascii="Arial" w:hAnsi="Arial" w:cs="Arial"/>
          <w:sz w:val="21"/>
          <w:szCs w:val="21"/>
        </w:rPr>
        <w:t xml:space="preserve"> a prestação de garantia, os emitentes das garantias deverão ser notificados pelo contratante quanto ao início de processo administrativo para apuração de descumpr</w:t>
      </w:r>
      <w:r w:rsidR="00CA3DBC" w:rsidRPr="00FC4BCE">
        <w:rPr>
          <w:rFonts w:ascii="Arial" w:hAnsi="Arial" w:cs="Arial"/>
          <w:sz w:val="21"/>
          <w:szCs w:val="21"/>
        </w:rPr>
        <w:t>imento de cláusulas contratuais.</w:t>
      </w:r>
    </w:p>
    <w:p w14:paraId="277F6EA7" w14:textId="5AAE4382" w:rsidR="009E34FA" w:rsidRPr="00FC4BCE" w:rsidRDefault="00CA3DBC" w:rsidP="008329EF">
      <w:pPr>
        <w:pStyle w:val="SemEspaamento"/>
        <w:jc w:val="both"/>
        <w:rPr>
          <w:rFonts w:ascii="Arial" w:hAnsi="Arial" w:cs="Arial"/>
          <w:b/>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.5. </w:t>
      </w:r>
      <w:r w:rsidR="009E34FA" w:rsidRPr="00FC4BCE">
        <w:rPr>
          <w:rFonts w:ascii="Arial" w:hAnsi="Arial" w:cs="Arial"/>
          <w:b/>
          <w:sz w:val="21"/>
          <w:szCs w:val="21"/>
        </w:rPr>
        <w:t xml:space="preserve">A extinção do contrato poderá ser: </w:t>
      </w:r>
    </w:p>
    <w:p w14:paraId="5EC4BDDB" w14:textId="5AEB9B6B" w:rsidR="009E34FA" w:rsidRPr="00FC4BCE" w:rsidRDefault="00CA3DBC" w:rsidP="00566FE3">
      <w:pPr>
        <w:pStyle w:val="SemEspaamento"/>
        <w:numPr>
          <w:ilvl w:val="0"/>
          <w:numId w:val="28"/>
        </w:numPr>
        <w:tabs>
          <w:tab w:val="left" w:pos="567"/>
        </w:tabs>
        <w:ind w:left="284" w:firstLine="0"/>
        <w:jc w:val="both"/>
        <w:rPr>
          <w:rFonts w:ascii="Arial" w:hAnsi="Arial" w:cs="Arial"/>
          <w:sz w:val="21"/>
          <w:szCs w:val="21"/>
        </w:rPr>
      </w:pPr>
      <w:r w:rsidRPr="00FC4BCE">
        <w:rPr>
          <w:rFonts w:ascii="Arial" w:hAnsi="Arial" w:cs="Arial"/>
          <w:sz w:val="21"/>
          <w:szCs w:val="21"/>
        </w:rPr>
        <w:t>Determinada</w:t>
      </w:r>
      <w:r w:rsidR="009E34FA" w:rsidRPr="00FC4BCE">
        <w:rPr>
          <w:rFonts w:ascii="Arial" w:hAnsi="Arial" w:cs="Arial"/>
          <w:sz w:val="21"/>
          <w:szCs w:val="21"/>
        </w:rPr>
        <w:t xml:space="preserve"> por ato unilateral e escrito da Contratante, exceto no caso de descumprimento decorrente de sua própria conduta; </w:t>
      </w:r>
    </w:p>
    <w:p w14:paraId="3CB45572" w14:textId="39B1ACDD" w:rsidR="009E34FA" w:rsidRPr="00FC4BCE" w:rsidRDefault="00CA3DBC" w:rsidP="00566FE3">
      <w:pPr>
        <w:pStyle w:val="SemEspaamento"/>
        <w:numPr>
          <w:ilvl w:val="0"/>
          <w:numId w:val="28"/>
        </w:numPr>
        <w:tabs>
          <w:tab w:val="left" w:pos="567"/>
        </w:tabs>
        <w:ind w:left="284" w:firstLine="0"/>
        <w:jc w:val="both"/>
        <w:rPr>
          <w:rFonts w:ascii="Arial" w:hAnsi="Arial" w:cs="Arial"/>
          <w:sz w:val="21"/>
          <w:szCs w:val="21"/>
        </w:rPr>
      </w:pPr>
      <w:r w:rsidRPr="00FC4BCE">
        <w:rPr>
          <w:rFonts w:ascii="Arial" w:hAnsi="Arial" w:cs="Arial"/>
          <w:sz w:val="21"/>
          <w:szCs w:val="21"/>
        </w:rPr>
        <w:t>Consensual</w:t>
      </w:r>
      <w:r w:rsidR="009E34FA" w:rsidRPr="00FC4BCE">
        <w:rPr>
          <w:rFonts w:ascii="Arial" w:hAnsi="Arial" w:cs="Arial"/>
          <w:sz w:val="21"/>
          <w:szCs w:val="21"/>
        </w:rPr>
        <w:t xml:space="preserve">, por acordo entre as partes, por conciliação, por mediação ou por comitê de resolução de disputas, desde que haja interesse da Contratante; </w:t>
      </w:r>
    </w:p>
    <w:p w14:paraId="6D3EDCEA" w14:textId="1ABA59AB" w:rsidR="009E34FA" w:rsidRPr="00FC4BCE" w:rsidRDefault="00CA3DBC" w:rsidP="00566FE3">
      <w:pPr>
        <w:pStyle w:val="SemEspaamento"/>
        <w:numPr>
          <w:ilvl w:val="0"/>
          <w:numId w:val="28"/>
        </w:numPr>
        <w:tabs>
          <w:tab w:val="left" w:pos="567"/>
        </w:tabs>
        <w:ind w:left="284" w:firstLine="0"/>
        <w:jc w:val="both"/>
        <w:rPr>
          <w:rFonts w:ascii="Arial" w:hAnsi="Arial" w:cs="Arial"/>
          <w:sz w:val="21"/>
          <w:szCs w:val="21"/>
        </w:rPr>
      </w:pPr>
      <w:r w:rsidRPr="00FC4BCE">
        <w:rPr>
          <w:rFonts w:ascii="Arial" w:hAnsi="Arial" w:cs="Arial"/>
          <w:sz w:val="21"/>
          <w:szCs w:val="21"/>
        </w:rPr>
        <w:t>Determinada</w:t>
      </w:r>
      <w:r w:rsidR="009E34FA" w:rsidRPr="00FC4BCE">
        <w:rPr>
          <w:rFonts w:ascii="Arial" w:hAnsi="Arial" w:cs="Arial"/>
          <w:sz w:val="21"/>
          <w:szCs w:val="21"/>
        </w:rPr>
        <w:t xml:space="preserve"> por decisão arbitral, em decorrência de cláusula compromissória ou compromisso arbitral, ou por decisão judicial. </w:t>
      </w:r>
    </w:p>
    <w:p w14:paraId="6DE0F481" w14:textId="1D509056" w:rsidR="009E34FA" w:rsidRPr="00FC4BCE" w:rsidRDefault="00CF07C0"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.6. </w:t>
      </w:r>
      <w:r w:rsidR="009E34FA" w:rsidRPr="00FC4BCE">
        <w:rPr>
          <w:rFonts w:ascii="Arial" w:hAnsi="Arial" w:cs="Arial"/>
          <w:sz w:val="21"/>
          <w:szCs w:val="21"/>
        </w:rPr>
        <w:t xml:space="preserve">A extinção determinada por ato unilateral da Contratante e a extinção consensual deverão ser precedidas de autorização escrita e fundamentada da autoridade competente e reduzidas a termo no respectivo processo. </w:t>
      </w:r>
    </w:p>
    <w:p w14:paraId="257B122B" w14:textId="31317105" w:rsidR="009E34FA" w:rsidRPr="00FC4BCE" w:rsidRDefault="00CF07C0"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.7. </w:t>
      </w:r>
      <w:r w:rsidR="009E34FA" w:rsidRPr="00FC4BCE">
        <w:rPr>
          <w:rFonts w:ascii="Arial" w:hAnsi="Arial" w:cs="Arial"/>
          <w:sz w:val="21"/>
          <w:szCs w:val="21"/>
        </w:rPr>
        <w:t xml:space="preserve">Quando a extinção decorrer de culpa exclusiva da Contratante, o Contratado será ressarcido pelos prejuízos regularmente comprovados que houver sofrido e terá direito a: </w:t>
      </w:r>
    </w:p>
    <w:p w14:paraId="01CFB3DA" w14:textId="1139F670" w:rsidR="009E34FA" w:rsidRPr="00FC4BCE" w:rsidRDefault="00CF07C0" w:rsidP="00566FE3">
      <w:pPr>
        <w:pStyle w:val="SemEspaamento"/>
        <w:numPr>
          <w:ilvl w:val="0"/>
          <w:numId w:val="29"/>
        </w:numPr>
        <w:tabs>
          <w:tab w:val="left" w:pos="567"/>
        </w:tabs>
        <w:ind w:left="284" w:firstLine="0"/>
        <w:jc w:val="both"/>
        <w:rPr>
          <w:rFonts w:ascii="Arial" w:hAnsi="Arial" w:cs="Arial"/>
          <w:sz w:val="21"/>
          <w:szCs w:val="21"/>
        </w:rPr>
      </w:pPr>
      <w:r w:rsidRPr="00FC4BCE">
        <w:rPr>
          <w:rFonts w:ascii="Arial" w:hAnsi="Arial" w:cs="Arial"/>
          <w:sz w:val="21"/>
          <w:szCs w:val="21"/>
        </w:rPr>
        <w:t>Devolução</w:t>
      </w:r>
      <w:r w:rsidR="009E34FA" w:rsidRPr="00FC4BCE">
        <w:rPr>
          <w:rFonts w:ascii="Arial" w:hAnsi="Arial" w:cs="Arial"/>
          <w:sz w:val="21"/>
          <w:szCs w:val="21"/>
        </w:rPr>
        <w:t xml:space="preserve"> da garantia; </w:t>
      </w:r>
    </w:p>
    <w:p w14:paraId="18335D22" w14:textId="342B4292" w:rsidR="009E34FA" w:rsidRPr="00FC4BCE" w:rsidRDefault="00CF07C0" w:rsidP="00566FE3">
      <w:pPr>
        <w:pStyle w:val="SemEspaamento"/>
        <w:numPr>
          <w:ilvl w:val="0"/>
          <w:numId w:val="29"/>
        </w:numPr>
        <w:tabs>
          <w:tab w:val="left" w:pos="567"/>
        </w:tabs>
        <w:ind w:left="284" w:firstLine="0"/>
        <w:jc w:val="both"/>
        <w:rPr>
          <w:rFonts w:ascii="Arial" w:hAnsi="Arial" w:cs="Arial"/>
          <w:sz w:val="21"/>
          <w:szCs w:val="21"/>
        </w:rPr>
      </w:pPr>
      <w:r w:rsidRPr="00FC4BCE">
        <w:rPr>
          <w:rFonts w:ascii="Arial" w:hAnsi="Arial" w:cs="Arial"/>
          <w:sz w:val="21"/>
          <w:szCs w:val="21"/>
        </w:rPr>
        <w:t>Pagamentos</w:t>
      </w:r>
      <w:r w:rsidR="009E34FA" w:rsidRPr="00FC4BCE">
        <w:rPr>
          <w:rFonts w:ascii="Arial" w:hAnsi="Arial" w:cs="Arial"/>
          <w:sz w:val="21"/>
          <w:szCs w:val="21"/>
        </w:rPr>
        <w:t xml:space="preserve"> devidos pela execução do contrato até a data de extinção; </w:t>
      </w:r>
    </w:p>
    <w:p w14:paraId="058897E8" w14:textId="42EDA3D7" w:rsidR="009E34FA" w:rsidRPr="00FC4BCE" w:rsidRDefault="00CF07C0" w:rsidP="00566FE3">
      <w:pPr>
        <w:pStyle w:val="SemEspaamento"/>
        <w:numPr>
          <w:ilvl w:val="0"/>
          <w:numId w:val="29"/>
        </w:numPr>
        <w:tabs>
          <w:tab w:val="left" w:pos="567"/>
        </w:tabs>
        <w:ind w:left="284" w:firstLine="0"/>
        <w:jc w:val="both"/>
        <w:rPr>
          <w:rFonts w:ascii="Arial" w:hAnsi="Arial" w:cs="Arial"/>
          <w:sz w:val="21"/>
          <w:szCs w:val="21"/>
        </w:rPr>
      </w:pPr>
      <w:r w:rsidRPr="00FC4BCE">
        <w:rPr>
          <w:rFonts w:ascii="Arial" w:hAnsi="Arial" w:cs="Arial"/>
          <w:sz w:val="21"/>
          <w:szCs w:val="21"/>
        </w:rPr>
        <w:t>Pagamento</w:t>
      </w:r>
      <w:r w:rsidR="009E34FA" w:rsidRPr="00FC4BCE">
        <w:rPr>
          <w:rFonts w:ascii="Arial" w:hAnsi="Arial" w:cs="Arial"/>
          <w:sz w:val="21"/>
          <w:szCs w:val="21"/>
        </w:rPr>
        <w:t xml:space="preserve"> do custo da desmobilização. </w:t>
      </w:r>
    </w:p>
    <w:p w14:paraId="5ED75924" w14:textId="63FFA1B5" w:rsidR="009E34FA" w:rsidRPr="00FC4BCE" w:rsidRDefault="00CF07C0"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.8. </w:t>
      </w:r>
      <w:r w:rsidR="009E34FA" w:rsidRPr="00FC4BCE">
        <w:rPr>
          <w:rFonts w:ascii="Arial" w:hAnsi="Arial" w:cs="Arial"/>
          <w:sz w:val="21"/>
          <w:szCs w:val="21"/>
        </w:rPr>
        <w:t xml:space="preserve">A extinção determinada por ato unilateral da Contratante poderá acarretar, sem prejuízo das sanções previstas neste Edital, as seguintes consequências: </w:t>
      </w:r>
    </w:p>
    <w:p w14:paraId="017DC828" w14:textId="463BBB00" w:rsidR="009E34FA" w:rsidRPr="00FC4BCE" w:rsidRDefault="00CF07C0" w:rsidP="00566FE3">
      <w:pPr>
        <w:pStyle w:val="SemEspaamento"/>
        <w:numPr>
          <w:ilvl w:val="0"/>
          <w:numId w:val="30"/>
        </w:numPr>
        <w:tabs>
          <w:tab w:val="left" w:pos="567"/>
        </w:tabs>
        <w:ind w:left="284" w:firstLine="0"/>
        <w:jc w:val="both"/>
        <w:rPr>
          <w:rFonts w:ascii="Arial" w:hAnsi="Arial" w:cs="Arial"/>
          <w:sz w:val="21"/>
          <w:szCs w:val="21"/>
        </w:rPr>
      </w:pPr>
      <w:r w:rsidRPr="00FC4BCE">
        <w:rPr>
          <w:rFonts w:ascii="Arial" w:hAnsi="Arial" w:cs="Arial"/>
          <w:sz w:val="21"/>
          <w:szCs w:val="21"/>
        </w:rPr>
        <w:t>Assunção</w:t>
      </w:r>
      <w:r w:rsidR="009E34FA" w:rsidRPr="00FC4BCE">
        <w:rPr>
          <w:rFonts w:ascii="Arial" w:hAnsi="Arial" w:cs="Arial"/>
          <w:sz w:val="21"/>
          <w:szCs w:val="21"/>
        </w:rPr>
        <w:t xml:space="preserve"> imediata do objeto do contrato, no estado e local em que se encontrar, por ato próprio da Administração; </w:t>
      </w:r>
    </w:p>
    <w:p w14:paraId="7A2ED38F" w14:textId="1916FC62" w:rsidR="009E34FA" w:rsidRPr="00FC4BCE" w:rsidRDefault="00CF07C0" w:rsidP="00566FE3">
      <w:pPr>
        <w:pStyle w:val="SemEspaamento"/>
        <w:numPr>
          <w:ilvl w:val="0"/>
          <w:numId w:val="30"/>
        </w:numPr>
        <w:tabs>
          <w:tab w:val="left" w:pos="567"/>
        </w:tabs>
        <w:ind w:left="284" w:firstLine="0"/>
        <w:jc w:val="both"/>
        <w:rPr>
          <w:rFonts w:ascii="Arial" w:hAnsi="Arial" w:cs="Arial"/>
          <w:sz w:val="21"/>
          <w:szCs w:val="21"/>
        </w:rPr>
      </w:pPr>
      <w:r w:rsidRPr="00FC4BCE">
        <w:rPr>
          <w:rFonts w:ascii="Arial" w:hAnsi="Arial" w:cs="Arial"/>
          <w:sz w:val="21"/>
          <w:szCs w:val="21"/>
        </w:rPr>
        <w:t>Ocupação</w:t>
      </w:r>
      <w:r w:rsidR="009E34FA" w:rsidRPr="00FC4BCE">
        <w:rPr>
          <w:rFonts w:ascii="Arial" w:hAnsi="Arial" w:cs="Arial"/>
          <w:sz w:val="21"/>
          <w:szCs w:val="21"/>
        </w:rPr>
        <w:t xml:space="preserve"> e utilização do local, das instalações, dos equipamentos, do material e do pessoal empregados na execução do contrato e necessários à sua continuidade; </w:t>
      </w:r>
    </w:p>
    <w:p w14:paraId="7C9C3724" w14:textId="2496501C" w:rsidR="009E34FA" w:rsidRPr="00FC4BCE" w:rsidRDefault="00CF07C0" w:rsidP="00566FE3">
      <w:pPr>
        <w:pStyle w:val="SemEspaamento"/>
        <w:numPr>
          <w:ilvl w:val="0"/>
          <w:numId w:val="30"/>
        </w:numPr>
        <w:tabs>
          <w:tab w:val="left" w:pos="567"/>
        </w:tabs>
        <w:ind w:left="284" w:firstLine="0"/>
        <w:jc w:val="both"/>
        <w:rPr>
          <w:rFonts w:ascii="Arial" w:hAnsi="Arial" w:cs="Arial"/>
          <w:sz w:val="21"/>
          <w:szCs w:val="21"/>
        </w:rPr>
      </w:pPr>
      <w:r w:rsidRPr="00FC4BCE">
        <w:rPr>
          <w:rFonts w:ascii="Arial" w:hAnsi="Arial" w:cs="Arial"/>
          <w:sz w:val="21"/>
          <w:szCs w:val="21"/>
        </w:rPr>
        <w:t>Execução</w:t>
      </w:r>
      <w:r w:rsidR="009E34FA" w:rsidRPr="00FC4BCE">
        <w:rPr>
          <w:rFonts w:ascii="Arial" w:hAnsi="Arial" w:cs="Arial"/>
          <w:sz w:val="21"/>
          <w:szCs w:val="21"/>
        </w:rPr>
        <w:t xml:space="preserve"> da garantia contratual para: </w:t>
      </w:r>
    </w:p>
    <w:p w14:paraId="0FFC5CD6" w14:textId="6C5F7253" w:rsidR="009E34FA" w:rsidRPr="00FC4BCE" w:rsidRDefault="00CF07C0" w:rsidP="00566FE3">
      <w:pPr>
        <w:pStyle w:val="SemEspaamento"/>
        <w:numPr>
          <w:ilvl w:val="0"/>
          <w:numId w:val="31"/>
        </w:numPr>
        <w:tabs>
          <w:tab w:val="left" w:pos="851"/>
        </w:tabs>
        <w:ind w:left="567" w:firstLine="0"/>
        <w:jc w:val="both"/>
        <w:rPr>
          <w:rFonts w:ascii="Arial" w:hAnsi="Arial" w:cs="Arial"/>
          <w:sz w:val="21"/>
          <w:szCs w:val="21"/>
        </w:rPr>
      </w:pPr>
      <w:r w:rsidRPr="00FC4BCE">
        <w:rPr>
          <w:rFonts w:ascii="Arial" w:hAnsi="Arial" w:cs="Arial"/>
          <w:sz w:val="21"/>
          <w:szCs w:val="21"/>
        </w:rPr>
        <w:t>Ressarcimento</w:t>
      </w:r>
      <w:r w:rsidR="009E34FA" w:rsidRPr="00FC4BCE">
        <w:rPr>
          <w:rFonts w:ascii="Arial" w:hAnsi="Arial" w:cs="Arial"/>
          <w:sz w:val="21"/>
          <w:szCs w:val="21"/>
        </w:rPr>
        <w:t xml:space="preserve"> da Administração Pública por prejuízos decorrentes da não execução; </w:t>
      </w:r>
    </w:p>
    <w:p w14:paraId="5F8241DA" w14:textId="569CA099" w:rsidR="009E34FA" w:rsidRPr="00FC4BCE" w:rsidRDefault="00CF07C0" w:rsidP="00566FE3">
      <w:pPr>
        <w:pStyle w:val="SemEspaamento"/>
        <w:numPr>
          <w:ilvl w:val="0"/>
          <w:numId w:val="31"/>
        </w:numPr>
        <w:tabs>
          <w:tab w:val="left" w:pos="851"/>
        </w:tabs>
        <w:ind w:left="567" w:firstLine="0"/>
        <w:jc w:val="both"/>
        <w:rPr>
          <w:rFonts w:ascii="Arial" w:hAnsi="Arial" w:cs="Arial"/>
          <w:sz w:val="21"/>
          <w:szCs w:val="21"/>
        </w:rPr>
      </w:pPr>
      <w:r w:rsidRPr="00FC4BCE">
        <w:rPr>
          <w:rFonts w:ascii="Arial" w:hAnsi="Arial" w:cs="Arial"/>
          <w:sz w:val="21"/>
          <w:szCs w:val="21"/>
        </w:rPr>
        <w:t>Pagamento</w:t>
      </w:r>
      <w:r w:rsidR="009E34FA" w:rsidRPr="00FC4BCE">
        <w:rPr>
          <w:rFonts w:ascii="Arial" w:hAnsi="Arial" w:cs="Arial"/>
          <w:sz w:val="21"/>
          <w:szCs w:val="21"/>
        </w:rPr>
        <w:t xml:space="preserve"> de verbas trabalhistas, fundiárias e previdenciárias, quando cabível; </w:t>
      </w:r>
    </w:p>
    <w:p w14:paraId="2325264F" w14:textId="49D40B00" w:rsidR="009E34FA" w:rsidRPr="00FC4BCE" w:rsidRDefault="00CF07C0" w:rsidP="00566FE3">
      <w:pPr>
        <w:pStyle w:val="SemEspaamento"/>
        <w:numPr>
          <w:ilvl w:val="0"/>
          <w:numId w:val="31"/>
        </w:numPr>
        <w:tabs>
          <w:tab w:val="left" w:pos="851"/>
        </w:tabs>
        <w:ind w:left="567" w:firstLine="0"/>
        <w:jc w:val="both"/>
        <w:rPr>
          <w:rFonts w:ascii="Arial" w:hAnsi="Arial" w:cs="Arial"/>
          <w:sz w:val="21"/>
          <w:szCs w:val="21"/>
        </w:rPr>
      </w:pPr>
      <w:r w:rsidRPr="00FC4BCE">
        <w:rPr>
          <w:rFonts w:ascii="Arial" w:hAnsi="Arial" w:cs="Arial"/>
          <w:sz w:val="21"/>
          <w:szCs w:val="21"/>
        </w:rPr>
        <w:t>Pagamento</w:t>
      </w:r>
      <w:r w:rsidR="009E34FA" w:rsidRPr="00FC4BCE">
        <w:rPr>
          <w:rFonts w:ascii="Arial" w:hAnsi="Arial" w:cs="Arial"/>
          <w:sz w:val="21"/>
          <w:szCs w:val="21"/>
        </w:rPr>
        <w:t xml:space="preserve"> das multas devidas à Administração Pública; </w:t>
      </w:r>
    </w:p>
    <w:p w14:paraId="633B5D91" w14:textId="11055222" w:rsidR="009E34FA" w:rsidRPr="00FC4BCE" w:rsidRDefault="00CF07C0" w:rsidP="00566FE3">
      <w:pPr>
        <w:pStyle w:val="SemEspaamento"/>
        <w:numPr>
          <w:ilvl w:val="0"/>
          <w:numId w:val="31"/>
        </w:numPr>
        <w:tabs>
          <w:tab w:val="left" w:pos="851"/>
        </w:tabs>
        <w:ind w:left="567" w:firstLine="0"/>
        <w:jc w:val="both"/>
        <w:rPr>
          <w:rFonts w:ascii="Arial" w:hAnsi="Arial" w:cs="Arial"/>
          <w:sz w:val="21"/>
          <w:szCs w:val="21"/>
        </w:rPr>
      </w:pPr>
      <w:r w:rsidRPr="00FC4BCE">
        <w:rPr>
          <w:rFonts w:ascii="Arial" w:hAnsi="Arial" w:cs="Arial"/>
          <w:sz w:val="21"/>
          <w:szCs w:val="21"/>
        </w:rPr>
        <w:t>Exigência</w:t>
      </w:r>
      <w:r w:rsidR="009E34FA" w:rsidRPr="00FC4BCE">
        <w:rPr>
          <w:rFonts w:ascii="Arial" w:hAnsi="Arial" w:cs="Arial"/>
          <w:sz w:val="21"/>
          <w:szCs w:val="21"/>
        </w:rPr>
        <w:t xml:space="preserve"> da assunção da execução e da conclusão do objeto do contrato pela seguradora, quando cabível; </w:t>
      </w:r>
    </w:p>
    <w:p w14:paraId="3DE6C956" w14:textId="29899C67" w:rsidR="009E34FA" w:rsidRPr="00FC4BCE" w:rsidRDefault="009E34FA" w:rsidP="00566FE3">
      <w:pPr>
        <w:pStyle w:val="SemEspaamento"/>
        <w:numPr>
          <w:ilvl w:val="0"/>
          <w:numId w:val="30"/>
        </w:numPr>
        <w:tabs>
          <w:tab w:val="left" w:pos="567"/>
        </w:tabs>
        <w:ind w:left="284" w:firstLine="0"/>
        <w:jc w:val="both"/>
        <w:rPr>
          <w:rFonts w:ascii="Arial" w:hAnsi="Arial" w:cs="Arial"/>
          <w:sz w:val="21"/>
          <w:szCs w:val="21"/>
        </w:rPr>
      </w:pPr>
      <w:r w:rsidRPr="00FC4BCE">
        <w:rPr>
          <w:rFonts w:ascii="Arial" w:hAnsi="Arial" w:cs="Arial"/>
          <w:sz w:val="21"/>
          <w:szCs w:val="21"/>
        </w:rPr>
        <w:t xml:space="preserve">Retenção dos créditos decorrentes do contrato até o limite dos prejuízos causados à Administração Pública e das multas aplicadas. </w:t>
      </w:r>
    </w:p>
    <w:p w14:paraId="35A0D8E0" w14:textId="3692D596" w:rsidR="009E34FA" w:rsidRPr="00FC4BCE" w:rsidRDefault="00836FFF"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.9. </w:t>
      </w:r>
      <w:r w:rsidR="009E34FA" w:rsidRPr="00FC4BCE">
        <w:rPr>
          <w:rFonts w:ascii="Arial" w:hAnsi="Arial" w:cs="Arial"/>
          <w:sz w:val="21"/>
          <w:szCs w:val="21"/>
        </w:rPr>
        <w:t xml:space="preserve">A aplicação das medidas previstas nos </w:t>
      </w:r>
      <w:r w:rsidR="00754970" w:rsidRPr="00FC4BCE">
        <w:rPr>
          <w:rFonts w:ascii="Arial" w:hAnsi="Arial" w:cs="Arial"/>
          <w:sz w:val="21"/>
          <w:szCs w:val="21"/>
        </w:rPr>
        <w:t>subitens 1 e 2 do item 2</w:t>
      </w:r>
      <w:r w:rsidR="00EA49FA" w:rsidRPr="00FC4BCE">
        <w:rPr>
          <w:rFonts w:ascii="Arial" w:hAnsi="Arial" w:cs="Arial"/>
          <w:sz w:val="21"/>
          <w:szCs w:val="21"/>
        </w:rPr>
        <w:t>2</w:t>
      </w:r>
      <w:r w:rsidR="009E34FA" w:rsidRPr="00FC4BCE">
        <w:rPr>
          <w:rFonts w:ascii="Arial" w:hAnsi="Arial" w:cs="Arial"/>
          <w:sz w:val="21"/>
          <w:szCs w:val="21"/>
        </w:rPr>
        <w:t xml:space="preserve">.7 ficará a critério da Administração, que poderá dar continuidade à obra ou ao serviço por execução direta ou indireta. </w:t>
      </w:r>
    </w:p>
    <w:p w14:paraId="60C68FF6" w14:textId="52BB591E"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.10</w:t>
      </w:r>
      <w:r w:rsidR="009E34FA" w:rsidRPr="00FC4BCE">
        <w:rPr>
          <w:rFonts w:ascii="Arial" w:hAnsi="Arial" w:cs="Arial"/>
          <w:b/>
          <w:sz w:val="21"/>
          <w:szCs w:val="21"/>
        </w:rPr>
        <w:t xml:space="preserve">. </w:t>
      </w:r>
      <w:r w:rsidR="009E34FA" w:rsidRPr="00FC4BCE">
        <w:rPr>
          <w:rFonts w:ascii="Arial" w:hAnsi="Arial" w:cs="Arial"/>
          <w:sz w:val="21"/>
          <w:szCs w:val="21"/>
        </w:rPr>
        <w:t xml:space="preserve">Na hipótese do </w:t>
      </w:r>
      <w:r w:rsidR="00754970" w:rsidRPr="00FC4BCE">
        <w:rPr>
          <w:rFonts w:ascii="Arial" w:hAnsi="Arial" w:cs="Arial"/>
          <w:sz w:val="21"/>
          <w:szCs w:val="21"/>
        </w:rPr>
        <w:t>subitem 2</w:t>
      </w:r>
      <w:r w:rsidR="009E34FA" w:rsidRPr="00FC4BCE">
        <w:rPr>
          <w:rFonts w:ascii="Arial" w:hAnsi="Arial" w:cs="Arial"/>
          <w:sz w:val="21"/>
          <w:szCs w:val="21"/>
        </w:rPr>
        <w:t xml:space="preserve"> do item </w:t>
      </w:r>
      <w:r w:rsidRPr="00FC4BCE">
        <w:rPr>
          <w:rFonts w:ascii="Arial" w:hAnsi="Arial" w:cs="Arial"/>
          <w:sz w:val="21"/>
          <w:szCs w:val="21"/>
        </w:rPr>
        <w:t>2</w:t>
      </w:r>
      <w:r w:rsidR="00EA49FA" w:rsidRPr="00FC4BCE">
        <w:rPr>
          <w:rFonts w:ascii="Arial" w:hAnsi="Arial" w:cs="Arial"/>
          <w:sz w:val="21"/>
          <w:szCs w:val="21"/>
        </w:rPr>
        <w:t>2</w:t>
      </w:r>
      <w:r w:rsidRPr="00FC4BCE">
        <w:rPr>
          <w:rFonts w:ascii="Arial" w:hAnsi="Arial" w:cs="Arial"/>
          <w:sz w:val="21"/>
          <w:szCs w:val="21"/>
        </w:rPr>
        <w:t>.8</w:t>
      </w:r>
      <w:r w:rsidR="00754970" w:rsidRPr="00FC4BCE">
        <w:rPr>
          <w:rFonts w:ascii="Arial" w:hAnsi="Arial" w:cs="Arial"/>
          <w:sz w:val="21"/>
          <w:szCs w:val="21"/>
        </w:rPr>
        <w:t>,</w:t>
      </w:r>
      <w:r w:rsidR="009E34FA" w:rsidRPr="00FC4BCE">
        <w:rPr>
          <w:rFonts w:ascii="Arial" w:hAnsi="Arial" w:cs="Arial"/>
          <w:sz w:val="21"/>
          <w:szCs w:val="21"/>
        </w:rPr>
        <w:t xml:space="preserve"> o ato deverá ser precedido de autorização expressa do Secretário Municipal competente, conforme o caso. </w:t>
      </w:r>
    </w:p>
    <w:p w14:paraId="25F4D4D2" w14:textId="2FF5219A"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.11.</w:t>
      </w:r>
      <w:r w:rsidRPr="00FC4BCE">
        <w:rPr>
          <w:rFonts w:ascii="Arial" w:hAnsi="Arial" w:cs="Arial"/>
          <w:sz w:val="21"/>
          <w:szCs w:val="21"/>
        </w:rPr>
        <w:t xml:space="preserve"> </w:t>
      </w:r>
      <w:r w:rsidR="009E34FA" w:rsidRPr="00FC4BCE">
        <w:rPr>
          <w:rFonts w:ascii="Arial" w:hAnsi="Arial" w:cs="Arial"/>
          <w:sz w:val="21"/>
          <w:szCs w:val="21"/>
        </w:rPr>
        <w:t xml:space="preserve">No caso de rescisão unilateral, por inadimplência da empresa contratada, </w:t>
      </w:r>
      <w:r w:rsidR="00754970" w:rsidRPr="00FC4BCE">
        <w:rPr>
          <w:rFonts w:ascii="Arial" w:hAnsi="Arial" w:cs="Arial"/>
          <w:sz w:val="21"/>
          <w:szCs w:val="21"/>
        </w:rPr>
        <w:t>a ela</w:t>
      </w:r>
      <w:r w:rsidR="009E34FA" w:rsidRPr="00FC4BCE">
        <w:rPr>
          <w:rFonts w:ascii="Arial" w:hAnsi="Arial" w:cs="Arial"/>
          <w:sz w:val="21"/>
          <w:szCs w:val="21"/>
        </w:rPr>
        <w:t xml:space="preserve"> caberá receber o valor dos serviços no limite do que fora executado. </w:t>
      </w:r>
    </w:p>
    <w:p w14:paraId="427E8211" w14:textId="098DD179"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lastRenderedPageBreak/>
        <w:t>2</w:t>
      </w:r>
      <w:r w:rsidR="00EA49FA" w:rsidRPr="00FC4BCE">
        <w:rPr>
          <w:rFonts w:ascii="Arial" w:hAnsi="Arial" w:cs="Arial"/>
          <w:b/>
          <w:sz w:val="21"/>
          <w:szCs w:val="21"/>
        </w:rPr>
        <w:t>8</w:t>
      </w:r>
      <w:r w:rsidRPr="00FC4BCE">
        <w:rPr>
          <w:rFonts w:ascii="Arial" w:hAnsi="Arial" w:cs="Arial"/>
          <w:b/>
          <w:sz w:val="21"/>
          <w:szCs w:val="21"/>
        </w:rPr>
        <w:t xml:space="preserve">.12. </w:t>
      </w:r>
      <w:r w:rsidR="009E34FA" w:rsidRPr="00FC4BCE">
        <w:rPr>
          <w:rFonts w:ascii="Arial" w:hAnsi="Arial" w:cs="Arial"/>
          <w:sz w:val="21"/>
          <w:szCs w:val="21"/>
        </w:rPr>
        <w:t xml:space="preserve">No caso de rescisão bilateral, à empresa contratada caberá o valor dos serviços executados e a devolução dos valores caucionados. </w:t>
      </w:r>
    </w:p>
    <w:p w14:paraId="4F20AD44" w14:textId="2EC54945"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.13. </w:t>
      </w:r>
      <w:r w:rsidR="009E34FA" w:rsidRPr="00FC4BCE">
        <w:rPr>
          <w:rFonts w:ascii="Arial" w:hAnsi="Arial" w:cs="Arial"/>
          <w:sz w:val="21"/>
          <w:szCs w:val="21"/>
        </w:rPr>
        <w:t>Em qualquer das hipóteses subscritas</w:t>
      </w:r>
      <w:r w:rsidR="00754970" w:rsidRPr="00FC4BCE">
        <w:rPr>
          <w:rFonts w:ascii="Arial" w:hAnsi="Arial" w:cs="Arial"/>
          <w:sz w:val="21"/>
          <w:szCs w:val="21"/>
        </w:rPr>
        <w:t>,</w:t>
      </w:r>
      <w:r w:rsidR="009E34FA" w:rsidRPr="00FC4BCE">
        <w:rPr>
          <w:rFonts w:ascii="Arial" w:hAnsi="Arial" w:cs="Arial"/>
          <w:sz w:val="21"/>
          <w:szCs w:val="21"/>
        </w:rPr>
        <w:t xml:space="preserve"> o Município não reembolsará ou pagará a empresa contratada qualquer indenização ou outros direitos a seus empregados</w:t>
      </w:r>
      <w:r w:rsidR="00754970" w:rsidRPr="00FC4BCE">
        <w:rPr>
          <w:rFonts w:ascii="Arial" w:hAnsi="Arial" w:cs="Arial"/>
          <w:sz w:val="21"/>
          <w:szCs w:val="21"/>
        </w:rPr>
        <w:t>,</w:t>
      </w:r>
      <w:r w:rsidR="009E34FA" w:rsidRPr="00FC4BCE">
        <w:rPr>
          <w:rFonts w:ascii="Arial" w:hAnsi="Arial" w:cs="Arial"/>
          <w:sz w:val="21"/>
          <w:szCs w:val="21"/>
        </w:rPr>
        <w:t xml:space="preserve"> por força da Legislação Trabalhista e da Previdência Social. </w:t>
      </w:r>
    </w:p>
    <w:p w14:paraId="335CC626" w14:textId="378AB95B"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.14.</w:t>
      </w:r>
      <w:r w:rsidRPr="00FC4BCE">
        <w:rPr>
          <w:rFonts w:ascii="Arial" w:hAnsi="Arial" w:cs="Arial"/>
          <w:sz w:val="21"/>
          <w:szCs w:val="21"/>
        </w:rPr>
        <w:t xml:space="preserve"> </w:t>
      </w:r>
      <w:r w:rsidR="009E34FA" w:rsidRPr="00FC4BCE">
        <w:rPr>
          <w:rFonts w:ascii="Arial" w:hAnsi="Arial" w:cs="Arial"/>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92A748D" w14:textId="6D32B331"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.15.</w:t>
      </w:r>
      <w:r w:rsidRPr="00FC4BCE">
        <w:rPr>
          <w:rFonts w:ascii="Arial" w:hAnsi="Arial" w:cs="Arial"/>
          <w:sz w:val="21"/>
          <w:szCs w:val="21"/>
        </w:rPr>
        <w:t xml:space="preserve"> </w:t>
      </w:r>
      <w:r w:rsidR="009E34FA" w:rsidRPr="00FC4BCE">
        <w:rPr>
          <w:rFonts w:ascii="Arial" w:hAnsi="Arial" w:cs="Arial"/>
          <w:sz w:val="21"/>
          <w:szCs w:val="21"/>
        </w:rPr>
        <w:t>A extinção do contrato não configura óbice para o reconhecimento do desequilíbrio econômico-financeiro, hipótese em que será concedida indenização por meio de termo indenizatório (</w:t>
      </w:r>
      <w:hyperlink r:id="rId44" w:anchor="art131">
        <w:r w:rsidR="009E34FA" w:rsidRPr="00FC4BCE">
          <w:rPr>
            <w:rStyle w:val="Hyperlink"/>
            <w:rFonts w:ascii="Arial" w:hAnsi="Arial" w:cs="Arial"/>
            <w:color w:val="auto"/>
            <w:sz w:val="21"/>
            <w:szCs w:val="21"/>
            <w:u w:val="none"/>
          </w:rPr>
          <w:t xml:space="preserve">art. 131, </w:t>
        </w:r>
        <w:r w:rsidR="009E34FA" w:rsidRPr="00FC4BCE">
          <w:rPr>
            <w:rStyle w:val="Hyperlink"/>
            <w:rFonts w:ascii="Arial" w:hAnsi="Arial" w:cs="Arial"/>
            <w:i/>
            <w:iCs/>
            <w:color w:val="auto"/>
            <w:sz w:val="21"/>
            <w:szCs w:val="21"/>
            <w:u w:val="none"/>
          </w:rPr>
          <w:t xml:space="preserve">caput, </w:t>
        </w:r>
        <w:r w:rsidR="009E34FA" w:rsidRPr="00FC4BCE">
          <w:rPr>
            <w:rStyle w:val="Hyperlink"/>
            <w:rFonts w:ascii="Arial" w:hAnsi="Arial" w:cs="Arial"/>
            <w:color w:val="auto"/>
            <w:sz w:val="21"/>
            <w:szCs w:val="21"/>
            <w:u w:val="none"/>
          </w:rPr>
          <w:t>da Lei n.º 14.133, de 2021</w:t>
        </w:r>
      </w:hyperlink>
      <w:r w:rsidR="009E34FA" w:rsidRPr="00FC4BCE">
        <w:rPr>
          <w:rFonts w:ascii="Arial" w:hAnsi="Arial" w:cs="Arial"/>
          <w:sz w:val="21"/>
          <w:szCs w:val="21"/>
        </w:rPr>
        <w:t xml:space="preserve">). </w:t>
      </w:r>
    </w:p>
    <w:p w14:paraId="3CC60968" w14:textId="2EC137C0"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.16.</w:t>
      </w:r>
      <w:r w:rsidRPr="00FC4BCE">
        <w:rPr>
          <w:rFonts w:ascii="Arial" w:hAnsi="Arial" w:cs="Arial"/>
          <w:sz w:val="21"/>
          <w:szCs w:val="21"/>
        </w:rPr>
        <w:t xml:space="preserve"> </w:t>
      </w:r>
      <w:r w:rsidR="009E34FA" w:rsidRPr="00FC4BCE">
        <w:rPr>
          <w:rFonts w:ascii="Arial" w:hAnsi="Arial" w:cs="Arial"/>
          <w:sz w:val="21"/>
          <w:szCs w:val="21"/>
        </w:rPr>
        <w:t>O termo de extinção, sempre que possível, será precedido:</w:t>
      </w:r>
    </w:p>
    <w:p w14:paraId="51C43609" w14:textId="3975E37C" w:rsidR="009E34FA" w:rsidRPr="00FC4BCE" w:rsidRDefault="009E34FA" w:rsidP="00566FE3">
      <w:pPr>
        <w:pStyle w:val="SemEspaamento"/>
        <w:numPr>
          <w:ilvl w:val="0"/>
          <w:numId w:val="32"/>
        </w:numPr>
        <w:tabs>
          <w:tab w:val="left" w:pos="567"/>
        </w:tabs>
        <w:ind w:left="284" w:firstLine="0"/>
        <w:jc w:val="both"/>
        <w:rPr>
          <w:rFonts w:ascii="Arial" w:hAnsi="Arial" w:cs="Arial"/>
          <w:sz w:val="21"/>
          <w:szCs w:val="21"/>
        </w:rPr>
      </w:pPr>
      <w:r w:rsidRPr="00FC4BCE">
        <w:rPr>
          <w:rFonts w:ascii="Arial" w:hAnsi="Arial" w:cs="Arial"/>
          <w:sz w:val="21"/>
          <w:szCs w:val="21"/>
        </w:rPr>
        <w:t>Balanço dos eventos contratuais já cumpridos ou parcialmente cumpridos</w:t>
      </w:r>
      <w:r w:rsidR="00754970" w:rsidRPr="00FC4BCE">
        <w:rPr>
          <w:rFonts w:ascii="Arial" w:hAnsi="Arial" w:cs="Arial"/>
          <w:sz w:val="21"/>
          <w:szCs w:val="21"/>
        </w:rPr>
        <w:t>;</w:t>
      </w:r>
    </w:p>
    <w:p w14:paraId="6F59CC50" w14:textId="7AA4E3E5" w:rsidR="009E34FA" w:rsidRPr="00FC4BCE" w:rsidRDefault="009E34FA" w:rsidP="00566FE3">
      <w:pPr>
        <w:pStyle w:val="SemEspaamento"/>
        <w:numPr>
          <w:ilvl w:val="0"/>
          <w:numId w:val="32"/>
        </w:numPr>
        <w:tabs>
          <w:tab w:val="left" w:pos="567"/>
        </w:tabs>
        <w:ind w:left="284" w:firstLine="0"/>
        <w:jc w:val="both"/>
        <w:rPr>
          <w:rFonts w:ascii="Arial" w:hAnsi="Arial" w:cs="Arial"/>
          <w:sz w:val="21"/>
          <w:szCs w:val="21"/>
        </w:rPr>
      </w:pPr>
      <w:r w:rsidRPr="00FC4BCE">
        <w:rPr>
          <w:rFonts w:ascii="Arial" w:hAnsi="Arial" w:cs="Arial"/>
          <w:sz w:val="21"/>
          <w:szCs w:val="21"/>
        </w:rPr>
        <w:t>Relação dos pagamentos já efetuados e ainda devidos</w:t>
      </w:r>
      <w:r w:rsidR="00754970" w:rsidRPr="00FC4BCE">
        <w:rPr>
          <w:rFonts w:ascii="Arial" w:hAnsi="Arial" w:cs="Arial"/>
          <w:sz w:val="21"/>
          <w:szCs w:val="21"/>
        </w:rPr>
        <w:t>;</w:t>
      </w:r>
    </w:p>
    <w:p w14:paraId="62FFF91E" w14:textId="22C7C673" w:rsidR="009E34FA" w:rsidRPr="00FC4BCE" w:rsidRDefault="009E34FA" w:rsidP="00566FE3">
      <w:pPr>
        <w:pStyle w:val="SemEspaamento"/>
        <w:numPr>
          <w:ilvl w:val="0"/>
          <w:numId w:val="32"/>
        </w:numPr>
        <w:tabs>
          <w:tab w:val="left" w:pos="567"/>
        </w:tabs>
        <w:ind w:left="284" w:firstLine="0"/>
        <w:jc w:val="both"/>
        <w:rPr>
          <w:rFonts w:ascii="Arial" w:hAnsi="Arial" w:cs="Arial"/>
          <w:sz w:val="21"/>
          <w:szCs w:val="21"/>
        </w:rPr>
      </w:pPr>
      <w:r w:rsidRPr="00FC4BCE">
        <w:rPr>
          <w:rFonts w:ascii="Arial" w:hAnsi="Arial" w:cs="Arial"/>
          <w:sz w:val="21"/>
          <w:szCs w:val="21"/>
        </w:rPr>
        <w:t>Indenizações e multas</w:t>
      </w:r>
      <w:r w:rsidR="00754970" w:rsidRPr="00FC4BCE">
        <w:rPr>
          <w:rFonts w:ascii="Arial" w:hAnsi="Arial" w:cs="Arial"/>
          <w:sz w:val="21"/>
          <w:szCs w:val="21"/>
        </w:rPr>
        <w:t>.</w:t>
      </w:r>
    </w:p>
    <w:p w14:paraId="0551E3EA" w14:textId="07966DC9"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.17.</w:t>
      </w:r>
      <w:r w:rsidRPr="00FC4BCE">
        <w:rPr>
          <w:rFonts w:ascii="Arial" w:hAnsi="Arial" w:cs="Arial"/>
          <w:sz w:val="21"/>
          <w:szCs w:val="21"/>
        </w:rPr>
        <w:t xml:space="preserve"> </w:t>
      </w:r>
      <w:r w:rsidR="009E34FA" w:rsidRPr="00FC4BCE">
        <w:rPr>
          <w:rFonts w:ascii="Arial" w:hAnsi="Arial" w:cs="Arial"/>
          <w:sz w:val="21"/>
          <w:szCs w:val="21"/>
        </w:rPr>
        <w:t xml:space="preserve">Nesta hipótese, aplicam-se também os </w:t>
      </w:r>
      <w:hyperlink r:id="rId45" w:anchor="art138" w:history="1">
        <w:r w:rsidR="009E34FA" w:rsidRPr="00FC4BCE">
          <w:rPr>
            <w:rStyle w:val="Hyperlink"/>
            <w:rFonts w:ascii="Arial" w:hAnsi="Arial" w:cs="Arial"/>
            <w:color w:val="auto"/>
            <w:sz w:val="21"/>
            <w:szCs w:val="21"/>
            <w:u w:val="none"/>
          </w:rPr>
          <w:t>artigos 138 e 139 da mesma Lei</w:t>
        </w:r>
      </w:hyperlink>
      <w:r w:rsidR="009E34FA" w:rsidRPr="00FC4BCE">
        <w:rPr>
          <w:rFonts w:ascii="Arial" w:hAnsi="Arial" w:cs="Arial"/>
          <w:sz w:val="21"/>
          <w:szCs w:val="21"/>
        </w:rPr>
        <w:t>.</w:t>
      </w:r>
    </w:p>
    <w:p w14:paraId="3A0D7496" w14:textId="77777777" w:rsidR="008329EF" w:rsidRPr="00FC4BCE" w:rsidRDefault="008329EF" w:rsidP="008329EF">
      <w:pPr>
        <w:pStyle w:val="SemEspaamento"/>
        <w:jc w:val="both"/>
        <w:rPr>
          <w:rFonts w:ascii="Arial" w:hAnsi="Arial" w:cs="Arial"/>
          <w:sz w:val="21"/>
          <w:szCs w:val="21"/>
        </w:rPr>
      </w:pPr>
    </w:p>
    <w:p w14:paraId="442371E6" w14:textId="78F85FB7" w:rsidR="0075094F" w:rsidRPr="00FC4BCE" w:rsidRDefault="00EA49FA" w:rsidP="008329EF">
      <w:pPr>
        <w:autoSpaceDE w:val="0"/>
        <w:autoSpaceDN w:val="0"/>
        <w:adjustRightInd w:val="0"/>
        <w:spacing w:line="240" w:lineRule="auto"/>
        <w:ind w:right="0"/>
        <w:rPr>
          <w:sz w:val="21"/>
          <w:szCs w:val="21"/>
          <w:lang w:eastAsia="en-US"/>
        </w:rPr>
      </w:pPr>
      <w:r w:rsidRPr="00FC4BCE">
        <w:rPr>
          <w:b/>
          <w:bCs/>
          <w:sz w:val="21"/>
          <w:szCs w:val="21"/>
          <w:lang w:eastAsia="en-US"/>
        </w:rPr>
        <w:t>29</w:t>
      </w:r>
      <w:r w:rsidR="0075094F" w:rsidRPr="00FC4BCE">
        <w:rPr>
          <w:b/>
          <w:bCs/>
          <w:sz w:val="21"/>
          <w:szCs w:val="21"/>
          <w:lang w:eastAsia="en-US"/>
        </w:rPr>
        <w:t>. DA REPACTUAÇÃO:</w:t>
      </w:r>
    </w:p>
    <w:p w14:paraId="1ED562E4" w14:textId="61838CB2"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.1.</w:t>
      </w:r>
      <w:r w:rsidR="0075094F" w:rsidRPr="00FC4BCE">
        <w:rPr>
          <w:sz w:val="21"/>
          <w:szCs w:val="21"/>
          <w:lang w:eastAsia="en-US"/>
        </w:rPr>
        <w:t xml:space="preserve"> As repactuações serão precedidas de solicitação da contratada, acompanhada de demonstração analítica da alteração dos custos, bem como de toda a documentação que comprove que a contratada arcou com os mesmos. </w:t>
      </w:r>
    </w:p>
    <w:p w14:paraId="7B3F929A" w14:textId="2AA2A24E"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 xml:space="preserve">.2. </w:t>
      </w:r>
      <w:r w:rsidR="0075094F" w:rsidRPr="00FC4BCE">
        <w:rPr>
          <w:sz w:val="21"/>
          <w:szCs w:val="21"/>
          <w:lang w:eastAsia="en-US"/>
        </w:rPr>
        <w:t xml:space="preserve">Apenas a planilha de formação de custos utilizada na apresentação da proposta vencedora do certame licitatório servirá como documento idôneo para avaliação do valor referente à futura repactuação. </w:t>
      </w:r>
    </w:p>
    <w:p w14:paraId="50E80C9D" w14:textId="1CE8E1A3"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.3.</w:t>
      </w:r>
      <w:r w:rsidR="0075094F" w:rsidRPr="00FC4BCE">
        <w:rPr>
          <w:sz w:val="21"/>
          <w:szCs w:val="21"/>
          <w:lang w:eastAsia="en-US"/>
        </w:rPr>
        <w:t xml:space="preserve"> É vedada a inclusão, por ocasião da repactuação, de benefícios não previstos na proposta inicial, exceto quando, posteriormente, se tornarem obrigatórios por força de instrumento legal. </w:t>
      </w:r>
    </w:p>
    <w:p w14:paraId="7138C7D0" w14:textId="2E0F34E2" w:rsidR="0075094F" w:rsidRPr="00FC4BCE" w:rsidRDefault="00EA49FA" w:rsidP="008329EF">
      <w:pPr>
        <w:pStyle w:val="SemEspaamento"/>
        <w:jc w:val="both"/>
        <w:rPr>
          <w:rFonts w:ascii="Arial" w:hAnsi="Arial" w:cs="Arial"/>
          <w:sz w:val="21"/>
          <w:szCs w:val="21"/>
        </w:rPr>
      </w:pPr>
      <w:r w:rsidRPr="00FC4BCE">
        <w:rPr>
          <w:rFonts w:ascii="Arial" w:eastAsiaTheme="minorEastAsia" w:hAnsi="Arial" w:cs="Arial"/>
          <w:b/>
          <w:sz w:val="21"/>
          <w:szCs w:val="21"/>
        </w:rPr>
        <w:t>29</w:t>
      </w:r>
      <w:r w:rsidR="0075094F" w:rsidRPr="00FC4BCE">
        <w:rPr>
          <w:rFonts w:ascii="Arial" w:eastAsiaTheme="minorEastAsia" w:hAnsi="Arial" w:cs="Arial"/>
          <w:b/>
          <w:sz w:val="21"/>
          <w:szCs w:val="21"/>
        </w:rPr>
        <w:t>.4.</w:t>
      </w:r>
      <w:r w:rsidR="0075094F" w:rsidRPr="00FC4BCE">
        <w:rPr>
          <w:rFonts w:ascii="Arial" w:eastAsiaTheme="minorEastAsia" w:hAnsi="Arial" w:cs="Arial"/>
          <w:sz w:val="21"/>
          <w:szCs w:val="21"/>
        </w:rPr>
        <w:t xml:space="preserve"> Para a concessão da primeira repactuação deverá ser obedecido o interregno mínimo de 01 (um) ano que será contado a partir:</w:t>
      </w:r>
    </w:p>
    <w:p w14:paraId="2A565C2B"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 -</w:t>
      </w:r>
      <w:r w:rsidRPr="00FC4BCE">
        <w:rPr>
          <w:sz w:val="21"/>
          <w:szCs w:val="21"/>
          <w:lang w:eastAsia="en-US"/>
        </w:rPr>
        <w:t xml:space="preserve"> Da data limite para apresentação da proposta constante do instrumento convocatório, em relação aos custos decorrentes do mercado, tais como o custo dos materiais e equipamentos necessários à execução do serviço; e </w:t>
      </w:r>
    </w:p>
    <w:p w14:paraId="4E1A9CC9"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II -</w:t>
      </w:r>
      <w:r w:rsidRPr="00FC4BCE">
        <w:rPr>
          <w:sz w:val="21"/>
          <w:szCs w:val="21"/>
          <w:lang w:eastAsia="en-US"/>
        </w:rPr>
        <w:t xml:space="preserve"> Da data do acordo, convenção ou dissídio coletivo de trabalho ou equivalente, vigente à época da apresentação da proposta, quando a variação dos custos for decorrente da mão de obra e estiver vinculada às datas-bases destes instrumentos. </w:t>
      </w:r>
    </w:p>
    <w:p w14:paraId="6DFDA994" w14:textId="79A10615"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.5.</w:t>
      </w:r>
      <w:r w:rsidR="0075094F" w:rsidRPr="00FC4BCE">
        <w:rPr>
          <w:sz w:val="21"/>
          <w:szCs w:val="21"/>
          <w:lang w:eastAsia="en-US"/>
        </w:rPr>
        <w:t xml:space="preserve"> Nas repactuações subsequentes à primeira, a anualidade será contada a partir da data de vigência dos valores adotados na última repactuação. </w:t>
      </w:r>
    </w:p>
    <w:p w14:paraId="375F7572" w14:textId="04F86713"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.6.</w:t>
      </w:r>
      <w:r w:rsidR="0075094F" w:rsidRPr="00FC4BCE">
        <w:rPr>
          <w:sz w:val="21"/>
          <w:szCs w:val="21"/>
          <w:lang w:eastAsia="en-US"/>
        </w:rPr>
        <w:t xml:space="preserve"> A repactuação deverá ser dividida em tantas parcelas quanto forem necessárias, podendo ser realizada em momentos distintos para discutir a variação dos custos decorrentes da mão de obra e os custos decorrentes dos insumos necessários à execução dos serviços, respeitado o princípio da anualidade. </w:t>
      </w:r>
    </w:p>
    <w:p w14:paraId="642978CB" w14:textId="76CF62BE"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.7.</w:t>
      </w:r>
      <w:r w:rsidR="0075094F" w:rsidRPr="00FC4BCE">
        <w:rPr>
          <w:sz w:val="21"/>
          <w:szCs w:val="21"/>
          <w:lang w:eastAsia="en-US"/>
        </w:rPr>
        <w:t xml:space="preserve"> Na repactuação do contrato em razão de novo acordo, dissídio ou convenção coletiva deve ser repassado integralmente o aumento dos custos da mão de obra decorrente desses instrumentos; </w:t>
      </w:r>
    </w:p>
    <w:p w14:paraId="260BF08B" w14:textId="63079EB4"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.8.</w:t>
      </w:r>
      <w:r w:rsidR="0075094F" w:rsidRPr="00FC4BCE">
        <w:rPr>
          <w:sz w:val="21"/>
          <w:szCs w:val="21"/>
          <w:lang w:eastAsia="en-US"/>
        </w:rPr>
        <w:t xml:space="preserve"> A administração não se vincula às disposições contidas em Acordos e Convenções Coletivas que não tratem de matéria trabalhista, tais como as que estabelecem valores ou índices obrigatórios de encargos sociais ou previdenciários, bem como de preços para insumos relacionados ao exercício da atividade. </w:t>
      </w:r>
    </w:p>
    <w:p w14:paraId="3317D472" w14:textId="57E773EB"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.9.</w:t>
      </w:r>
      <w:r w:rsidR="0075094F" w:rsidRPr="00FC4BCE">
        <w:rPr>
          <w:sz w:val="21"/>
          <w:szCs w:val="21"/>
          <w:lang w:eastAsia="en-US"/>
        </w:rPr>
        <w:t xml:space="preserve"> A repactuação em função da variação de custos decorrente do mercado, somente poderá ser concedida mediante negociação entre as partes, observando-se: </w:t>
      </w:r>
    </w:p>
    <w:p w14:paraId="343DEBFC"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 -</w:t>
      </w:r>
      <w:r w:rsidRPr="00FC4BCE">
        <w:rPr>
          <w:sz w:val="21"/>
          <w:szCs w:val="21"/>
          <w:lang w:eastAsia="en-US"/>
        </w:rPr>
        <w:t xml:space="preserve"> Os preços praticados no mercado ou em outros contratos da Administração; </w:t>
      </w:r>
    </w:p>
    <w:p w14:paraId="469302D4"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II -</w:t>
      </w:r>
      <w:r w:rsidRPr="00FC4BCE">
        <w:rPr>
          <w:sz w:val="21"/>
          <w:szCs w:val="21"/>
          <w:lang w:eastAsia="en-US"/>
        </w:rPr>
        <w:t xml:space="preserve"> As particularidades do contrato em vigência; </w:t>
      </w:r>
    </w:p>
    <w:p w14:paraId="10E06885"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III -</w:t>
      </w:r>
      <w:r w:rsidRPr="00FC4BCE">
        <w:rPr>
          <w:sz w:val="21"/>
          <w:szCs w:val="21"/>
          <w:lang w:eastAsia="en-US"/>
        </w:rPr>
        <w:t xml:space="preserve"> A nova planilha com variação dos custos apresentada; </w:t>
      </w:r>
    </w:p>
    <w:p w14:paraId="0C166034" w14:textId="55CE13A4"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IV -</w:t>
      </w:r>
      <w:r w:rsidRPr="00FC4BCE">
        <w:rPr>
          <w:sz w:val="21"/>
          <w:szCs w:val="21"/>
          <w:lang w:eastAsia="en-US"/>
        </w:rPr>
        <w:t xml:space="preserve"> Indicadores setoriais, tabelas de fabricantes, valores oficiais de referência, tarifas públicas ou outros equivalentes; </w:t>
      </w:r>
    </w:p>
    <w:p w14:paraId="517572F9"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V -</w:t>
      </w:r>
      <w:r w:rsidRPr="00FC4BCE">
        <w:rPr>
          <w:sz w:val="21"/>
          <w:szCs w:val="21"/>
          <w:lang w:eastAsia="en-US"/>
        </w:rPr>
        <w:t xml:space="preserve"> A disponibilidade orçamentária do órgão ou entidade contratante. </w:t>
      </w:r>
    </w:p>
    <w:p w14:paraId="21C88A42" w14:textId="3B8E1BD2"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.10.</w:t>
      </w:r>
      <w:r w:rsidR="0075094F" w:rsidRPr="00FC4BCE">
        <w:rPr>
          <w:sz w:val="21"/>
          <w:szCs w:val="21"/>
          <w:lang w:eastAsia="en-US"/>
        </w:rPr>
        <w:t xml:space="preserve"> Os efeitos financeiros da repactuação deverão ocorrer exclusivamente para os itens que a motivaram, e contemplando apenas a diferença porventura existente. </w:t>
      </w:r>
    </w:p>
    <w:p w14:paraId="256CCA9D" w14:textId="152D0890" w:rsidR="0075094F" w:rsidRPr="00FC4BCE" w:rsidRDefault="00CB0EF2" w:rsidP="008329EF">
      <w:pPr>
        <w:autoSpaceDE w:val="0"/>
        <w:autoSpaceDN w:val="0"/>
        <w:adjustRightInd w:val="0"/>
        <w:spacing w:line="240" w:lineRule="auto"/>
        <w:ind w:right="0"/>
        <w:rPr>
          <w:sz w:val="21"/>
          <w:szCs w:val="21"/>
          <w:lang w:eastAsia="en-US"/>
        </w:rPr>
      </w:pPr>
      <w:r w:rsidRPr="00FC4BCE">
        <w:rPr>
          <w:b/>
          <w:sz w:val="21"/>
          <w:szCs w:val="21"/>
          <w:lang w:eastAsia="en-US"/>
        </w:rPr>
        <w:lastRenderedPageBreak/>
        <w:t>29</w:t>
      </w:r>
      <w:r w:rsidR="0075094F" w:rsidRPr="00FC4BCE">
        <w:rPr>
          <w:b/>
          <w:sz w:val="21"/>
          <w:szCs w:val="21"/>
          <w:lang w:eastAsia="en-US"/>
        </w:rPr>
        <w:t xml:space="preserve">.11. </w:t>
      </w:r>
      <w:r w:rsidR="0075094F" w:rsidRPr="00FC4BCE">
        <w:rPr>
          <w:sz w:val="21"/>
          <w:szCs w:val="21"/>
          <w:lang w:eastAsia="en-US"/>
        </w:rPr>
        <w:t xml:space="preserve">Ocorrerá a preclusão lógica quando o contratado não requerer o reajuste e/ou a repactuação a que fizer jus em momento oportuno, ou seja, anterior à assinatura do termo aditivo de prorrogação. </w:t>
      </w:r>
    </w:p>
    <w:p w14:paraId="59A5AB32" w14:textId="57408134" w:rsidR="0075094F" w:rsidRPr="00FC4BCE" w:rsidRDefault="00CB0EF2"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.12.</w:t>
      </w:r>
      <w:r w:rsidR="0075094F" w:rsidRPr="00FC4BCE">
        <w:rPr>
          <w:sz w:val="21"/>
          <w:szCs w:val="21"/>
          <w:lang w:eastAsia="en-US"/>
        </w:rPr>
        <w:t xml:space="preserve"> A solicitação de repactuação deve ser, obrigatoriamente, de iniciativa da contratada. </w:t>
      </w:r>
    </w:p>
    <w:p w14:paraId="43A585EA" w14:textId="70414A40" w:rsidR="0075094F" w:rsidRPr="00FC4BCE" w:rsidRDefault="00CB0EF2"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.13.</w:t>
      </w:r>
      <w:r w:rsidR="0075094F" w:rsidRPr="00FC4BCE">
        <w:rPr>
          <w:sz w:val="21"/>
          <w:szCs w:val="21"/>
          <w:lang w:eastAsia="en-US"/>
        </w:rPr>
        <w:t xml:space="preserve"> A formalização da solicitação de repactuação deve conter os seguintes documentos: </w:t>
      </w:r>
    </w:p>
    <w:p w14:paraId="400F394D"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 -</w:t>
      </w:r>
      <w:r w:rsidRPr="00FC4BCE">
        <w:rPr>
          <w:sz w:val="21"/>
          <w:szCs w:val="21"/>
          <w:lang w:eastAsia="en-US"/>
        </w:rPr>
        <w:t xml:space="preserve"> Pedido inicial firmado pelo representante legal da pessoa jurídica contratada contendo a identificação completa do fornecedor, número do processo licitatório, número da modalidade licitatória, número do contrato/ata de registro de preços; </w:t>
      </w:r>
    </w:p>
    <w:p w14:paraId="231609E7"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II -</w:t>
      </w:r>
      <w:r w:rsidRPr="00FC4BCE">
        <w:rPr>
          <w:sz w:val="21"/>
          <w:szCs w:val="21"/>
          <w:lang w:eastAsia="en-US"/>
        </w:rPr>
        <w:t xml:space="preserve"> Planilha de proposta aberta contemplando detalhadamente os valores solicitados; </w:t>
      </w:r>
    </w:p>
    <w:p w14:paraId="1F86AEF9"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III -</w:t>
      </w:r>
      <w:r w:rsidRPr="00FC4BCE">
        <w:rPr>
          <w:sz w:val="21"/>
          <w:szCs w:val="21"/>
          <w:lang w:eastAsia="en-US"/>
        </w:rPr>
        <w:t xml:space="preserve"> Todos os documentos que comprovem que a contratada arcou com custos relacionados ao objeto contratual além do que o esperado; </w:t>
      </w:r>
    </w:p>
    <w:p w14:paraId="0CF347F3" w14:textId="77777777" w:rsidR="0075094F" w:rsidRPr="00FC4BCE" w:rsidRDefault="0075094F" w:rsidP="008329EF">
      <w:pPr>
        <w:pStyle w:val="SemEspaamento"/>
        <w:ind w:left="284"/>
        <w:jc w:val="both"/>
        <w:rPr>
          <w:rFonts w:ascii="Arial" w:eastAsiaTheme="minorEastAsia" w:hAnsi="Arial" w:cs="Arial"/>
          <w:sz w:val="21"/>
          <w:szCs w:val="21"/>
        </w:rPr>
      </w:pPr>
      <w:r w:rsidRPr="00FC4BCE">
        <w:rPr>
          <w:rFonts w:ascii="Arial" w:eastAsiaTheme="minorEastAsia" w:hAnsi="Arial" w:cs="Arial"/>
          <w:b/>
          <w:sz w:val="21"/>
          <w:szCs w:val="21"/>
        </w:rPr>
        <w:t>IV -</w:t>
      </w:r>
      <w:r w:rsidRPr="00FC4BCE">
        <w:rPr>
          <w:rFonts w:ascii="Arial" w:eastAsiaTheme="minorEastAsia" w:hAnsi="Arial" w:cs="Arial"/>
          <w:sz w:val="21"/>
          <w:szCs w:val="21"/>
        </w:rPr>
        <w:t xml:space="preserve"> Cópia do novo acordo convenção ou dissídio coletivo que fundamenta a repactuação.</w:t>
      </w:r>
    </w:p>
    <w:p w14:paraId="0CC3871F" w14:textId="77777777" w:rsidR="0075094F" w:rsidRPr="00FC4BCE" w:rsidRDefault="0075094F" w:rsidP="008329EF">
      <w:pPr>
        <w:pStyle w:val="SemEspaamento"/>
        <w:jc w:val="both"/>
        <w:rPr>
          <w:rFonts w:ascii="Arial" w:hAnsi="Arial" w:cs="Arial"/>
          <w:sz w:val="21"/>
          <w:szCs w:val="21"/>
        </w:rPr>
      </w:pPr>
    </w:p>
    <w:p w14:paraId="72CAD3EB" w14:textId="5A7C9F0F" w:rsidR="00DD0141" w:rsidRPr="00FC4BCE" w:rsidRDefault="000A09B3" w:rsidP="008329EF">
      <w:pPr>
        <w:pStyle w:val="SemEspaamento"/>
        <w:jc w:val="both"/>
        <w:rPr>
          <w:rFonts w:ascii="Arial" w:hAnsi="Arial" w:cs="Arial"/>
          <w:b/>
          <w:sz w:val="21"/>
          <w:szCs w:val="21"/>
        </w:rPr>
      </w:pPr>
      <w:r w:rsidRPr="00FC4BCE">
        <w:rPr>
          <w:rFonts w:ascii="Arial" w:hAnsi="Arial" w:cs="Arial"/>
          <w:b/>
          <w:sz w:val="21"/>
          <w:szCs w:val="21"/>
        </w:rPr>
        <w:t>3</w:t>
      </w:r>
      <w:r w:rsidR="00CB0EF2" w:rsidRPr="00FC4BCE">
        <w:rPr>
          <w:rFonts w:ascii="Arial" w:hAnsi="Arial" w:cs="Arial"/>
          <w:b/>
          <w:sz w:val="21"/>
          <w:szCs w:val="21"/>
        </w:rPr>
        <w:t>0</w:t>
      </w:r>
      <w:r w:rsidR="00CD3CEA" w:rsidRPr="00FC4BCE">
        <w:rPr>
          <w:rFonts w:ascii="Arial" w:hAnsi="Arial" w:cs="Arial"/>
          <w:b/>
          <w:sz w:val="21"/>
          <w:szCs w:val="21"/>
        </w:rPr>
        <w:t xml:space="preserve">. </w:t>
      </w:r>
      <w:r w:rsidR="00DD0141" w:rsidRPr="00FC4BCE">
        <w:rPr>
          <w:rFonts w:ascii="Arial" w:hAnsi="Arial" w:cs="Arial"/>
          <w:b/>
          <w:sz w:val="21"/>
          <w:szCs w:val="21"/>
        </w:rPr>
        <w:t>DA</w:t>
      </w:r>
      <w:r w:rsidR="00CD3CEA" w:rsidRPr="00FC4BCE">
        <w:rPr>
          <w:rFonts w:ascii="Arial" w:hAnsi="Arial" w:cs="Arial"/>
          <w:b/>
          <w:sz w:val="21"/>
          <w:szCs w:val="21"/>
        </w:rPr>
        <w:t>S</w:t>
      </w:r>
      <w:r w:rsidR="00DD0141" w:rsidRPr="00FC4BCE">
        <w:rPr>
          <w:rFonts w:ascii="Arial" w:hAnsi="Arial" w:cs="Arial"/>
          <w:b/>
          <w:sz w:val="21"/>
          <w:szCs w:val="21"/>
        </w:rPr>
        <w:t xml:space="preserve"> INFRAÇÕES ADMINISTRATIVA</w:t>
      </w:r>
      <w:r w:rsidR="009972C1" w:rsidRPr="00FC4BCE">
        <w:rPr>
          <w:rFonts w:ascii="Arial" w:hAnsi="Arial" w:cs="Arial"/>
          <w:b/>
          <w:sz w:val="21"/>
          <w:szCs w:val="21"/>
        </w:rPr>
        <w:t>S</w:t>
      </w:r>
      <w:r w:rsidR="00685938" w:rsidRPr="00FC4BCE">
        <w:rPr>
          <w:rFonts w:ascii="Arial" w:hAnsi="Arial" w:cs="Arial"/>
          <w:b/>
          <w:sz w:val="21"/>
          <w:szCs w:val="21"/>
        </w:rPr>
        <w:t>:</w:t>
      </w:r>
      <w:r w:rsidR="00DD0141" w:rsidRPr="00FC4BCE">
        <w:rPr>
          <w:rFonts w:ascii="Arial" w:hAnsi="Arial" w:cs="Arial"/>
          <w:b/>
          <w:sz w:val="21"/>
          <w:szCs w:val="21"/>
        </w:rPr>
        <w:t xml:space="preserve"> </w:t>
      </w:r>
    </w:p>
    <w:p w14:paraId="48A136FF" w14:textId="5B8E742A"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CD3CEA" w:rsidRPr="00FC4BCE">
        <w:rPr>
          <w:rFonts w:ascii="Arial" w:hAnsi="Arial" w:cs="Arial"/>
          <w:b/>
          <w:sz w:val="21"/>
          <w:szCs w:val="21"/>
        </w:rPr>
        <w:t>.1.</w:t>
      </w:r>
      <w:r w:rsidR="00CD3CEA" w:rsidRPr="00FC4BCE">
        <w:rPr>
          <w:rFonts w:ascii="Arial" w:hAnsi="Arial" w:cs="Arial"/>
          <w:sz w:val="21"/>
          <w:szCs w:val="21"/>
        </w:rPr>
        <w:t xml:space="preserve"> </w:t>
      </w:r>
      <w:r w:rsidR="00D91415" w:rsidRPr="00FC4BCE">
        <w:rPr>
          <w:rFonts w:ascii="Arial" w:hAnsi="Arial" w:cs="Arial"/>
          <w:sz w:val="21"/>
          <w:szCs w:val="21"/>
        </w:rPr>
        <w:t>Comete infração administrativa, nos termos da lei, o licitante que, com dolo ou culpa</w:t>
      </w:r>
      <w:r w:rsidR="00CD3CEA" w:rsidRPr="00FC4BCE">
        <w:rPr>
          <w:rFonts w:ascii="Arial" w:hAnsi="Arial" w:cs="Arial"/>
          <w:sz w:val="21"/>
          <w:szCs w:val="21"/>
        </w:rPr>
        <w:t xml:space="preserve"> quem </w:t>
      </w:r>
      <w:bookmarkStart w:id="1" w:name="_Ref114668085"/>
      <w:bookmarkStart w:id="2" w:name="_Hlk114652595"/>
      <w:r w:rsidR="00D91415" w:rsidRPr="00FC4BCE">
        <w:rPr>
          <w:rFonts w:ascii="Arial" w:hAnsi="Arial" w:cs="Arial"/>
          <w:sz w:val="21"/>
          <w:szCs w:val="21"/>
        </w:rPr>
        <w:t>deixar de entregar a documentação exigida para o certame ou não entregar qualquer documento que tenha sido solicitado pelo</w:t>
      </w:r>
      <w:r w:rsidR="009253B1" w:rsidRPr="00FC4BCE">
        <w:rPr>
          <w:rFonts w:ascii="Arial" w:hAnsi="Arial" w:cs="Arial"/>
          <w:sz w:val="21"/>
          <w:szCs w:val="21"/>
        </w:rPr>
        <w:t xml:space="preserve"> </w:t>
      </w:r>
      <w:r w:rsidR="00F82BCF" w:rsidRPr="00FC4BCE">
        <w:rPr>
          <w:rFonts w:ascii="Arial" w:hAnsi="Arial" w:cs="Arial"/>
          <w:sz w:val="21"/>
          <w:szCs w:val="21"/>
        </w:rPr>
        <w:t>Pregoeiro</w:t>
      </w:r>
      <w:r w:rsidR="00D91415" w:rsidRPr="00FC4BCE">
        <w:rPr>
          <w:rFonts w:ascii="Arial" w:hAnsi="Arial" w:cs="Arial"/>
          <w:sz w:val="21"/>
          <w:szCs w:val="21"/>
        </w:rPr>
        <w:t xml:space="preserve"> durante o certame;</w:t>
      </w:r>
      <w:bookmarkEnd w:id="1"/>
    </w:p>
    <w:p w14:paraId="6BC7ACE6" w14:textId="66D72986" w:rsidR="00D91415" w:rsidRPr="00FC4BCE" w:rsidRDefault="000A09B3" w:rsidP="008329EF">
      <w:pPr>
        <w:pStyle w:val="SemEspaamento"/>
        <w:jc w:val="both"/>
        <w:rPr>
          <w:rFonts w:ascii="Arial" w:hAnsi="Arial" w:cs="Arial"/>
          <w:sz w:val="21"/>
          <w:szCs w:val="21"/>
        </w:rPr>
      </w:pPr>
      <w:bookmarkStart w:id="3" w:name="_Ref114668108"/>
      <w:r w:rsidRPr="00FC4BCE">
        <w:rPr>
          <w:rFonts w:ascii="Arial" w:hAnsi="Arial" w:cs="Arial"/>
          <w:b/>
          <w:sz w:val="21"/>
          <w:szCs w:val="21"/>
        </w:rPr>
        <w:t>3</w:t>
      </w:r>
      <w:r w:rsidR="00CB0EF2" w:rsidRPr="00FC4BCE">
        <w:rPr>
          <w:rFonts w:ascii="Arial" w:hAnsi="Arial" w:cs="Arial"/>
          <w:b/>
          <w:sz w:val="21"/>
          <w:szCs w:val="21"/>
        </w:rPr>
        <w:t>0</w:t>
      </w:r>
      <w:r w:rsidR="00CD3CEA" w:rsidRPr="00FC4BCE">
        <w:rPr>
          <w:rFonts w:ascii="Arial" w:hAnsi="Arial" w:cs="Arial"/>
          <w:b/>
          <w:sz w:val="21"/>
          <w:szCs w:val="21"/>
        </w:rPr>
        <w:t>.2.</w:t>
      </w:r>
      <w:r w:rsidR="00CD3CEA" w:rsidRPr="00FC4BCE">
        <w:rPr>
          <w:rFonts w:ascii="Arial" w:hAnsi="Arial" w:cs="Arial"/>
          <w:sz w:val="21"/>
          <w:szCs w:val="21"/>
        </w:rPr>
        <w:t xml:space="preserve"> </w:t>
      </w:r>
      <w:r w:rsidR="00D91415" w:rsidRPr="00FC4BCE">
        <w:rPr>
          <w:rFonts w:ascii="Arial" w:hAnsi="Arial" w:cs="Arial"/>
          <w:sz w:val="21"/>
          <w:szCs w:val="21"/>
        </w:rPr>
        <w:t>Salvo em decorrência de fato superveniente devidamente justificado, não mantiver a proposta em especial quando:</w:t>
      </w:r>
      <w:bookmarkEnd w:id="3"/>
    </w:p>
    <w:p w14:paraId="6640F2B5" w14:textId="06ED9E61" w:rsidR="00D91415" w:rsidRPr="00FC4BCE" w:rsidRDefault="00CD3CEA"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Não</w:t>
      </w:r>
      <w:r w:rsidR="00D91415" w:rsidRPr="00FC4BCE">
        <w:rPr>
          <w:rFonts w:ascii="Arial" w:hAnsi="Arial" w:cs="Arial"/>
          <w:sz w:val="21"/>
          <w:szCs w:val="21"/>
        </w:rPr>
        <w:t xml:space="preserve"> enviar a proposta adequada ao último lance ofertado ou após a negociação; </w:t>
      </w:r>
    </w:p>
    <w:p w14:paraId="64ABED08" w14:textId="3FBEB18F" w:rsidR="00D91415" w:rsidRPr="00FC4BCE" w:rsidRDefault="00CD3CEA"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Recusar</w:t>
      </w:r>
      <w:r w:rsidR="00D91415" w:rsidRPr="00FC4BCE">
        <w:rPr>
          <w:rFonts w:ascii="Arial" w:hAnsi="Arial" w:cs="Arial"/>
          <w:sz w:val="21"/>
          <w:szCs w:val="21"/>
        </w:rPr>
        <w:t xml:space="preserve">-se a enviar o detalhamento da proposta quando exigível; </w:t>
      </w:r>
    </w:p>
    <w:p w14:paraId="32B13F99" w14:textId="6EBD5B83" w:rsidR="00D91415" w:rsidRPr="00FC4BCE" w:rsidRDefault="00CD3CEA"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Pedir</w:t>
      </w:r>
      <w:r w:rsidR="00D91415" w:rsidRPr="00FC4BCE">
        <w:rPr>
          <w:rFonts w:ascii="Arial" w:hAnsi="Arial" w:cs="Arial"/>
          <w:sz w:val="21"/>
          <w:szCs w:val="21"/>
        </w:rPr>
        <w:t xml:space="preserve"> para ser desclassificado quando encerrada a etapa competitiva; ou </w:t>
      </w:r>
    </w:p>
    <w:p w14:paraId="54E19571" w14:textId="717F50CC" w:rsidR="00D91415" w:rsidRPr="00FC4BCE" w:rsidRDefault="00CD3CEA"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Deixar</w:t>
      </w:r>
      <w:r w:rsidR="00D91415" w:rsidRPr="00FC4BCE">
        <w:rPr>
          <w:rFonts w:ascii="Arial" w:hAnsi="Arial" w:cs="Arial"/>
          <w:sz w:val="21"/>
          <w:szCs w:val="21"/>
        </w:rPr>
        <w:t xml:space="preserve"> de apresentar amostra;</w:t>
      </w:r>
    </w:p>
    <w:p w14:paraId="6D2EE71D" w14:textId="3CD82639" w:rsidR="00D91415" w:rsidRPr="00FC4BCE" w:rsidRDefault="00CD3CEA"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Apresentar</w:t>
      </w:r>
      <w:r w:rsidR="00D91415" w:rsidRPr="00FC4BCE">
        <w:rPr>
          <w:rFonts w:ascii="Arial" w:hAnsi="Arial" w:cs="Arial"/>
          <w:sz w:val="21"/>
          <w:szCs w:val="21"/>
        </w:rPr>
        <w:t xml:space="preserve"> proposta ou amostra em desacordo com as especificações do edital; </w:t>
      </w:r>
    </w:p>
    <w:p w14:paraId="3B654649" w14:textId="52A2951C" w:rsidR="00D91415" w:rsidRPr="00FC4BCE" w:rsidRDefault="00CD3CEA" w:rsidP="00566FE3">
      <w:pPr>
        <w:pStyle w:val="SemEspaamento"/>
        <w:numPr>
          <w:ilvl w:val="0"/>
          <w:numId w:val="39"/>
        </w:numPr>
        <w:tabs>
          <w:tab w:val="left" w:pos="567"/>
        </w:tabs>
        <w:ind w:left="284" w:firstLine="0"/>
        <w:jc w:val="both"/>
        <w:rPr>
          <w:rFonts w:ascii="Arial" w:hAnsi="Arial" w:cs="Arial"/>
          <w:sz w:val="21"/>
          <w:szCs w:val="21"/>
        </w:rPr>
      </w:pPr>
      <w:bookmarkStart w:id="4" w:name="_Ref114668139"/>
      <w:r w:rsidRPr="00FC4BCE">
        <w:rPr>
          <w:rFonts w:ascii="Arial" w:hAnsi="Arial" w:cs="Arial"/>
          <w:sz w:val="21"/>
          <w:szCs w:val="21"/>
        </w:rPr>
        <w:t>Não</w:t>
      </w:r>
      <w:r w:rsidR="00D91415" w:rsidRPr="00FC4BCE">
        <w:rPr>
          <w:rFonts w:ascii="Arial" w:hAnsi="Arial" w:cs="Arial"/>
          <w:sz w:val="21"/>
          <w:szCs w:val="21"/>
        </w:rPr>
        <w:t xml:space="preserve"> celebrar o contrato ou não entregar a documentação exigida para a contratação, quando convocado dentro do prazo de validade de sua proposta;</w:t>
      </w:r>
      <w:bookmarkEnd w:id="4"/>
    </w:p>
    <w:p w14:paraId="3F6D3865" w14:textId="77777777" w:rsidR="00D415FE" w:rsidRPr="00FC4BCE" w:rsidRDefault="00CD3CEA"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Recusar</w:t>
      </w:r>
      <w:r w:rsidR="00D91415" w:rsidRPr="00FC4BCE">
        <w:rPr>
          <w:rFonts w:ascii="Arial" w:hAnsi="Arial" w:cs="Arial"/>
          <w:sz w:val="21"/>
          <w:szCs w:val="21"/>
        </w:rPr>
        <w:t>-se, sem justificativa, a assinar o contrato ou a ata de registro de preço, ou a aceitar ou retirar o instrumento equivalente no prazo estabelecido pela Administração;</w:t>
      </w:r>
      <w:bookmarkStart w:id="5" w:name="_Ref114668249"/>
    </w:p>
    <w:p w14:paraId="482AAF4A" w14:textId="4183848D" w:rsidR="00D415FE" w:rsidRPr="00FC4BCE" w:rsidRDefault="00D415FE"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Apresentar</w:t>
      </w:r>
      <w:r w:rsidR="00D91415" w:rsidRPr="00FC4BCE">
        <w:rPr>
          <w:rFonts w:ascii="Arial" w:hAnsi="Arial" w:cs="Arial"/>
          <w:sz w:val="21"/>
          <w:szCs w:val="21"/>
        </w:rPr>
        <w:t xml:space="preserve"> declaração ou documentação falsa exigida para o certame ou prestar declaração falsa durante a licitação</w:t>
      </w:r>
      <w:bookmarkEnd w:id="5"/>
      <w:r w:rsidRPr="00FC4BCE">
        <w:rPr>
          <w:rFonts w:ascii="Arial" w:hAnsi="Arial" w:cs="Arial"/>
          <w:sz w:val="21"/>
          <w:szCs w:val="21"/>
        </w:rPr>
        <w:t xml:space="preserve">; </w:t>
      </w:r>
      <w:bookmarkStart w:id="6" w:name="_Ref114668245"/>
    </w:p>
    <w:p w14:paraId="12FB915E" w14:textId="06AAC720" w:rsidR="00D415FE" w:rsidRPr="00FC4BCE" w:rsidRDefault="00D415FE"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Fraudar</w:t>
      </w:r>
      <w:r w:rsidR="00D91415" w:rsidRPr="00FC4BCE">
        <w:rPr>
          <w:rFonts w:ascii="Arial" w:hAnsi="Arial" w:cs="Arial"/>
          <w:sz w:val="21"/>
          <w:szCs w:val="21"/>
        </w:rPr>
        <w:t xml:space="preserve"> a licitação</w:t>
      </w:r>
      <w:bookmarkEnd w:id="6"/>
      <w:r w:rsidRPr="00FC4BCE">
        <w:rPr>
          <w:rFonts w:ascii="Arial" w:hAnsi="Arial" w:cs="Arial"/>
          <w:sz w:val="21"/>
          <w:szCs w:val="21"/>
        </w:rPr>
        <w:t xml:space="preserve">; </w:t>
      </w:r>
      <w:bookmarkStart w:id="7" w:name="_Ref114668247"/>
    </w:p>
    <w:p w14:paraId="4F0A91BF" w14:textId="54668C2F" w:rsidR="00D91415" w:rsidRPr="00FC4BCE" w:rsidRDefault="00D415FE"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Comportar</w:t>
      </w:r>
      <w:r w:rsidR="00D91415" w:rsidRPr="00FC4BCE">
        <w:rPr>
          <w:rFonts w:ascii="Arial" w:hAnsi="Arial" w:cs="Arial"/>
          <w:sz w:val="21"/>
          <w:szCs w:val="21"/>
        </w:rPr>
        <w:t>-se de modo inidôneo ou cometer fraude de qualquer natureza, em especial quando:</w:t>
      </w:r>
      <w:bookmarkEnd w:id="7"/>
    </w:p>
    <w:p w14:paraId="6386312A" w14:textId="6FA653F7" w:rsidR="00D91415" w:rsidRPr="00FC4BCE" w:rsidRDefault="00D415FE" w:rsidP="00566FE3">
      <w:pPr>
        <w:pStyle w:val="SemEspaamento"/>
        <w:numPr>
          <w:ilvl w:val="0"/>
          <w:numId w:val="40"/>
        </w:numPr>
        <w:tabs>
          <w:tab w:val="left" w:pos="851"/>
        </w:tabs>
        <w:ind w:left="567" w:firstLine="0"/>
        <w:jc w:val="both"/>
        <w:rPr>
          <w:rFonts w:ascii="Arial" w:hAnsi="Arial" w:cs="Arial"/>
          <w:sz w:val="21"/>
          <w:szCs w:val="21"/>
        </w:rPr>
      </w:pPr>
      <w:r w:rsidRPr="00FC4BCE">
        <w:rPr>
          <w:rFonts w:ascii="Arial" w:hAnsi="Arial" w:cs="Arial"/>
          <w:sz w:val="21"/>
          <w:szCs w:val="21"/>
        </w:rPr>
        <w:t>Agir</w:t>
      </w:r>
      <w:r w:rsidR="00D91415" w:rsidRPr="00FC4BCE">
        <w:rPr>
          <w:rFonts w:ascii="Arial" w:hAnsi="Arial" w:cs="Arial"/>
          <w:sz w:val="21"/>
          <w:szCs w:val="21"/>
        </w:rPr>
        <w:t xml:space="preserve"> em conluio ou em desconformidade com a lei; </w:t>
      </w:r>
    </w:p>
    <w:p w14:paraId="2E18FDDD" w14:textId="483660D1" w:rsidR="00D91415" w:rsidRPr="00FC4BCE" w:rsidRDefault="00D415FE" w:rsidP="00566FE3">
      <w:pPr>
        <w:pStyle w:val="SemEspaamento"/>
        <w:numPr>
          <w:ilvl w:val="0"/>
          <w:numId w:val="40"/>
        </w:numPr>
        <w:tabs>
          <w:tab w:val="left" w:pos="851"/>
        </w:tabs>
        <w:ind w:left="567" w:firstLine="0"/>
        <w:jc w:val="both"/>
        <w:rPr>
          <w:rFonts w:ascii="Arial" w:hAnsi="Arial" w:cs="Arial"/>
          <w:sz w:val="21"/>
          <w:szCs w:val="21"/>
        </w:rPr>
      </w:pPr>
      <w:r w:rsidRPr="00FC4BCE">
        <w:rPr>
          <w:rFonts w:ascii="Arial" w:hAnsi="Arial" w:cs="Arial"/>
          <w:sz w:val="21"/>
          <w:szCs w:val="21"/>
        </w:rPr>
        <w:t>Induzir</w:t>
      </w:r>
      <w:r w:rsidR="00D91415" w:rsidRPr="00FC4BCE">
        <w:rPr>
          <w:rFonts w:ascii="Arial" w:hAnsi="Arial" w:cs="Arial"/>
          <w:sz w:val="21"/>
          <w:szCs w:val="21"/>
        </w:rPr>
        <w:t xml:space="preserve"> deliberadamente a erro no julgamento; </w:t>
      </w:r>
    </w:p>
    <w:p w14:paraId="0FCFC674" w14:textId="031D2DDE" w:rsidR="00D91415" w:rsidRPr="00FC4BCE" w:rsidRDefault="00D415FE" w:rsidP="00566FE3">
      <w:pPr>
        <w:pStyle w:val="SemEspaamento"/>
        <w:numPr>
          <w:ilvl w:val="0"/>
          <w:numId w:val="40"/>
        </w:numPr>
        <w:tabs>
          <w:tab w:val="left" w:pos="851"/>
        </w:tabs>
        <w:ind w:left="567" w:firstLine="0"/>
        <w:jc w:val="both"/>
        <w:rPr>
          <w:rFonts w:ascii="Arial" w:hAnsi="Arial" w:cs="Arial"/>
          <w:sz w:val="21"/>
          <w:szCs w:val="21"/>
        </w:rPr>
      </w:pPr>
      <w:r w:rsidRPr="00FC4BCE">
        <w:rPr>
          <w:rFonts w:ascii="Arial" w:hAnsi="Arial" w:cs="Arial"/>
          <w:sz w:val="21"/>
          <w:szCs w:val="21"/>
        </w:rPr>
        <w:t>Apresentar</w:t>
      </w:r>
      <w:r w:rsidR="00D91415" w:rsidRPr="00FC4BCE">
        <w:rPr>
          <w:rFonts w:ascii="Arial" w:hAnsi="Arial" w:cs="Arial"/>
          <w:sz w:val="21"/>
          <w:szCs w:val="21"/>
        </w:rPr>
        <w:t xml:space="preserve"> amostra falsificada ou deteriorada; </w:t>
      </w:r>
    </w:p>
    <w:p w14:paraId="30FD0857" w14:textId="5B31FBC2" w:rsidR="00D91415" w:rsidRPr="00FC4BCE" w:rsidRDefault="00D415FE" w:rsidP="00566FE3">
      <w:pPr>
        <w:pStyle w:val="SemEspaamento"/>
        <w:numPr>
          <w:ilvl w:val="0"/>
          <w:numId w:val="40"/>
        </w:numPr>
        <w:tabs>
          <w:tab w:val="left" w:pos="851"/>
        </w:tabs>
        <w:ind w:left="567" w:firstLine="0"/>
        <w:jc w:val="both"/>
        <w:rPr>
          <w:rFonts w:ascii="Arial" w:hAnsi="Arial" w:cs="Arial"/>
          <w:sz w:val="21"/>
          <w:szCs w:val="21"/>
        </w:rPr>
      </w:pPr>
      <w:bookmarkStart w:id="8" w:name="_Ref114668251"/>
      <w:r w:rsidRPr="00FC4BCE">
        <w:rPr>
          <w:rFonts w:ascii="Arial" w:hAnsi="Arial" w:cs="Arial"/>
          <w:sz w:val="21"/>
          <w:szCs w:val="21"/>
        </w:rPr>
        <w:t>Praticar</w:t>
      </w:r>
      <w:r w:rsidR="00D91415" w:rsidRPr="00FC4BCE">
        <w:rPr>
          <w:rFonts w:ascii="Arial" w:hAnsi="Arial" w:cs="Arial"/>
          <w:sz w:val="21"/>
          <w:szCs w:val="21"/>
        </w:rPr>
        <w:t xml:space="preserve"> atos ilícitos com vistas a frustrar os objetivos da licitação</w:t>
      </w:r>
      <w:bookmarkEnd w:id="8"/>
    </w:p>
    <w:p w14:paraId="7635ADEB" w14:textId="3EAFDD86" w:rsidR="00D91415" w:rsidRPr="00FC4BCE" w:rsidRDefault="00D91415" w:rsidP="00566FE3">
      <w:pPr>
        <w:pStyle w:val="SemEspaamento"/>
        <w:numPr>
          <w:ilvl w:val="0"/>
          <w:numId w:val="40"/>
        </w:numPr>
        <w:tabs>
          <w:tab w:val="left" w:pos="851"/>
        </w:tabs>
        <w:ind w:left="567" w:firstLine="0"/>
        <w:jc w:val="both"/>
        <w:rPr>
          <w:rFonts w:ascii="Arial" w:hAnsi="Arial" w:cs="Arial"/>
          <w:sz w:val="21"/>
          <w:szCs w:val="21"/>
        </w:rPr>
      </w:pPr>
      <w:bookmarkStart w:id="9" w:name="_Ref114668252"/>
      <w:r w:rsidRPr="00FC4BCE">
        <w:rPr>
          <w:rFonts w:ascii="Arial" w:hAnsi="Arial" w:cs="Arial"/>
          <w:sz w:val="21"/>
          <w:szCs w:val="21"/>
        </w:rPr>
        <w:t xml:space="preserve">praticar ato lesivo previsto no </w:t>
      </w:r>
      <w:hyperlink r:id="rId46" w:anchor="art5" w:history="1">
        <w:r w:rsidRPr="00FC4BCE">
          <w:rPr>
            <w:rStyle w:val="Hyperlink"/>
            <w:rFonts w:ascii="Arial" w:hAnsi="Arial" w:cs="Arial"/>
            <w:color w:val="auto"/>
            <w:sz w:val="21"/>
            <w:szCs w:val="21"/>
            <w:u w:val="none"/>
          </w:rPr>
          <w:t>art. 5º da Lei n.º 12.846, de 2013</w:t>
        </w:r>
      </w:hyperlink>
      <w:r w:rsidRPr="00FC4BCE">
        <w:rPr>
          <w:rFonts w:ascii="Arial" w:hAnsi="Arial" w:cs="Arial"/>
          <w:sz w:val="21"/>
          <w:szCs w:val="21"/>
        </w:rPr>
        <w:t>.</w:t>
      </w:r>
      <w:bookmarkEnd w:id="9"/>
    </w:p>
    <w:bookmarkEnd w:id="2"/>
    <w:p w14:paraId="045E190B" w14:textId="0A0F6D71"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D415FE" w:rsidRPr="00FC4BCE">
        <w:rPr>
          <w:rFonts w:ascii="Arial" w:hAnsi="Arial" w:cs="Arial"/>
          <w:b/>
          <w:sz w:val="21"/>
          <w:szCs w:val="21"/>
        </w:rPr>
        <w:t>.3.</w:t>
      </w:r>
      <w:r w:rsidR="00D415FE" w:rsidRPr="00FC4BCE">
        <w:rPr>
          <w:rFonts w:ascii="Arial" w:hAnsi="Arial" w:cs="Arial"/>
          <w:sz w:val="21"/>
          <w:szCs w:val="21"/>
        </w:rPr>
        <w:t xml:space="preserve"> </w:t>
      </w:r>
      <w:r w:rsidR="00D91415" w:rsidRPr="00FC4BCE">
        <w:rPr>
          <w:rFonts w:ascii="Arial" w:hAnsi="Arial" w:cs="Arial"/>
          <w:sz w:val="21"/>
          <w:szCs w:val="21"/>
        </w:rPr>
        <w:t xml:space="preserve">Com fulcro na </w:t>
      </w:r>
      <w:hyperlink r:id="rId47" w:history="1">
        <w:r w:rsidR="00D91415" w:rsidRPr="00FC4BCE">
          <w:rPr>
            <w:rStyle w:val="Hyperlink"/>
            <w:rFonts w:ascii="Arial" w:hAnsi="Arial" w:cs="Arial"/>
            <w:color w:val="auto"/>
            <w:sz w:val="21"/>
            <w:szCs w:val="21"/>
            <w:u w:val="none"/>
          </w:rPr>
          <w:t>Lei nº 14.133, de 2021</w:t>
        </w:r>
      </w:hyperlink>
      <w:r w:rsidR="00D91415" w:rsidRPr="00FC4BCE">
        <w:rPr>
          <w:rFonts w:ascii="Arial" w:hAnsi="Arial" w:cs="Arial"/>
          <w:sz w:val="21"/>
          <w:szCs w:val="21"/>
        </w:rPr>
        <w:t xml:space="preserve">, a Administração poderá, garantida a prévia defesa, aplicar aos licitantes e/ou adjudicatários as seguintes sanções, sem prejuízo das responsabilidades civil e criminal: </w:t>
      </w:r>
    </w:p>
    <w:p w14:paraId="28F37A76" w14:textId="2E86D393" w:rsidR="00D91415" w:rsidRPr="00FC4BCE" w:rsidRDefault="00D415FE" w:rsidP="00566FE3">
      <w:pPr>
        <w:pStyle w:val="SemEspaamento"/>
        <w:numPr>
          <w:ilvl w:val="0"/>
          <w:numId w:val="41"/>
        </w:numPr>
        <w:tabs>
          <w:tab w:val="left" w:pos="567"/>
        </w:tabs>
        <w:ind w:left="284" w:firstLine="0"/>
        <w:jc w:val="both"/>
        <w:rPr>
          <w:rFonts w:ascii="Arial" w:hAnsi="Arial" w:cs="Arial"/>
          <w:sz w:val="21"/>
          <w:szCs w:val="21"/>
        </w:rPr>
      </w:pPr>
      <w:r w:rsidRPr="00FC4BCE">
        <w:rPr>
          <w:rFonts w:ascii="Arial" w:hAnsi="Arial" w:cs="Arial"/>
          <w:sz w:val="21"/>
          <w:szCs w:val="21"/>
        </w:rPr>
        <w:t>Advertência</w:t>
      </w:r>
      <w:r w:rsidR="00D91415" w:rsidRPr="00FC4BCE">
        <w:rPr>
          <w:rFonts w:ascii="Arial" w:hAnsi="Arial" w:cs="Arial"/>
          <w:sz w:val="21"/>
          <w:szCs w:val="21"/>
        </w:rPr>
        <w:t xml:space="preserve">; </w:t>
      </w:r>
    </w:p>
    <w:p w14:paraId="1FADD4F0" w14:textId="1E63CDE5" w:rsidR="00D91415" w:rsidRPr="00FC4BCE" w:rsidRDefault="00D415FE" w:rsidP="00566FE3">
      <w:pPr>
        <w:pStyle w:val="SemEspaamento"/>
        <w:numPr>
          <w:ilvl w:val="0"/>
          <w:numId w:val="41"/>
        </w:numPr>
        <w:tabs>
          <w:tab w:val="left" w:pos="567"/>
        </w:tabs>
        <w:ind w:left="284" w:firstLine="0"/>
        <w:jc w:val="both"/>
        <w:rPr>
          <w:rFonts w:ascii="Arial" w:hAnsi="Arial" w:cs="Arial"/>
          <w:sz w:val="21"/>
          <w:szCs w:val="21"/>
        </w:rPr>
      </w:pPr>
      <w:r w:rsidRPr="00FC4BCE">
        <w:rPr>
          <w:rFonts w:ascii="Arial" w:hAnsi="Arial" w:cs="Arial"/>
          <w:sz w:val="21"/>
          <w:szCs w:val="21"/>
        </w:rPr>
        <w:t>Multa</w:t>
      </w:r>
      <w:r w:rsidR="00D91415" w:rsidRPr="00FC4BCE">
        <w:rPr>
          <w:rFonts w:ascii="Arial" w:hAnsi="Arial" w:cs="Arial"/>
          <w:sz w:val="21"/>
          <w:szCs w:val="21"/>
        </w:rPr>
        <w:t>;</w:t>
      </w:r>
    </w:p>
    <w:p w14:paraId="6ACECD62" w14:textId="787B81C2" w:rsidR="00D91415" w:rsidRPr="00FC4BCE" w:rsidRDefault="00D415FE" w:rsidP="00566FE3">
      <w:pPr>
        <w:pStyle w:val="SemEspaamento"/>
        <w:numPr>
          <w:ilvl w:val="0"/>
          <w:numId w:val="41"/>
        </w:numPr>
        <w:tabs>
          <w:tab w:val="left" w:pos="567"/>
        </w:tabs>
        <w:ind w:left="284" w:firstLine="0"/>
        <w:jc w:val="both"/>
        <w:rPr>
          <w:rFonts w:ascii="Arial" w:hAnsi="Arial" w:cs="Arial"/>
          <w:sz w:val="21"/>
          <w:szCs w:val="21"/>
        </w:rPr>
      </w:pPr>
      <w:r w:rsidRPr="00FC4BCE">
        <w:rPr>
          <w:rFonts w:ascii="Arial" w:hAnsi="Arial" w:cs="Arial"/>
          <w:sz w:val="21"/>
          <w:szCs w:val="21"/>
        </w:rPr>
        <w:t>Impedimento</w:t>
      </w:r>
      <w:r w:rsidR="00D91415" w:rsidRPr="00FC4BCE">
        <w:rPr>
          <w:rFonts w:ascii="Arial" w:hAnsi="Arial" w:cs="Arial"/>
          <w:sz w:val="21"/>
          <w:szCs w:val="21"/>
        </w:rPr>
        <w:t xml:space="preserve"> de licitar e contratar e</w:t>
      </w:r>
    </w:p>
    <w:p w14:paraId="1AAA0C69" w14:textId="3C1D514E" w:rsidR="00D91415" w:rsidRPr="00FC4BCE" w:rsidRDefault="00D415FE" w:rsidP="00566FE3">
      <w:pPr>
        <w:pStyle w:val="SemEspaamento"/>
        <w:numPr>
          <w:ilvl w:val="0"/>
          <w:numId w:val="41"/>
        </w:numPr>
        <w:tabs>
          <w:tab w:val="left" w:pos="567"/>
        </w:tabs>
        <w:ind w:left="284" w:firstLine="0"/>
        <w:jc w:val="both"/>
        <w:rPr>
          <w:rFonts w:ascii="Arial" w:hAnsi="Arial" w:cs="Arial"/>
          <w:sz w:val="21"/>
          <w:szCs w:val="21"/>
        </w:rPr>
      </w:pPr>
      <w:r w:rsidRPr="00FC4BCE">
        <w:rPr>
          <w:rFonts w:ascii="Arial" w:hAnsi="Arial" w:cs="Arial"/>
          <w:sz w:val="21"/>
          <w:szCs w:val="21"/>
        </w:rPr>
        <w:t>Declaração</w:t>
      </w:r>
      <w:r w:rsidR="00D91415" w:rsidRPr="00FC4BCE">
        <w:rPr>
          <w:rFonts w:ascii="Arial" w:hAnsi="Arial" w:cs="Arial"/>
          <w:sz w:val="21"/>
          <w:szCs w:val="21"/>
        </w:rPr>
        <w:t xml:space="preserve"> de inidoneidade para licitar ou contratar, enquanto perdurarem os motivos determinantes da punição ou até que seja promovida sua reabilitação perante a própria autoridade que aplicou a penalidade.</w:t>
      </w:r>
    </w:p>
    <w:p w14:paraId="08AAC987" w14:textId="77895B95"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D415FE" w:rsidRPr="00FC4BCE">
        <w:rPr>
          <w:rFonts w:ascii="Arial" w:hAnsi="Arial" w:cs="Arial"/>
          <w:b/>
          <w:sz w:val="21"/>
          <w:szCs w:val="21"/>
        </w:rPr>
        <w:t>.4.</w:t>
      </w:r>
      <w:r w:rsidR="00D415FE" w:rsidRPr="00FC4BCE">
        <w:rPr>
          <w:rFonts w:ascii="Arial" w:hAnsi="Arial" w:cs="Arial"/>
          <w:sz w:val="21"/>
          <w:szCs w:val="21"/>
        </w:rPr>
        <w:t xml:space="preserve"> </w:t>
      </w:r>
      <w:r w:rsidR="00D91415" w:rsidRPr="00FC4BCE">
        <w:rPr>
          <w:rFonts w:ascii="Arial" w:hAnsi="Arial" w:cs="Arial"/>
          <w:sz w:val="21"/>
          <w:szCs w:val="21"/>
        </w:rPr>
        <w:t>Na aplicação das sanções serão considerados:</w:t>
      </w:r>
    </w:p>
    <w:p w14:paraId="1B01E80F" w14:textId="7F3A18A1" w:rsidR="00D91415" w:rsidRPr="00FC4BCE" w:rsidRDefault="00D415FE" w:rsidP="00566FE3">
      <w:pPr>
        <w:pStyle w:val="SemEspaamento"/>
        <w:numPr>
          <w:ilvl w:val="0"/>
          <w:numId w:val="42"/>
        </w:numPr>
        <w:tabs>
          <w:tab w:val="left" w:pos="567"/>
        </w:tabs>
        <w:ind w:left="284" w:firstLine="0"/>
        <w:jc w:val="both"/>
        <w:rPr>
          <w:rFonts w:ascii="Arial" w:hAnsi="Arial" w:cs="Arial"/>
          <w:sz w:val="21"/>
          <w:szCs w:val="21"/>
        </w:rPr>
      </w:pPr>
      <w:r w:rsidRPr="00FC4BCE">
        <w:rPr>
          <w:rFonts w:ascii="Arial" w:hAnsi="Arial" w:cs="Arial"/>
          <w:sz w:val="21"/>
          <w:szCs w:val="21"/>
        </w:rPr>
        <w:t>A</w:t>
      </w:r>
      <w:r w:rsidR="00D91415" w:rsidRPr="00FC4BCE">
        <w:rPr>
          <w:rFonts w:ascii="Arial" w:hAnsi="Arial" w:cs="Arial"/>
          <w:sz w:val="21"/>
          <w:szCs w:val="21"/>
        </w:rPr>
        <w:t xml:space="preserve"> natureza e a gravidade da infração cometida.</w:t>
      </w:r>
    </w:p>
    <w:p w14:paraId="33303AC7" w14:textId="28434C4C" w:rsidR="00D91415" w:rsidRPr="00FC4BCE" w:rsidRDefault="00D415FE" w:rsidP="00566FE3">
      <w:pPr>
        <w:pStyle w:val="SemEspaamento"/>
        <w:numPr>
          <w:ilvl w:val="0"/>
          <w:numId w:val="42"/>
        </w:numPr>
        <w:tabs>
          <w:tab w:val="left" w:pos="567"/>
        </w:tabs>
        <w:ind w:left="284" w:firstLine="0"/>
        <w:jc w:val="both"/>
        <w:rPr>
          <w:rFonts w:ascii="Arial" w:hAnsi="Arial" w:cs="Arial"/>
          <w:sz w:val="21"/>
          <w:szCs w:val="21"/>
        </w:rPr>
      </w:pPr>
      <w:r w:rsidRPr="00FC4BCE">
        <w:rPr>
          <w:rFonts w:ascii="Arial" w:hAnsi="Arial" w:cs="Arial"/>
          <w:sz w:val="21"/>
          <w:szCs w:val="21"/>
        </w:rPr>
        <w:t>As</w:t>
      </w:r>
      <w:r w:rsidR="00D91415" w:rsidRPr="00FC4BCE">
        <w:rPr>
          <w:rFonts w:ascii="Arial" w:hAnsi="Arial" w:cs="Arial"/>
          <w:sz w:val="21"/>
          <w:szCs w:val="21"/>
        </w:rPr>
        <w:t xml:space="preserve"> peculiaridades do caso concreto</w:t>
      </w:r>
    </w:p>
    <w:p w14:paraId="5C4BA807" w14:textId="09240287" w:rsidR="00D91415" w:rsidRPr="00FC4BCE" w:rsidRDefault="00D415FE" w:rsidP="00566FE3">
      <w:pPr>
        <w:pStyle w:val="SemEspaamento"/>
        <w:numPr>
          <w:ilvl w:val="0"/>
          <w:numId w:val="42"/>
        </w:numPr>
        <w:tabs>
          <w:tab w:val="left" w:pos="567"/>
        </w:tabs>
        <w:ind w:left="284" w:firstLine="0"/>
        <w:jc w:val="both"/>
        <w:rPr>
          <w:rFonts w:ascii="Arial" w:hAnsi="Arial" w:cs="Arial"/>
          <w:sz w:val="21"/>
          <w:szCs w:val="21"/>
        </w:rPr>
      </w:pPr>
      <w:r w:rsidRPr="00FC4BCE">
        <w:rPr>
          <w:rFonts w:ascii="Arial" w:hAnsi="Arial" w:cs="Arial"/>
          <w:sz w:val="21"/>
          <w:szCs w:val="21"/>
        </w:rPr>
        <w:t>As</w:t>
      </w:r>
      <w:r w:rsidR="00D91415" w:rsidRPr="00FC4BCE">
        <w:rPr>
          <w:rFonts w:ascii="Arial" w:hAnsi="Arial" w:cs="Arial"/>
          <w:sz w:val="21"/>
          <w:szCs w:val="21"/>
        </w:rPr>
        <w:t xml:space="preserve"> circunstâncias agravantes ou atenuantes</w:t>
      </w:r>
    </w:p>
    <w:p w14:paraId="5D79F62C" w14:textId="1808A090" w:rsidR="00D91415" w:rsidRPr="00FC4BCE" w:rsidRDefault="00D415FE" w:rsidP="00566FE3">
      <w:pPr>
        <w:pStyle w:val="SemEspaamento"/>
        <w:numPr>
          <w:ilvl w:val="0"/>
          <w:numId w:val="42"/>
        </w:numPr>
        <w:tabs>
          <w:tab w:val="left" w:pos="567"/>
        </w:tabs>
        <w:ind w:left="284" w:firstLine="0"/>
        <w:jc w:val="both"/>
        <w:rPr>
          <w:rFonts w:ascii="Arial" w:hAnsi="Arial" w:cs="Arial"/>
          <w:sz w:val="21"/>
          <w:szCs w:val="21"/>
        </w:rPr>
      </w:pPr>
      <w:r w:rsidRPr="00FC4BCE">
        <w:rPr>
          <w:rFonts w:ascii="Arial" w:hAnsi="Arial" w:cs="Arial"/>
          <w:sz w:val="21"/>
          <w:szCs w:val="21"/>
        </w:rPr>
        <w:t>Os</w:t>
      </w:r>
      <w:r w:rsidR="00D91415" w:rsidRPr="00FC4BCE">
        <w:rPr>
          <w:rFonts w:ascii="Arial" w:hAnsi="Arial" w:cs="Arial"/>
          <w:sz w:val="21"/>
          <w:szCs w:val="21"/>
        </w:rPr>
        <w:t xml:space="preserve"> danos que dela provierem para a Administração Pública</w:t>
      </w:r>
    </w:p>
    <w:p w14:paraId="2AE5E9D3" w14:textId="2C58E7AC" w:rsidR="00D91415" w:rsidRPr="00FC4BCE" w:rsidRDefault="00D415FE" w:rsidP="00566FE3">
      <w:pPr>
        <w:pStyle w:val="SemEspaamento"/>
        <w:numPr>
          <w:ilvl w:val="0"/>
          <w:numId w:val="42"/>
        </w:numPr>
        <w:tabs>
          <w:tab w:val="left" w:pos="567"/>
        </w:tabs>
        <w:ind w:left="284" w:firstLine="0"/>
        <w:jc w:val="both"/>
        <w:rPr>
          <w:rFonts w:ascii="Arial" w:hAnsi="Arial" w:cs="Arial"/>
          <w:sz w:val="21"/>
          <w:szCs w:val="21"/>
        </w:rPr>
      </w:pPr>
      <w:r w:rsidRPr="00FC4BCE">
        <w:rPr>
          <w:rFonts w:ascii="Arial" w:hAnsi="Arial" w:cs="Arial"/>
          <w:sz w:val="21"/>
          <w:szCs w:val="21"/>
        </w:rPr>
        <w:t>A</w:t>
      </w:r>
      <w:r w:rsidR="00D91415" w:rsidRPr="00FC4BCE">
        <w:rPr>
          <w:rFonts w:ascii="Arial" w:hAnsi="Arial" w:cs="Arial"/>
          <w:sz w:val="21"/>
          <w:szCs w:val="21"/>
        </w:rPr>
        <w:t xml:space="preserve"> implantação ou o aperfeiçoamento de programa de integridade, conforme normas e orientações dos órgãos de controle.</w:t>
      </w:r>
    </w:p>
    <w:p w14:paraId="51481673" w14:textId="5CBF2D97"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D415FE" w:rsidRPr="00FC4BCE">
        <w:rPr>
          <w:rFonts w:ascii="Arial" w:hAnsi="Arial" w:cs="Arial"/>
          <w:b/>
          <w:sz w:val="21"/>
          <w:szCs w:val="21"/>
        </w:rPr>
        <w:t>.5.</w:t>
      </w:r>
      <w:r w:rsidR="00D415FE" w:rsidRPr="00FC4BCE">
        <w:rPr>
          <w:rFonts w:ascii="Arial" w:hAnsi="Arial" w:cs="Arial"/>
          <w:sz w:val="21"/>
          <w:szCs w:val="21"/>
        </w:rPr>
        <w:t xml:space="preserve"> </w:t>
      </w:r>
      <w:r w:rsidR="00D91415" w:rsidRPr="00FC4BCE">
        <w:rPr>
          <w:rFonts w:ascii="Arial" w:hAnsi="Arial" w:cs="Arial"/>
          <w:sz w:val="21"/>
          <w:szCs w:val="21"/>
        </w:rPr>
        <w:t xml:space="preserve">A multa será recolhida em percentual de 0,5% a 30% incidente sobre o valor do contrato licitado, recolhida no prazo máximo de </w:t>
      </w:r>
      <w:r w:rsidR="00635818" w:rsidRPr="00FC4BCE">
        <w:rPr>
          <w:rFonts w:ascii="Arial" w:hAnsi="Arial" w:cs="Arial"/>
          <w:sz w:val="21"/>
          <w:szCs w:val="21"/>
        </w:rPr>
        <w:t>10</w:t>
      </w:r>
      <w:r w:rsidR="00D91415" w:rsidRPr="00FC4BCE">
        <w:rPr>
          <w:rFonts w:ascii="Arial" w:hAnsi="Arial" w:cs="Arial"/>
          <w:color w:val="FF0000"/>
          <w:sz w:val="21"/>
          <w:szCs w:val="21"/>
        </w:rPr>
        <w:t xml:space="preserve"> </w:t>
      </w:r>
      <w:r w:rsidR="00D91415" w:rsidRPr="00FC4BCE">
        <w:rPr>
          <w:rFonts w:ascii="Arial" w:hAnsi="Arial" w:cs="Arial"/>
          <w:sz w:val="21"/>
          <w:szCs w:val="21"/>
        </w:rPr>
        <w:t>(</w:t>
      </w:r>
      <w:r w:rsidR="00635818" w:rsidRPr="00FC4BCE">
        <w:rPr>
          <w:rFonts w:ascii="Arial" w:hAnsi="Arial" w:cs="Arial"/>
          <w:sz w:val="21"/>
          <w:szCs w:val="21"/>
        </w:rPr>
        <w:t>dez</w:t>
      </w:r>
      <w:r w:rsidR="00D91415" w:rsidRPr="00FC4BCE">
        <w:rPr>
          <w:rFonts w:ascii="Arial" w:hAnsi="Arial" w:cs="Arial"/>
          <w:sz w:val="21"/>
          <w:szCs w:val="21"/>
        </w:rPr>
        <w:t xml:space="preserve">) dias úteis, a contar da comunicação oficial. </w:t>
      </w:r>
    </w:p>
    <w:p w14:paraId="5592089A" w14:textId="748207BB" w:rsidR="00D91415" w:rsidRPr="00FC4BCE" w:rsidRDefault="000A09B3" w:rsidP="008329EF">
      <w:pPr>
        <w:pStyle w:val="SemEspaamento"/>
        <w:jc w:val="both"/>
        <w:rPr>
          <w:rFonts w:ascii="Arial" w:hAnsi="Arial" w:cs="Arial"/>
          <w:sz w:val="21"/>
          <w:szCs w:val="21"/>
        </w:rPr>
      </w:pPr>
      <w:bookmarkStart w:id="10" w:name="_Hlk113876035"/>
      <w:r w:rsidRPr="00FC4BCE">
        <w:rPr>
          <w:rFonts w:ascii="Arial" w:hAnsi="Arial" w:cs="Arial"/>
          <w:b/>
          <w:sz w:val="21"/>
          <w:szCs w:val="21"/>
        </w:rPr>
        <w:t>3</w:t>
      </w:r>
      <w:r w:rsidR="00CB0EF2" w:rsidRPr="00FC4BCE">
        <w:rPr>
          <w:rFonts w:ascii="Arial" w:hAnsi="Arial" w:cs="Arial"/>
          <w:b/>
          <w:sz w:val="21"/>
          <w:szCs w:val="21"/>
        </w:rPr>
        <w:t>0</w:t>
      </w:r>
      <w:r w:rsidR="00D415FE" w:rsidRPr="00FC4BCE">
        <w:rPr>
          <w:rFonts w:ascii="Arial" w:hAnsi="Arial" w:cs="Arial"/>
          <w:b/>
          <w:sz w:val="21"/>
          <w:szCs w:val="21"/>
        </w:rPr>
        <w:t>.6.</w:t>
      </w:r>
      <w:r w:rsidR="00D415FE" w:rsidRPr="00FC4BCE">
        <w:rPr>
          <w:rFonts w:ascii="Arial" w:hAnsi="Arial" w:cs="Arial"/>
          <w:sz w:val="21"/>
          <w:szCs w:val="21"/>
        </w:rPr>
        <w:t xml:space="preserve"> </w:t>
      </w:r>
      <w:r w:rsidR="00D91415" w:rsidRPr="00FC4BCE">
        <w:rPr>
          <w:rFonts w:ascii="Arial" w:hAnsi="Arial" w:cs="Arial"/>
          <w:sz w:val="21"/>
          <w:szCs w:val="21"/>
        </w:rPr>
        <w:t xml:space="preserve">Para as infrações previstas nos itens </w:t>
      </w:r>
      <w:r w:rsidRPr="00FC4BCE">
        <w:rPr>
          <w:rFonts w:ascii="Arial" w:hAnsi="Arial" w:cs="Arial"/>
          <w:sz w:val="21"/>
          <w:szCs w:val="21"/>
        </w:rPr>
        <w:t>3</w:t>
      </w:r>
      <w:r w:rsidR="00CB0EF2" w:rsidRPr="00FC4BCE">
        <w:rPr>
          <w:rFonts w:ascii="Arial" w:hAnsi="Arial" w:cs="Arial"/>
          <w:sz w:val="21"/>
          <w:szCs w:val="21"/>
        </w:rPr>
        <w:t>0</w:t>
      </w:r>
      <w:r w:rsidR="00B66A0E" w:rsidRPr="00FC4BCE">
        <w:rPr>
          <w:rFonts w:ascii="Arial" w:hAnsi="Arial" w:cs="Arial"/>
          <w:sz w:val="21"/>
          <w:szCs w:val="21"/>
        </w:rPr>
        <w:t>.</w:t>
      </w:r>
      <w:r w:rsidR="00D415FE" w:rsidRPr="00FC4BCE">
        <w:rPr>
          <w:rFonts w:ascii="Arial" w:hAnsi="Arial" w:cs="Arial"/>
          <w:sz w:val="21"/>
          <w:szCs w:val="21"/>
        </w:rPr>
        <w:t>1</w:t>
      </w:r>
      <w:r w:rsidR="00B66A0E" w:rsidRPr="00FC4BCE">
        <w:rPr>
          <w:rFonts w:ascii="Arial" w:hAnsi="Arial" w:cs="Arial"/>
          <w:sz w:val="21"/>
          <w:szCs w:val="21"/>
        </w:rPr>
        <w:t xml:space="preserve">, </w:t>
      </w:r>
      <w:r w:rsidRPr="00FC4BCE">
        <w:rPr>
          <w:rFonts w:ascii="Arial" w:hAnsi="Arial" w:cs="Arial"/>
          <w:sz w:val="21"/>
          <w:szCs w:val="21"/>
        </w:rPr>
        <w:t>3</w:t>
      </w:r>
      <w:r w:rsidR="00CB0EF2" w:rsidRPr="00FC4BCE">
        <w:rPr>
          <w:rFonts w:ascii="Arial" w:hAnsi="Arial" w:cs="Arial"/>
          <w:sz w:val="21"/>
          <w:szCs w:val="21"/>
        </w:rPr>
        <w:t>0</w:t>
      </w:r>
      <w:r w:rsidR="00D415FE" w:rsidRPr="00FC4BCE">
        <w:rPr>
          <w:rFonts w:ascii="Arial" w:hAnsi="Arial" w:cs="Arial"/>
          <w:sz w:val="21"/>
          <w:szCs w:val="21"/>
        </w:rPr>
        <w:t xml:space="preserve">.2 (item 4) e </w:t>
      </w:r>
      <w:r w:rsidRPr="00FC4BCE">
        <w:rPr>
          <w:rFonts w:ascii="Arial" w:hAnsi="Arial" w:cs="Arial"/>
          <w:sz w:val="21"/>
          <w:szCs w:val="21"/>
        </w:rPr>
        <w:t>3</w:t>
      </w:r>
      <w:r w:rsidR="00CB0EF2" w:rsidRPr="00FC4BCE">
        <w:rPr>
          <w:rFonts w:ascii="Arial" w:hAnsi="Arial" w:cs="Arial"/>
          <w:sz w:val="21"/>
          <w:szCs w:val="21"/>
        </w:rPr>
        <w:t>0</w:t>
      </w:r>
      <w:r w:rsidR="00D415FE" w:rsidRPr="00FC4BCE">
        <w:rPr>
          <w:rFonts w:ascii="Arial" w:hAnsi="Arial" w:cs="Arial"/>
          <w:sz w:val="21"/>
          <w:szCs w:val="21"/>
        </w:rPr>
        <w:t>.2 (item 5)</w:t>
      </w:r>
      <w:r w:rsidR="00D91415" w:rsidRPr="00FC4BCE">
        <w:rPr>
          <w:rFonts w:ascii="Arial" w:hAnsi="Arial" w:cs="Arial"/>
          <w:sz w:val="21"/>
          <w:szCs w:val="21"/>
        </w:rPr>
        <w:t>, a multa será de 0,5% a 15% do valor do contrato licitado.</w:t>
      </w:r>
    </w:p>
    <w:bookmarkEnd w:id="10"/>
    <w:p w14:paraId="5E60D914" w14:textId="3E0F2C47"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794BE5" w:rsidRPr="00FC4BCE">
        <w:rPr>
          <w:rFonts w:ascii="Arial" w:hAnsi="Arial" w:cs="Arial"/>
          <w:b/>
          <w:sz w:val="21"/>
          <w:szCs w:val="21"/>
        </w:rPr>
        <w:t>.7.</w:t>
      </w:r>
      <w:r w:rsidR="00794BE5" w:rsidRPr="00FC4BCE">
        <w:rPr>
          <w:rFonts w:ascii="Arial" w:hAnsi="Arial" w:cs="Arial"/>
          <w:sz w:val="21"/>
          <w:szCs w:val="21"/>
        </w:rPr>
        <w:t xml:space="preserve"> </w:t>
      </w:r>
      <w:r w:rsidR="00D91415" w:rsidRPr="00FC4BCE">
        <w:rPr>
          <w:rFonts w:ascii="Arial" w:hAnsi="Arial" w:cs="Arial"/>
          <w:sz w:val="21"/>
          <w:szCs w:val="21"/>
        </w:rPr>
        <w:t>Para as infrações previstas no ite</w:t>
      </w:r>
      <w:r w:rsidR="00D415FE" w:rsidRPr="00FC4BCE">
        <w:rPr>
          <w:rFonts w:ascii="Arial" w:hAnsi="Arial" w:cs="Arial"/>
          <w:sz w:val="21"/>
          <w:szCs w:val="21"/>
        </w:rPr>
        <w:t xml:space="preserve">m </w:t>
      </w:r>
      <w:r w:rsidRPr="00FC4BCE">
        <w:rPr>
          <w:rFonts w:ascii="Arial" w:hAnsi="Arial" w:cs="Arial"/>
          <w:sz w:val="21"/>
          <w:szCs w:val="21"/>
        </w:rPr>
        <w:t>3</w:t>
      </w:r>
      <w:r w:rsidR="00CB0EF2" w:rsidRPr="00FC4BCE">
        <w:rPr>
          <w:rFonts w:ascii="Arial" w:hAnsi="Arial" w:cs="Arial"/>
          <w:sz w:val="21"/>
          <w:szCs w:val="21"/>
        </w:rPr>
        <w:t>0</w:t>
      </w:r>
      <w:r w:rsidR="00D415FE" w:rsidRPr="00FC4BCE">
        <w:rPr>
          <w:rFonts w:ascii="Arial" w:hAnsi="Arial" w:cs="Arial"/>
          <w:sz w:val="21"/>
          <w:szCs w:val="21"/>
        </w:rPr>
        <w:t>.2 (8, 9 e 10)</w:t>
      </w:r>
      <w:r w:rsidR="00D91415" w:rsidRPr="00FC4BCE">
        <w:rPr>
          <w:rFonts w:ascii="Arial" w:hAnsi="Arial" w:cs="Arial"/>
          <w:sz w:val="21"/>
          <w:szCs w:val="21"/>
        </w:rPr>
        <w:t xml:space="preserve"> a multa será de 15% a 30% do valor do contrato licitado.</w:t>
      </w:r>
    </w:p>
    <w:p w14:paraId="4474CC00" w14:textId="535A1D49"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lastRenderedPageBreak/>
        <w:t>3</w:t>
      </w:r>
      <w:r w:rsidR="00CB0EF2" w:rsidRPr="00FC4BCE">
        <w:rPr>
          <w:rFonts w:ascii="Arial" w:hAnsi="Arial" w:cs="Arial"/>
          <w:b/>
          <w:sz w:val="21"/>
          <w:szCs w:val="21"/>
        </w:rPr>
        <w:t>0</w:t>
      </w:r>
      <w:r w:rsidR="00794BE5" w:rsidRPr="00FC4BCE">
        <w:rPr>
          <w:rFonts w:ascii="Arial" w:hAnsi="Arial" w:cs="Arial"/>
          <w:b/>
          <w:sz w:val="21"/>
          <w:szCs w:val="21"/>
        </w:rPr>
        <w:t>.8.</w:t>
      </w:r>
      <w:r w:rsidR="00794BE5" w:rsidRPr="00FC4BCE">
        <w:rPr>
          <w:rFonts w:ascii="Arial" w:hAnsi="Arial" w:cs="Arial"/>
          <w:sz w:val="21"/>
          <w:szCs w:val="21"/>
        </w:rPr>
        <w:t xml:space="preserve"> </w:t>
      </w:r>
      <w:r w:rsidR="00D91415" w:rsidRPr="00FC4BCE">
        <w:rPr>
          <w:rFonts w:ascii="Arial" w:hAnsi="Arial" w:cs="Arial"/>
          <w:sz w:val="21"/>
          <w:szCs w:val="21"/>
        </w:rPr>
        <w:t>As sanções de advertência, impedimento de licitar e contratar e declaração de inidoneidade para licitar ou contratar poderão ser aplicadas, cumulativamente ou não, à penalidade de multa.</w:t>
      </w:r>
    </w:p>
    <w:p w14:paraId="4FC2FFE1" w14:textId="6D5B0BC5"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794BE5" w:rsidRPr="00FC4BCE">
        <w:rPr>
          <w:rFonts w:ascii="Arial" w:hAnsi="Arial" w:cs="Arial"/>
          <w:b/>
          <w:sz w:val="21"/>
          <w:szCs w:val="21"/>
        </w:rPr>
        <w:t>.9.</w:t>
      </w:r>
      <w:r w:rsidR="00794BE5" w:rsidRPr="00FC4BCE">
        <w:rPr>
          <w:rFonts w:ascii="Arial" w:hAnsi="Arial" w:cs="Arial"/>
          <w:sz w:val="21"/>
          <w:szCs w:val="21"/>
        </w:rPr>
        <w:t xml:space="preserve"> </w:t>
      </w:r>
      <w:r w:rsidR="00D91415" w:rsidRPr="00FC4BCE">
        <w:rPr>
          <w:rFonts w:ascii="Arial" w:hAnsi="Arial" w:cs="Arial"/>
          <w:sz w:val="21"/>
          <w:szCs w:val="21"/>
        </w:rPr>
        <w:t>Na aplicação da sanção de multa será facultada a defesa do interessado no prazo de 15 (quinze) dias úteis, contado da data de sua intimação.</w:t>
      </w:r>
    </w:p>
    <w:p w14:paraId="06DF3974" w14:textId="2B4B1C45"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794BE5" w:rsidRPr="00FC4BCE">
        <w:rPr>
          <w:rFonts w:ascii="Arial" w:hAnsi="Arial" w:cs="Arial"/>
          <w:b/>
          <w:sz w:val="21"/>
          <w:szCs w:val="21"/>
        </w:rPr>
        <w:t>.10.</w:t>
      </w:r>
      <w:r w:rsidR="00794BE5" w:rsidRPr="00FC4BCE">
        <w:rPr>
          <w:rFonts w:ascii="Arial" w:hAnsi="Arial" w:cs="Arial"/>
          <w:sz w:val="21"/>
          <w:szCs w:val="21"/>
        </w:rPr>
        <w:t xml:space="preserve"> </w:t>
      </w:r>
      <w:r w:rsidR="00D91415" w:rsidRPr="00FC4BCE">
        <w:rPr>
          <w:rFonts w:ascii="Arial" w:hAnsi="Arial" w:cs="Arial"/>
          <w:sz w:val="21"/>
          <w:szCs w:val="21"/>
        </w:rPr>
        <w:t xml:space="preserve">A sanção de impedimento de licitar e contratar será aplicada ao responsável em decorrência das infrações administrativas relacionadas nos itens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 xml:space="preserve">.1,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 xml:space="preserve">.2 (item 4) e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.2 (item 5)</w:t>
      </w:r>
      <w:r w:rsidR="00D91415" w:rsidRPr="00FC4BCE">
        <w:rPr>
          <w:rFonts w:ascii="Arial" w:hAnsi="Arial" w:cs="Arial"/>
          <w:sz w:val="21"/>
          <w:szCs w:val="21"/>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CABBB08" w14:textId="17384159"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794BE5" w:rsidRPr="00FC4BCE">
        <w:rPr>
          <w:rFonts w:ascii="Arial" w:hAnsi="Arial" w:cs="Arial"/>
          <w:b/>
          <w:sz w:val="21"/>
          <w:szCs w:val="21"/>
        </w:rPr>
        <w:t>.11.</w:t>
      </w:r>
      <w:r w:rsidR="00794BE5" w:rsidRPr="00FC4BCE">
        <w:rPr>
          <w:rFonts w:ascii="Arial" w:hAnsi="Arial" w:cs="Arial"/>
          <w:sz w:val="21"/>
          <w:szCs w:val="21"/>
        </w:rPr>
        <w:t xml:space="preserve"> </w:t>
      </w:r>
      <w:r w:rsidR="00D91415" w:rsidRPr="00FC4BCE">
        <w:rPr>
          <w:rFonts w:ascii="Arial" w:hAnsi="Arial" w:cs="Arial"/>
          <w:sz w:val="21"/>
          <w:szCs w:val="21"/>
        </w:rPr>
        <w:t xml:space="preserve">Poderá ser aplicada ao responsável a sanção de declaração de inidoneidade para licitar ou contratar, em decorrência da prática das infrações dispostas nos itens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.2 (8, 9 e 10)</w:t>
      </w:r>
      <w:r w:rsidR="00634B58" w:rsidRPr="00FC4BCE">
        <w:rPr>
          <w:rFonts w:ascii="Arial" w:hAnsi="Arial" w:cs="Arial"/>
          <w:sz w:val="21"/>
          <w:szCs w:val="21"/>
        </w:rPr>
        <w:t xml:space="preserve">, </w:t>
      </w:r>
      <w:r w:rsidRPr="00FC4BCE">
        <w:rPr>
          <w:rFonts w:ascii="Arial" w:hAnsi="Arial" w:cs="Arial"/>
          <w:sz w:val="21"/>
          <w:szCs w:val="21"/>
        </w:rPr>
        <w:t>3</w:t>
      </w:r>
      <w:r w:rsidR="00CB0EF2" w:rsidRPr="00FC4BCE">
        <w:rPr>
          <w:rFonts w:ascii="Arial" w:hAnsi="Arial" w:cs="Arial"/>
          <w:sz w:val="21"/>
          <w:szCs w:val="21"/>
        </w:rPr>
        <w:t>0</w:t>
      </w:r>
      <w:r w:rsidR="00634B58" w:rsidRPr="00FC4BCE">
        <w:rPr>
          <w:rFonts w:ascii="Arial" w:hAnsi="Arial" w:cs="Arial"/>
          <w:sz w:val="21"/>
          <w:szCs w:val="21"/>
        </w:rPr>
        <w:t xml:space="preserve">.8, </w:t>
      </w:r>
      <w:r w:rsidRPr="00FC4BCE">
        <w:rPr>
          <w:rFonts w:ascii="Arial" w:hAnsi="Arial" w:cs="Arial"/>
          <w:sz w:val="21"/>
          <w:szCs w:val="21"/>
        </w:rPr>
        <w:t>3</w:t>
      </w:r>
      <w:r w:rsidR="00CB0EF2" w:rsidRPr="00FC4BCE">
        <w:rPr>
          <w:rFonts w:ascii="Arial" w:hAnsi="Arial" w:cs="Arial"/>
          <w:sz w:val="21"/>
          <w:szCs w:val="21"/>
        </w:rPr>
        <w:t>0</w:t>
      </w:r>
      <w:r w:rsidR="00634B58" w:rsidRPr="00FC4BCE">
        <w:rPr>
          <w:rFonts w:ascii="Arial" w:hAnsi="Arial" w:cs="Arial"/>
          <w:sz w:val="21"/>
          <w:szCs w:val="21"/>
        </w:rPr>
        <w:t>.9</w:t>
      </w:r>
      <w:r w:rsidR="00D91415" w:rsidRPr="00FC4BCE">
        <w:rPr>
          <w:rFonts w:ascii="Arial" w:hAnsi="Arial" w:cs="Arial"/>
          <w:sz w:val="21"/>
          <w:szCs w:val="21"/>
        </w:rPr>
        <w:t xml:space="preserve">, bem como pelas infrações administrativas previstas nos itens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 xml:space="preserve">.1,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 xml:space="preserve">.2 (item 4) e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.2 (item 5)</w:t>
      </w:r>
      <w:r w:rsidR="00D91415" w:rsidRPr="00FC4BCE">
        <w:rPr>
          <w:rFonts w:ascii="Arial" w:hAnsi="Arial" w:cs="Arial"/>
          <w:sz w:val="21"/>
          <w:szCs w:val="21"/>
        </w:rPr>
        <w:t xml:space="preserve"> que justifiquem a imposição de penalidade mais grave que a sanção de impedimento de licitar e contratar, cuja duração observará o prazo previsto no </w:t>
      </w:r>
      <w:hyperlink r:id="rId48" w:anchor="art156§5" w:history="1">
        <w:r w:rsidR="00D91415" w:rsidRPr="00FC4BCE">
          <w:rPr>
            <w:rStyle w:val="Hyperlink"/>
            <w:rFonts w:ascii="Arial" w:hAnsi="Arial" w:cs="Arial"/>
            <w:color w:val="auto"/>
            <w:sz w:val="21"/>
            <w:szCs w:val="21"/>
            <w:u w:val="none"/>
          </w:rPr>
          <w:t>art. 156, §5º, da Lei n.º 14.133/2021</w:t>
        </w:r>
      </w:hyperlink>
      <w:r w:rsidR="00D91415" w:rsidRPr="00FC4BCE">
        <w:rPr>
          <w:rFonts w:ascii="Arial" w:hAnsi="Arial" w:cs="Arial"/>
          <w:sz w:val="21"/>
          <w:szCs w:val="21"/>
        </w:rPr>
        <w:t>.</w:t>
      </w:r>
    </w:p>
    <w:p w14:paraId="2332FBF9" w14:textId="23558B95"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630204" w:rsidRPr="00FC4BCE">
        <w:rPr>
          <w:rFonts w:ascii="Arial" w:hAnsi="Arial" w:cs="Arial"/>
          <w:b/>
          <w:sz w:val="21"/>
          <w:szCs w:val="21"/>
        </w:rPr>
        <w:t>12.</w:t>
      </w:r>
      <w:r w:rsidR="00630204" w:rsidRPr="00FC4BCE">
        <w:rPr>
          <w:rFonts w:ascii="Arial" w:hAnsi="Arial" w:cs="Arial"/>
          <w:sz w:val="21"/>
          <w:szCs w:val="21"/>
        </w:rPr>
        <w:t xml:space="preserve"> </w:t>
      </w:r>
      <w:r w:rsidR="00D91415" w:rsidRPr="00FC4BCE">
        <w:rPr>
          <w:rFonts w:ascii="Arial" w:hAnsi="Arial" w:cs="Arial"/>
          <w:sz w:val="21"/>
          <w:szCs w:val="21"/>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nos termos do </w:t>
      </w:r>
      <w:hyperlink r:id="rId49" w:history="1">
        <w:r w:rsidR="00754970" w:rsidRPr="00FC4BCE">
          <w:rPr>
            <w:rStyle w:val="Hyperlink"/>
            <w:rFonts w:ascii="Arial" w:hAnsi="Arial" w:cs="Arial"/>
            <w:color w:val="auto"/>
            <w:sz w:val="21"/>
            <w:szCs w:val="21"/>
            <w:u w:val="none"/>
          </w:rPr>
          <w:t>Decreto</w:t>
        </w:r>
      </w:hyperlink>
      <w:r w:rsidR="00754970" w:rsidRPr="00FC4BCE">
        <w:rPr>
          <w:rStyle w:val="Hyperlink"/>
          <w:rFonts w:ascii="Arial" w:hAnsi="Arial" w:cs="Arial"/>
          <w:color w:val="auto"/>
          <w:sz w:val="21"/>
          <w:szCs w:val="21"/>
          <w:u w:val="none"/>
        </w:rPr>
        <w:t xml:space="preserve"> sobre </w:t>
      </w:r>
      <w:r w:rsidR="00754970" w:rsidRPr="00FC4BCE">
        <w:rPr>
          <w:rStyle w:val="Hyperlink"/>
          <w:rFonts w:ascii="Arial" w:hAnsi="Arial" w:cs="Arial"/>
          <w:color w:val="auto"/>
          <w:sz w:val="21"/>
          <w:szCs w:val="21"/>
        </w:rPr>
        <w:t>PAS</w:t>
      </w:r>
      <w:r w:rsidR="005E64B5" w:rsidRPr="00FC4BCE">
        <w:rPr>
          <w:rFonts w:ascii="Arial" w:hAnsi="Arial" w:cs="Arial"/>
          <w:sz w:val="21"/>
          <w:szCs w:val="21"/>
          <w:u w:val="single"/>
        </w:rPr>
        <w:t xml:space="preserve"> – Processo Administrativo Sancionário</w:t>
      </w:r>
      <w:r w:rsidR="005E64B5" w:rsidRPr="00FC4BCE">
        <w:rPr>
          <w:rFonts w:ascii="Arial" w:hAnsi="Arial" w:cs="Arial"/>
          <w:sz w:val="21"/>
          <w:szCs w:val="21"/>
        </w:rPr>
        <w:t>.</w:t>
      </w:r>
      <w:r w:rsidR="00D91415" w:rsidRPr="00FC4BCE">
        <w:rPr>
          <w:rFonts w:ascii="Arial" w:hAnsi="Arial" w:cs="Arial"/>
          <w:sz w:val="21"/>
          <w:szCs w:val="21"/>
        </w:rPr>
        <w:t xml:space="preserve"> </w:t>
      </w:r>
    </w:p>
    <w:p w14:paraId="75F93FAB" w14:textId="42AEABD0"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0</w:t>
      </w:r>
      <w:r w:rsidR="00630204" w:rsidRPr="00FC4BCE">
        <w:rPr>
          <w:rFonts w:ascii="Arial" w:hAnsi="Arial" w:cs="Arial"/>
          <w:b/>
          <w:sz w:val="21"/>
          <w:szCs w:val="21"/>
        </w:rPr>
        <w:t>.13.</w:t>
      </w:r>
      <w:r w:rsidR="00630204" w:rsidRPr="00FC4BCE">
        <w:rPr>
          <w:rFonts w:ascii="Arial" w:hAnsi="Arial" w:cs="Arial"/>
          <w:sz w:val="21"/>
          <w:szCs w:val="21"/>
        </w:rPr>
        <w:t xml:space="preserve"> </w:t>
      </w:r>
      <w:r w:rsidR="00D91415" w:rsidRPr="00FC4BCE">
        <w:rPr>
          <w:rFonts w:ascii="Arial" w:hAnsi="Arial" w:cs="Arial"/>
          <w:sz w:val="21"/>
          <w:szCs w:val="21"/>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60C7682" w14:textId="689CE52E"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0</w:t>
      </w:r>
      <w:r w:rsidR="00630204" w:rsidRPr="00FC4BCE">
        <w:rPr>
          <w:rFonts w:ascii="Arial" w:hAnsi="Arial" w:cs="Arial"/>
          <w:b/>
          <w:sz w:val="21"/>
          <w:szCs w:val="21"/>
        </w:rPr>
        <w:t>.14.</w:t>
      </w:r>
      <w:r w:rsidR="00630204" w:rsidRPr="00FC4BCE">
        <w:rPr>
          <w:rFonts w:ascii="Arial" w:hAnsi="Arial" w:cs="Arial"/>
          <w:sz w:val="21"/>
          <w:szCs w:val="21"/>
        </w:rPr>
        <w:t xml:space="preserve"> </w:t>
      </w:r>
      <w:r w:rsidR="00D91415" w:rsidRPr="00FC4BCE">
        <w:rPr>
          <w:rFonts w:ascii="Arial" w:hAnsi="Arial" w:cs="Arial"/>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72B4EF0" w14:textId="3737F28E"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0</w:t>
      </w:r>
      <w:r w:rsidR="00630204" w:rsidRPr="00FC4BCE">
        <w:rPr>
          <w:rFonts w:ascii="Arial" w:hAnsi="Arial" w:cs="Arial"/>
          <w:b/>
          <w:sz w:val="21"/>
          <w:szCs w:val="21"/>
        </w:rPr>
        <w:t>.15.</w:t>
      </w:r>
      <w:r w:rsidR="00630204" w:rsidRPr="00FC4BCE">
        <w:rPr>
          <w:rFonts w:ascii="Arial" w:hAnsi="Arial" w:cs="Arial"/>
          <w:sz w:val="21"/>
          <w:szCs w:val="21"/>
        </w:rPr>
        <w:t xml:space="preserve"> </w:t>
      </w:r>
      <w:r w:rsidR="00D91415" w:rsidRPr="00FC4BCE">
        <w:rPr>
          <w:rFonts w:ascii="Arial" w:hAnsi="Arial" w:cs="Arial"/>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38034D0" w14:textId="3A3771DA"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0</w:t>
      </w:r>
      <w:r w:rsidR="00F2697B" w:rsidRPr="00FC4BCE">
        <w:rPr>
          <w:rFonts w:ascii="Arial" w:hAnsi="Arial" w:cs="Arial"/>
          <w:b/>
          <w:sz w:val="21"/>
          <w:szCs w:val="21"/>
        </w:rPr>
        <w:t>.16.</w:t>
      </w:r>
      <w:r w:rsidR="00F2697B" w:rsidRPr="00FC4BCE">
        <w:rPr>
          <w:rFonts w:ascii="Arial" w:hAnsi="Arial" w:cs="Arial"/>
          <w:sz w:val="21"/>
          <w:szCs w:val="21"/>
        </w:rPr>
        <w:t xml:space="preserve"> </w:t>
      </w:r>
      <w:r w:rsidR="00D91415" w:rsidRPr="00FC4BCE">
        <w:rPr>
          <w:rFonts w:ascii="Arial" w:hAnsi="Arial" w:cs="Arial"/>
          <w:sz w:val="21"/>
          <w:szCs w:val="21"/>
        </w:rPr>
        <w:t>O recurso e o pedido de reconsideração terão efeito suspensivo do ato ou da decisão recorrida até que sobrevenha decisão final da autoridade competente.</w:t>
      </w:r>
    </w:p>
    <w:p w14:paraId="5876F16B" w14:textId="3063E845"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0</w:t>
      </w:r>
      <w:r w:rsidR="00F2697B" w:rsidRPr="00FC4BCE">
        <w:rPr>
          <w:rFonts w:ascii="Arial" w:hAnsi="Arial" w:cs="Arial"/>
          <w:b/>
          <w:sz w:val="21"/>
          <w:szCs w:val="21"/>
        </w:rPr>
        <w:t>.17.</w:t>
      </w:r>
      <w:r w:rsidR="00F2697B" w:rsidRPr="00FC4BCE">
        <w:rPr>
          <w:rFonts w:ascii="Arial" w:hAnsi="Arial" w:cs="Arial"/>
          <w:sz w:val="21"/>
          <w:szCs w:val="21"/>
        </w:rPr>
        <w:t xml:space="preserve"> </w:t>
      </w:r>
      <w:r w:rsidR="00D91415" w:rsidRPr="00FC4BCE">
        <w:rPr>
          <w:rFonts w:ascii="Arial" w:hAnsi="Arial" w:cs="Arial"/>
          <w:sz w:val="21"/>
          <w:szCs w:val="21"/>
        </w:rPr>
        <w:t>A aplicação das sanções previstas neste edital não exclui, em hipótese alguma, a obrigação de reparação integral dos danos causados.</w:t>
      </w:r>
    </w:p>
    <w:p w14:paraId="50076DF9" w14:textId="77777777" w:rsidR="001A61D9" w:rsidRPr="00FC4BCE" w:rsidRDefault="001A61D9" w:rsidP="008329EF">
      <w:pPr>
        <w:pStyle w:val="Nivel01"/>
        <w:rPr>
          <w:rFonts w:ascii="Arial" w:hAnsi="Arial" w:cs="Arial"/>
          <w:sz w:val="21"/>
          <w:szCs w:val="21"/>
        </w:rPr>
      </w:pPr>
    </w:p>
    <w:p w14:paraId="003AD585" w14:textId="7471E267" w:rsidR="009972C1" w:rsidRPr="00FC4BCE" w:rsidRDefault="007C0238" w:rsidP="008329EF">
      <w:pPr>
        <w:pStyle w:val="Nivel01"/>
        <w:rPr>
          <w:rFonts w:ascii="Arial" w:hAnsi="Arial" w:cs="Arial"/>
          <w:sz w:val="21"/>
          <w:szCs w:val="21"/>
        </w:rPr>
      </w:pPr>
      <w:r w:rsidRPr="00FC4BCE">
        <w:rPr>
          <w:rFonts w:ascii="Arial" w:hAnsi="Arial" w:cs="Arial"/>
          <w:sz w:val="21"/>
          <w:szCs w:val="21"/>
        </w:rPr>
        <w:t>3</w:t>
      </w:r>
      <w:r w:rsidR="008F3819" w:rsidRPr="00FC4BCE">
        <w:rPr>
          <w:rFonts w:ascii="Arial" w:hAnsi="Arial" w:cs="Arial"/>
          <w:sz w:val="21"/>
          <w:szCs w:val="21"/>
        </w:rPr>
        <w:t>1</w:t>
      </w:r>
      <w:r w:rsidR="005E64B5" w:rsidRPr="00FC4BCE">
        <w:rPr>
          <w:rFonts w:ascii="Arial" w:hAnsi="Arial" w:cs="Arial"/>
          <w:sz w:val="21"/>
          <w:szCs w:val="21"/>
        </w:rPr>
        <w:t xml:space="preserve">. </w:t>
      </w:r>
      <w:r w:rsidR="009972C1" w:rsidRPr="00FC4BCE">
        <w:rPr>
          <w:rFonts w:ascii="Arial" w:hAnsi="Arial" w:cs="Arial"/>
          <w:sz w:val="21"/>
          <w:szCs w:val="21"/>
        </w:rPr>
        <w:t>DAS SANÇÕES ADMINISTRATIVAS:</w:t>
      </w:r>
    </w:p>
    <w:p w14:paraId="6C1E0F9A" w14:textId="0A813F4B" w:rsidR="009972C1" w:rsidRPr="00FC4BCE" w:rsidRDefault="007C0238" w:rsidP="008329EF">
      <w:pPr>
        <w:pStyle w:val="SemEspaamento"/>
        <w:jc w:val="both"/>
        <w:rPr>
          <w:rFonts w:ascii="Arial" w:hAnsi="Arial" w:cs="Arial"/>
          <w:sz w:val="21"/>
          <w:szCs w:val="21"/>
          <w:shd w:val="clear" w:color="auto" w:fill="FFFFFF"/>
        </w:rPr>
      </w:pPr>
      <w:r w:rsidRPr="00FC4BCE">
        <w:rPr>
          <w:rFonts w:ascii="Arial" w:hAnsi="Arial" w:cs="Arial"/>
          <w:b/>
          <w:sz w:val="21"/>
          <w:szCs w:val="21"/>
          <w:shd w:val="clear" w:color="auto" w:fill="FFFFFF"/>
        </w:rPr>
        <w:t>3</w:t>
      </w:r>
      <w:r w:rsidR="008F3819" w:rsidRPr="00FC4BCE">
        <w:rPr>
          <w:rFonts w:ascii="Arial" w:hAnsi="Arial" w:cs="Arial"/>
          <w:b/>
          <w:sz w:val="21"/>
          <w:szCs w:val="21"/>
          <w:shd w:val="clear" w:color="auto" w:fill="FFFFFF"/>
        </w:rPr>
        <w:t>1</w:t>
      </w:r>
      <w:r w:rsidR="009972C1" w:rsidRPr="00FC4BCE">
        <w:rPr>
          <w:rFonts w:ascii="Arial" w:hAnsi="Arial" w:cs="Arial"/>
          <w:b/>
          <w:sz w:val="21"/>
          <w:szCs w:val="21"/>
          <w:shd w:val="clear" w:color="auto" w:fill="FFFFFF"/>
        </w:rPr>
        <w:t>.1.</w:t>
      </w:r>
      <w:r w:rsidR="009972C1" w:rsidRPr="00FC4BCE">
        <w:rPr>
          <w:rFonts w:ascii="Arial" w:hAnsi="Arial" w:cs="Arial"/>
          <w:sz w:val="21"/>
          <w:szCs w:val="21"/>
          <w:shd w:val="clear" w:color="auto" w:fill="FFFFFF"/>
        </w:rPr>
        <w:t xml:space="preserve"> Comete infração administrativa, nos termos da Lei nº 14.133/2021, o licitante que:</w:t>
      </w:r>
    </w:p>
    <w:p w14:paraId="5849814E"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Der causa à inexecução parcial ou total do contrato;</w:t>
      </w:r>
    </w:p>
    <w:p w14:paraId="16F26707"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Deixar de entregar os documentos exigidos no certame;</w:t>
      </w:r>
    </w:p>
    <w:p w14:paraId="6C673B47"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Não mantiver a proposta, salvo em decorrência de fato superveniente devidamente justificado;</w:t>
      </w:r>
    </w:p>
    <w:p w14:paraId="4F59F46D"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Não assinar o termo de contrato ou aceitar/retirar o instrumento equivalente, quando convocado dentro do prazo de validade da proposta;</w:t>
      </w:r>
    </w:p>
    <w:p w14:paraId="4902C726"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 xml:space="preserve">Ensejar o </w:t>
      </w:r>
      <w:r w:rsidRPr="00FC4BCE">
        <w:rPr>
          <w:sz w:val="21"/>
          <w:szCs w:val="21"/>
        </w:rPr>
        <w:t>retardamento da execução ou entrega do objeto da licitação sem motivo justificado;</w:t>
      </w:r>
    </w:p>
    <w:p w14:paraId="0A9ED693"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Apresentar declaração ou documentação falsa;</w:t>
      </w:r>
    </w:p>
    <w:p w14:paraId="0A9A69BF"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Fraudar a licitação ou praticar ato fraudulento na execução do contrato;</w:t>
      </w:r>
    </w:p>
    <w:p w14:paraId="60D77B88"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rPr>
        <w:t>Comportar-se de modo inidôneo ou cometer fraude de qualquer natureza;</w:t>
      </w:r>
    </w:p>
    <w:p w14:paraId="45AB049F"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Praticar atos ilícitos com vistas a frustrar os objetivos da licitação;</w:t>
      </w:r>
    </w:p>
    <w:p w14:paraId="4CDD1709" w14:textId="77777777" w:rsidR="009972C1" w:rsidRPr="00FC4BCE" w:rsidRDefault="009972C1" w:rsidP="00566FE3">
      <w:pPr>
        <w:numPr>
          <w:ilvl w:val="2"/>
          <w:numId w:val="45"/>
        </w:numPr>
        <w:tabs>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Praticar ato lesivo previsto no art. 5º da Lei nº 12.846/2013;</w:t>
      </w:r>
    </w:p>
    <w:p w14:paraId="58C994DA" w14:textId="77777777" w:rsidR="009972C1" w:rsidRPr="00FC4BCE" w:rsidRDefault="009972C1" w:rsidP="00566FE3">
      <w:pPr>
        <w:numPr>
          <w:ilvl w:val="2"/>
          <w:numId w:val="45"/>
        </w:numPr>
        <w:tabs>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 xml:space="preserve">Praticar atos classificados como fraudulentos ou corruptos, iniciar ou participar de práticas concertadas, coercitivas ou obstrutivas. </w:t>
      </w:r>
    </w:p>
    <w:p w14:paraId="48604E34" w14:textId="7F70219B" w:rsidR="009972C1" w:rsidRPr="00FC4BCE" w:rsidRDefault="007C0238" w:rsidP="008329EF">
      <w:pPr>
        <w:tabs>
          <w:tab w:val="left" w:pos="0"/>
        </w:tabs>
        <w:spacing w:line="240" w:lineRule="auto"/>
        <w:ind w:right="0"/>
        <w:rPr>
          <w:sz w:val="21"/>
          <w:szCs w:val="21"/>
        </w:rPr>
      </w:pPr>
      <w:r w:rsidRPr="00FC4BCE">
        <w:rPr>
          <w:b/>
          <w:sz w:val="21"/>
          <w:szCs w:val="21"/>
          <w:shd w:val="clear" w:color="auto" w:fill="FFFFFF" w:themeFill="background1"/>
        </w:rPr>
        <w:t>3</w:t>
      </w:r>
      <w:r w:rsidR="008F3819" w:rsidRPr="00FC4BCE">
        <w:rPr>
          <w:b/>
          <w:sz w:val="21"/>
          <w:szCs w:val="21"/>
          <w:shd w:val="clear" w:color="auto" w:fill="FFFFFF" w:themeFill="background1"/>
        </w:rPr>
        <w:t>1</w:t>
      </w:r>
      <w:r w:rsidR="009972C1" w:rsidRPr="00FC4BCE">
        <w:rPr>
          <w:b/>
          <w:sz w:val="21"/>
          <w:szCs w:val="21"/>
          <w:shd w:val="clear" w:color="auto" w:fill="FFFFFF" w:themeFill="background1"/>
        </w:rPr>
        <w:t>.2.</w:t>
      </w:r>
      <w:r w:rsidR="009972C1" w:rsidRPr="00FC4BCE">
        <w:rPr>
          <w:sz w:val="21"/>
          <w:szCs w:val="21"/>
        </w:rPr>
        <w:t xml:space="preserve"> O licitante/adjudicatário que cometer qualquer das infrações discriminadas nos subitens anteriores ficará sujeito, sem prejuízo da responsabilidade civil e criminal, às seguintes sanções:</w:t>
      </w:r>
    </w:p>
    <w:p w14:paraId="31A50705" w14:textId="77777777" w:rsidR="009972C1" w:rsidRPr="00FC4BCE" w:rsidRDefault="009972C1" w:rsidP="00566FE3">
      <w:pPr>
        <w:numPr>
          <w:ilvl w:val="0"/>
          <w:numId w:val="44"/>
        </w:numPr>
        <w:tabs>
          <w:tab w:val="left" w:pos="-142"/>
          <w:tab w:val="left" w:pos="284"/>
          <w:tab w:val="left" w:pos="567"/>
        </w:tabs>
        <w:spacing w:after="0" w:line="240" w:lineRule="auto"/>
        <w:ind w:left="284" w:right="0" w:firstLine="0"/>
        <w:rPr>
          <w:sz w:val="21"/>
          <w:szCs w:val="21"/>
        </w:rPr>
      </w:pPr>
      <w:r w:rsidRPr="00FC4BCE">
        <w:rPr>
          <w:sz w:val="21"/>
          <w:szCs w:val="21"/>
        </w:rPr>
        <w:t>Advertência por escrito;</w:t>
      </w:r>
    </w:p>
    <w:p w14:paraId="230B1466" w14:textId="77777777" w:rsidR="009972C1" w:rsidRPr="00FC4BCE" w:rsidRDefault="009972C1" w:rsidP="00566FE3">
      <w:pPr>
        <w:numPr>
          <w:ilvl w:val="0"/>
          <w:numId w:val="44"/>
        </w:numPr>
        <w:tabs>
          <w:tab w:val="left" w:pos="-142"/>
          <w:tab w:val="left" w:pos="284"/>
          <w:tab w:val="left" w:pos="567"/>
        </w:tabs>
        <w:spacing w:after="0" w:line="240" w:lineRule="auto"/>
        <w:ind w:left="284" w:right="0" w:firstLine="0"/>
        <w:rPr>
          <w:sz w:val="21"/>
          <w:szCs w:val="21"/>
        </w:rPr>
      </w:pPr>
      <w:r w:rsidRPr="00FC4BCE">
        <w:rPr>
          <w:sz w:val="21"/>
          <w:szCs w:val="21"/>
        </w:rPr>
        <w:t>Multa;</w:t>
      </w:r>
    </w:p>
    <w:p w14:paraId="7B1A4EC3" w14:textId="77777777" w:rsidR="009972C1" w:rsidRPr="00FC4BCE" w:rsidRDefault="009972C1" w:rsidP="00566FE3">
      <w:pPr>
        <w:numPr>
          <w:ilvl w:val="0"/>
          <w:numId w:val="44"/>
        </w:numPr>
        <w:tabs>
          <w:tab w:val="left" w:pos="-142"/>
          <w:tab w:val="left" w:pos="284"/>
          <w:tab w:val="left" w:pos="567"/>
        </w:tabs>
        <w:spacing w:after="0" w:line="240" w:lineRule="auto"/>
        <w:ind w:left="284" w:right="0" w:firstLine="0"/>
        <w:rPr>
          <w:sz w:val="21"/>
          <w:szCs w:val="21"/>
        </w:rPr>
      </w:pPr>
      <w:r w:rsidRPr="00FC4BCE">
        <w:rPr>
          <w:sz w:val="21"/>
          <w:szCs w:val="21"/>
        </w:rPr>
        <w:t>Impedimento de licitar e contratar;</w:t>
      </w:r>
    </w:p>
    <w:p w14:paraId="3B4C9A82" w14:textId="77777777" w:rsidR="009972C1" w:rsidRPr="00FC4BCE" w:rsidRDefault="009972C1" w:rsidP="00566FE3">
      <w:pPr>
        <w:numPr>
          <w:ilvl w:val="0"/>
          <w:numId w:val="44"/>
        </w:numPr>
        <w:tabs>
          <w:tab w:val="left" w:pos="-142"/>
          <w:tab w:val="left" w:pos="284"/>
          <w:tab w:val="left" w:pos="567"/>
          <w:tab w:val="left" w:pos="851"/>
        </w:tabs>
        <w:spacing w:after="0" w:line="240" w:lineRule="auto"/>
        <w:ind w:left="284" w:right="0" w:firstLine="0"/>
        <w:rPr>
          <w:sz w:val="21"/>
          <w:szCs w:val="21"/>
        </w:rPr>
      </w:pPr>
      <w:r w:rsidRPr="00FC4BCE">
        <w:rPr>
          <w:sz w:val="21"/>
          <w:szCs w:val="21"/>
        </w:rPr>
        <w:lastRenderedPageBreak/>
        <w:t>Declaração de inidoneidade para licitar ou contratar.</w:t>
      </w:r>
    </w:p>
    <w:p w14:paraId="04D036E3" w14:textId="4C9D41BC" w:rsidR="009972C1" w:rsidRPr="00FC4BCE" w:rsidRDefault="007C0238" w:rsidP="008329EF">
      <w:pPr>
        <w:tabs>
          <w:tab w:val="left" w:pos="0"/>
        </w:tabs>
        <w:spacing w:line="240" w:lineRule="auto"/>
        <w:ind w:right="0"/>
        <w:rPr>
          <w:b/>
          <w:sz w:val="21"/>
          <w:szCs w:val="21"/>
        </w:rPr>
      </w:pPr>
      <w:r w:rsidRPr="00FC4BCE">
        <w:rPr>
          <w:b/>
          <w:sz w:val="21"/>
          <w:szCs w:val="21"/>
        </w:rPr>
        <w:t>3</w:t>
      </w:r>
      <w:r w:rsidR="008F3819" w:rsidRPr="00FC4BCE">
        <w:rPr>
          <w:b/>
          <w:sz w:val="21"/>
          <w:szCs w:val="21"/>
        </w:rPr>
        <w:t>1</w:t>
      </w:r>
      <w:r w:rsidR="009972C1" w:rsidRPr="00FC4BCE">
        <w:rPr>
          <w:b/>
          <w:sz w:val="21"/>
          <w:szCs w:val="21"/>
        </w:rPr>
        <w:t>.3.</w:t>
      </w:r>
      <w:r w:rsidR="009972C1" w:rsidRPr="00FC4BCE">
        <w:rPr>
          <w:sz w:val="21"/>
          <w:szCs w:val="21"/>
        </w:rPr>
        <w:t xml:space="preserve"> A penalidade de multa pode ser aplicada cumulativamente com as demais sanções.</w:t>
      </w:r>
    </w:p>
    <w:p w14:paraId="42D644C8" w14:textId="294CCC8D" w:rsidR="009972C1" w:rsidRPr="00FC4BCE" w:rsidRDefault="007C0238" w:rsidP="008329EF">
      <w:pPr>
        <w:tabs>
          <w:tab w:val="left" w:pos="0"/>
        </w:tabs>
        <w:spacing w:line="240" w:lineRule="auto"/>
        <w:ind w:right="0"/>
        <w:rPr>
          <w:sz w:val="21"/>
          <w:szCs w:val="21"/>
        </w:rPr>
      </w:pPr>
      <w:r w:rsidRPr="00FC4BCE">
        <w:rPr>
          <w:b/>
          <w:sz w:val="21"/>
          <w:szCs w:val="21"/>
        </w:rPr>
        <w:t>3</w:t>
      </w:r>
      <w:r w:rsidR="008F3819" w:rsidRPr="00FC4BCE">
        <w:rPr>
          <w:b/>
          <w:sz w:val="21"/>
          <w:szCs w:val="21"/>
        </w:rPr>
        <w:t>1</w:t>
      </w:r>
      <w:r w:rsidR="009972C1" w:rsidRPr="00FC4BCE">
        <w:rPr>
          <w:b/>
          <w:sz w:val="21"/>
          <w:szCs w:val="21"/>
        </w:rPr>
        <w:t>.4.</w:t>
      </w:r>
      <w:r w:rsidR="009972C1" w:rsidRPr="00FC4BCE">
        <w:rPr>
          <w:sz w:val="21"/>
          <w:szCs w:val="21"/>
        </w:rPr>
        <w:t xml:space="preserve"> Do ato que aplicar a penalidade caberá recurso, no prazo de 15 (quinze) dias úteis, a contar da ciência da intimação, podendo a autoridade que tiver proferido o ato reconsiderar sua decisão ou, no prazo de 05 (cinco) dias encaminhá-lo devidamente </w:t>
      </w:r>
      <w:r w:rsidR="004D5159" w:rsidRPr="00FC4BCE">
        <w:rPr>
          <w:sz w:val="21"/>
          <w:szCs w:val="21"/>
        </w:rPr>
        <w:t>informados</w:t>
      </w:r>
      <w:r w:rsidR="009972C1" w:rsidRPr="00FC4BCE">
        <w:rPr>
          <w:sz w:val="21"/>
          <w:szCs w:val="21"/>
        </w:rPr>
        <w:t xml:space="preserve"> para a apreciação e decisão superior, no prazo de 20 (vinte) dias úteis.</w:t>
      </w:r>
    </w:p>
    <w:p w14:paraId="31198DD7" w14:textId="6D6130AF" w:rsidR="009972C1" w:rsidRPr="00FC4BCE" w:rsidRDefault="007C0238" w:rsidP="008329EF">
      <w:pPr>
        <w:tabs>
          <w:tab w:val="left" w:pos="0"/>
        </w:tabs>
        <w:spacing w:line="240" w:lineRule="auto"/>
        <w:ind w:right="0"/>
        <w:rPr>
          <w:sz w:val="21"/>
          <w:szCs w:val="21"/>
        </w:rPr>
      </w:pPr>
      <w:r w:rsidRPr="00FC4BCE">
        <w:rPr>
          <w:b/>
          <w:sz w:val="21"/>
          <w:szCs w:val="21"/>
        </w:rPr>
        <w:t>3</w:t>
      </w:r>
      <w:r w:rsidR="008F3819" w:rsidRPr="00FC4BCE">
        <w:rPr>
          <w:b/>
          <w:sz w:val="21"/>
          <w:szCs w:val="21"/>
        </w:rPr>
        <w:t>1</w:t>
      </w:r>
      <w:r w:rsidR="009972C1" w:rsidRPr="00FC4BCE">
        <w:rPr>
          <w:b/>
          <w:sz w:val="21"/>
          <w:szCs w:val="21"/>
        </w:rPr>
        <w:t>.5.</w:t>
      </w:r>
      <w:r w:rsidR="009972C1" w:rsidRPr="00FC4BCE">
        <w:rPr>
          <w:sz w:val="21"/>
          <w:szCs w:val="21"/>
        </w:rPr>
        <w:t xml:space="preserve"> Serão publicadas na Imprensa Oficial do Município as sanções administrativas previstas </w:t>
      </w:r>
      <w:r w:rsidR="0047190C" w:rsidRPr="00FC4BCE">
        <w:rPr>
          <w:sz w:val="21"/>
          <w:szCs w:val="21"/>
        </w:rPr>
        <w:t>n</w:t>
      </w:r>
      <w:r w:rsidR="009972C1" w:rsidRPr="00FC4BCE">
        <w:rPr>
          <w:sz w:val="21"/>
          <w:szCs w:val="21"/>
        </w:rPr>
        <w:t>este edital, inclusive a reabilitação perante a Administração Pública.</w:t>
      </w:r>
    </w:p>
    <w:p w14:paraId="3C633B23" w14:textId="38B995D7" w:rsidR="009972C1" w:rsidRPr="00FC4BCE" w:rsidRDefault="007C0238" w:rsidP="008329EF">
      <w:pPr>
        <w:spacing w:line="240" w:lineRule="auto"/>
        <w:ind w:right="0"/>
        <w:rPr>
          <w:sz w:val="21"/>
          <w:szCs w:val="21"/>
        </w:rPr>
      </w:pPr>
      <w:r w:rsidRPr="00FC4BCE">
        <w:rPr>
          <w:b/>
          <w:sz w:val="21"/>
          <w:szCs w:val="21"/>
        </w:rPr>
        <w:t>3</w:t>
      </w:r>
      <w:r w:rsidR="008F3819" w:rsidRPr="00FC4BCE">
        <w:rPr>
          <w:b/>
          <w:sz w:val="21"/>
          <w:szCs w:val="21"/>
        </w:rPr>
        <w:t>1</w:t>
      </w:r>
      <w:r w:rsidR="009972C1" w:rsidRPr="00FC4BCE">
        <w:rPr>
          <w:b/>
          <w:sz w:val="21"/>
          <w:szCs w:val="21"/>
        </w:rPr>
        <w:t>.6.</w:t>
      </w:r>
      <w:r w:rsidR="009972C1" w:rsidRPr="00FC4BCE">
        <w:rPr>
          <w:sz w:val="21"/>
          <w:szCs w:val="21"/>
        </w:rPr>
        <w:t xml:space="preserve"> </w:t>
      </w:r>
      <w:r w:rsidR="009972C1" w:rsidRPr="00FC4BCE">
        <w:rPr>
          <w:b/>
          <w:sz w:val="21"/>
          <w:szCs w:val="21"/>
        </w:rPr>
        <w:t>DA FRAUDE E DA CORRUPÇÃO -</w:t>
      </w:r>
      <w:r w:rsidR="009972C1" w:rsidRPr="00FC4BCE">
        <w:rPr>
          <w:sz w:val="21"/>
          <w:szCs w:val="21"/>
        </w:rPr>
        <w:t xml:space="preserve"> Os licitantes e o contratado devem observar e fazer observar, por seus fornecedores e subcontratados, se admitida a subcontratação, o mais alto padrão de ética durante todo o processo de licitação, de contratação e de execução do objeto contratual.</w:t>
      </w:r>
    </w:p>
    <w:p w14:paraId="45E072E0" w14:textId="64514E20" w:rsidR="009972C1" w:rsidRPr="00FC4BCE" w:rsidRDefault="007C0238" w:rsidP="008329EF">
      <w:pPr>
        <w:spacing w:line="240" w:lineRule="auto"/>
        <w:ind w:left="284" w:right="0" w:hanging="284"/>
        <w:rPr>
          <w:b/>
          <w:sz w:val="21"/>
          <w:szCs w:val="21"/>
        </w:rPr>
      </w:pPr>
      <w:r w:rsidRPr="00FC4BCE">
        <w:rPr>
          <w:b/>
          <w:sz w:val="21"/>
          <w:szCs w:val="21"/>
        </w:rPr>
        <w:t>3</w:t>
      </w:r>
      <w:r w:rsidR="008F3819" w:rsidRPr="00FC4BCE">
        <w:rPr>
          <w:b/>
          <w:sz w:val="21"/>
          <w:szCs w:val="21"/>
        </w:rPr>
        <w:t>1</w:t>
      </w:r>
      <w:r w:rsidR="009972C1" w:rsidRPr="00FC4BCE">
        <w:rPr>
          <w:b/>
          <w:sz w:val="21"/>
          <w:szCs w:val="21"/>
        </w:rPr>
        <w:t>.6.1. Para os propósitos desta cláusula, definem-se as seguintes práticas:</w:t>
      </w:r>
    </w:p>
    <w:p w14:paraId="4EA3C7F3" w14:textId="77777777" w:rsidR="009972C1" w:rsidRPr="00FC4BCE" w:rsidRDefault="009972C1" w:rsidP="008329EF">
      <w:pPr>
        <w:spacing w:line="240" w:lineRule="auto"/>
        <w:ind w:left="284" w:right="0"/>
        <w:rPr>
          <w:sz w:val="21"/>
          <w:szCs w:val="21"/>
        </w:rPr>
      </w:pPr>
      <w:r w:rsidRPr="00FC4BCE">
        <w:rPr>
          <w:b/>
          <w:sz w:val="21"/>
          <w:szCs w:val="21"/>
        </w:rPr>
        <w:t>a)</w:t>
      </w:r>
      <w:r w:rsidRPr="00FC4BCE">
        <w:rPr>
          <w:sz w:val="21"/>
          <w:szCs w:val="21"/>
        </w:rPr>
        <w:t xml:space="preserve"> </w:t>
      </w:r>
      <w:r w:rsidRPr="00FC4BCE">
        <w:rPr>
          <w:b/>
          <w:sz w:val="21"/>
          <w:szCs w:val="21"/>
        </w:rPr>
        <w:t>PRÁTICA CORRUPTA:</w:t>
      </w:r>
      <w:r w:rsidRPr="00FC4BCE">
        <w:rPr>
          <w:sz w:val="21"/>
          <w:szCs w:val="21"/>
        </w:rPr>
        <w:t xml:space="preserve"> Oferecer, dar, receber ou solicitar, direta ou indiretamente, qualquer vantagem com o objetivo de influenciar a ação de servidor público no processo de licitação ou na execução do contrato;</w:t>
      </w:r>
    </w:p>
    <w:p w14:paraId="7C3AA78A" w14:textId="77777777" w:rsidR="009972C1" w:rsidRPr="00FC4BCE" w:rsidRDefault="009972C1" w:rsidP="008329EF">
      <w:pPr>
        <w:spacing w:line="240" w:lineRule="auto"/>
        <w:ind w:left="284" w:right="0"/>
        <w:rPr>
          <w:sz w:val="21"/>
          <w:szCs w:val="21"/>
        </w:rPr>
      </w:pPr>
      <w:r w:rsidRPr="00FC4BCE">
        <w:rPr>
          <w:b/>
          <w:sz w:val="21"/>
          <w:szCs w:val="21"/>
        </w:rPr>
        <w:t>b)</w:t>
      </w:r>
      <w:r w:rsidRPr="00FC4BCE">
        <w:rPr>
          <w:sz w:val="21"/>
          <w:szCs w:val="21"/>
        </w:rPr>
        <w:t xml:space="preserve"> </w:t>
      </w:r>
      <w:r w:rsidRPr="00FC4BCE">
        <w:rPr>
          <w:b/>
          <w:sz w:val="21"/>
          <w:szCs w:val="21"/>
        </w:rPr>
        <w:t>PRÁTICA FRAUDULENTA:</w:t>
      </w:r>
      <w:r w:rsidRPr="00FC4BCE">
        <w:rPr>
          <w:sz w:val="21"/>
          <w:szCs w:val="21"/>
        </w:rPr>
        <w:t xml:space="preserve"> A falsificação ou omissão dos fatos, com o objetivo de influenciar o processo de licitação ou de execução do contrato;</w:t>
      </w:r>
    </w:p>
    <w:p w14:paraId="713A5968" w14:textId="77777777" w:rsidR="009972C1" w:rsidRPr="00FC4BCE" w:rsidRDefault="009972C1" w:rsidP="008329EF">
      <w:pPr>
        <w:spacing w:line="240" w:lineRule="auto"/>
        <w:ind w:left="284" w:right="0"/>
        <w:rPr>
          <w:sz w:val="21"/>
          <w:szCs w:val="21"/>
        </w:rPr>
      </w:pPr>
      <w:r w:rsidRPr="00FC4BCE">
        <w:rPr>
          <w:b/>
          <w:sz w:val="21"/>
          <w:szCs w:val="21"/>
        </w:rPr>
        <w:t>c)</w:t>
      </w:r>
      <w:r w:rsidRPr="00FC4BCE">
        <w:rPr>
          <w:sz w:val="21"/>
          <w:szCs w:val="21"/>
        </w:rPr>
        <w:t xml:space="preserve"> </w:t>
      </w:r>
      <w:r w:rsidRPr="00FC4BCE">
        <w:rPr>
          <w:b/>
          <w:sz w:val="21"/>
          <w:szCs w:val="21"/>
        </w:rPr>
        <w:t>PRÁTICA CONCERTADA:</w:t>
      </w:r>
      <w:r w:rsidRPr="00FC4BCE">
        <w:rPr>
          <w:sz w:val="21"/>
          <w:szCs w:val="21"/>
        </w:rPr>
        <w:t xml:space="preserve"> Esquematizar ou estabelecer um acordo entre dois ou mais licitantes, com ou sem o conhecimento de representantes ou prepostos do órgão licitador, visando estabelecer preços em níveis artificiais e não-competitivos; </w:t>
      </w:r>
    </w:p>
    <w:p w14:paraId="6684E9C8" w14:textId="77777777" w:rsidR="009972C1" w:rsidRPr="00FC4BCE" w:rsidRDefault="009972C1" w:rsidP="008329EF">
      <w:pPr>
        <w:spacing w:line="240" w:lineRule="auto"/>
        <w:ind w:left="284" w:right="0"/>
        <w:rPr>
          <w:sz w:val="21"/>
          <w:szCs w:val="21"/>
        </w:rPr>
      </w:pPr>
      <w:r w:rsidRPr="00FC4BCE">
        <w:rPr>
          <w:b/>
          <w:sz w:val="21"/>
          <w:szCs w:val="21"/>
        </w:rPr>
        <w:t>d)</w:t>
      </w:r>
      <w:r w:rsidRPr="00FC4BCE">
        <w:rPr>
          <w:sz w:val="21"/>
          <w:szCs w:val="21"/>
        </w:rPr>
        <w:t xml:space="preserve"> </w:t>
      </w:r>
      <w:r w:rsidRPr="00FC4BCE">
        <w:rPr>
          <w:b/>
          <w:sz w:val="21"/>
          <w:szCs w:val="21"/>
        </w:rPr>
        <w:t>PRÁTICA COERCITIVA:</w:t>
      </w:r>
      <w:r w:rsidRPr="00FC4BCE">
        <w:rPr>
          <w:sz w:val="21"/>
          <w:szCs w:val="21"/>
        </w:rPr>
        <w:t xml:space="preserve"> Causar danos ou ameaçar causar dano, direta ou indiretamente, às pessoas ou sua propriedade, visando influenciar sua participação em um processo licitatório ou afetar a execução do contrato. </w:t>
      </w:r>
    </w:p>
    <w:p w14:paraId="1409995E" w14:textId="791D0D42" w:rsidR="009972C1" w:rsidRPr="00FC4BCE" w:rsidRDefault="009972C1" w:rsidP="008329EF">
      <w:pPr>
        <w:spacing w:line="240" w:lineRule="auto"/>
        <w:ind w:left="284" w:right="0"/>
        <w:rPr>
          <w:sz w:val="21"/>
          <w:szCs w:val="21"/>
        </w:rPr>
      </w:pPr>
      <w:r w:rsidRPr="00FC4BCE">
        <w:rPr>
          <w:b/>
          <w:sz w:val="21"/>
          <w:szCs w:val="21"/>
        </w:rPr>
        <w:t>e)</w:t>
      </w:r>
      <w:r w:rsidRPr="00FC4BCE">
        <w:rPr>
          <w:sz w:val="21"/>
          <w:szCs w:val="21"/>
        </w:rPr>
        <w:t xml:space="preserve"> </w:t>
      </w:r>
      <w:r w:rsidRPr="00FC4BCE">
        <w:rPr>
          <w:b/>
          <w:sz w:val="21"/>
          <w:szCs w:val="21"/>
        </w:rPr>
        <w:t>PRÁTICA OBSTRUTIVA:</w:t>
      </w:r>
      <w:r w:rsidRPr="00FC4BCE">
        <w:rPr>
          <w:sz w:val="21"/>
          <w:szCs w:val="21"/>
        </w:rPr>
        <w:t xml:space="preserve"> Destruir, falsificar, alterar ou ocultar provas em inspeções ou fazer declarações falsas aos representantes de órgão convenente ou instituição financiadora, com o objetivo de impedir materialmente a apuração de alegações de prática prevista acima (atos cuja intenção seja impedir materialmente o exercício do direito de o órgão convenente ou instituição financiadora promover inspeção). </w:t>
      </w:r>
    </w:p>
    <w:p w14:paraId="6A9284AD" w14:textId="77777777" w:rsidR="004C037B" w:rsidRPr="00FC4BCE" w:rsidRDefault="004C037B" w:rsidP="008329EF">
      <w:pPr>
        <w:spacing w:line="240" w:lineRule="auto"/>
        <w:ind w:left="284" w:right="0"/>
        <w:rPr>
          <w:sz w:val="21"/>
          <w:szCs w:val="21"/>
        </w:rPr>
      </w:pPr>
    </w:p>
    <w:p w14:paraId="1E3B5671" w14:textId="0E3D95B4" w:rsidR="004A25FC" w:rsidRPr="00FC4BCE" w:rsidRDefault="007C0238" w:rsidP="008329EF">
      <w:pPr>
        <w:pStyle w:val="Nivel01"/>
        <w:rPr>
          <w:rFonts w:ascii="Arial" w:hAnsi="Arial" w:cs="Arial"/>
          <w:sz w:val="21"/>
          <w:szCs w:val="21"/>
        </w:rPr>
      </w:pPr>
      <w:r w:rsidRPr="00FC4BCE">
        <w:rPr>
          <w:rFonts w:ascii="Arial" w:hAnsi="Arial" w:cs="Arial"/>
          <w:sz w:val="21"/>
          <w:szCs w:val="21"/>
        </w:rPr>
        <w:t>3</w:t>
      </w:r>
      <w:r w:rsidR="008F3819" w:rsidRPr="00FC4BCE">
        <w:rPr>
          <w:rFonts w:ascii="Arial" w:hAnsi="Arial" w:cs="Arial"/>
          <w:sz w:val="21"/>
          <w:szCs w:val="21"/>
        </w:rPr>
        <w:t>2</w:t>
      </w:r>
      <w:r w:rsidR="004A25FC" w:rsidRPr="00FC4BCE">
        <w:rPr>
          <w:rFonts w:ascii="Arial" w:hAnsi="Arial" w:cs="Arial"/>
          <w:sz w:val="21"/>
          <w:szCs w:val="21"/>
        </w:rPr>
        <w:t>. DA IMPUGNAÇÃO AO EDITAL E DO PEDIDO DE ESCLARECIMENTO:</w:t>
      </w:r>
    </w:p>
    <w:p w14:paraId="656FFFB2" w14:textId="2DDC1F6A" w:rsidR="004A25FC" w:rsidRPr="00FC4BCE" w:rsidRDefault="007C0238" w:rsidP="008329EF">
      <w:pPr>
        <w:pStyle w:val="PargrafodaLista"/>
        <w:tabs>
          <w:tab w:val="left" w:pos="567"/>
        </w:tabs>
        <w:spacing w:line="240" w:lineRule="auto"/>
        <w:ind w:left="0" w:right="0"/>
        <w:contextualSpacing w:val="0"/>
        <w:rPr>
          <w:sz w:val="21"/>
          <w:szCs w:val="21"/>
        </w:rPr>
      </w:pPr>
      <w:r w:rsidRPr="00FC4BCE">
        <w:rPr>
          <w:b/>
          <w:bCs/>
          <w:sz w:val="21"/>
          <w:szCs w:val="21"/>
        </w:rPr>
        <w:t>3</w:t>
      </w:r>
      <w:r w:rsidR="008F3819" w:rsidRPr="00FC4BCE">
        <w:rPr>
          <w:b/>
          <w:bCs/>
          <w:sz w:val="21"/>
          <w:szCs w:val="21"/>
        </w:rPr>
        <w:t>2</w:t>
      </w:r>
      <w:r w:rsidR="004A25FC" w:rsidRPr="00FC4BCE">
        <w:rPr>
          <w:b/>
          <w:bCs/>
          <w:sz w:val="21"/>
          <w:szCs w:val="21"/>
        </w:rPr>
        <w:t>.1.</w:t>
      </w:r>
      <w:r w:rsidR="004A25FC" w:rsidRPr="00FC4BCE">
        <w:rPr>
          <w:bCs/>
          <w:sz w:val="21"/>
          <w:szCs w:val="21"/>
        </w:rPr>
        <w:t xml:space="preserve"> Em até 03 (três) dias úteis</w:t>
      </w:r>
      <w:r w:rsidR="004A25FC" w:rsidRPr="00FC4BCE">
        <w:rPr>
          <w:sz w:val="21"/>
          <w:szCs w:val="21"/>
        </w:rPr>
        <w:t xml:space="preserve"> antes da data designada para a abertura da sessão pública, qualquer pessoa poderá impugnar este Edital e/ou apresentar pedido de esclarecimento.</w:t>
      </w:r>
    </w:p>
    <w:p w14:paraId="14B136EB" w14:textId="77777777" w:rsidR="004A25FC" w:rsidRPr="00FC4BCE" w:rsidRDefault="004A25FC" w:rsidP="00566FE3">
      <w:pPr>
        <w:pStyle w:val="PargrafodaLista"/>
        <w:numPr>
          <w:ilvl w:val="0"/>
          <w:numId w:val="46"/>
        </w:numPr>
        <w:tabs>
          <w:tab w:val="left" w:pos="567"/>
        </w:tabs>
        <w:spacing w:after="0" w:line="240" w:lineRule="auto"/>
        <w:ind w:left="284" w:right="0" w:firstLine="0"/>
        <w:contextualSpacing w:val="0"/>
        <w:rPr>
          <w:sz w:val="21"/>
          <w:szCs w:val="21"/>
        </w:rPr>
      </w:pPr>
      <w:r w:rsidRPr="00FC4BCE">
        <w:rPr>
          <w:sz w:val="21"/>
          <w:szCs w:val="21"/>
        </w:rPr>
        <w:t xml:space="preserve">A </w:t>
      </w:r>
      <w:r w:rsidRPr="00FC4BCE">
        <w:rPr>
          <w:b/>
          <w:sz w:val="21"/>
          <w:szCs w:val="21"/>
        </w:rPr>
        <w:t xml:space="preserve">impugnação e/ou pedido de esclarecimento deverão ser feitos EXCLUSIVAMENTE por FORMA ELETRÔNICA no sistema </w:t>
      </w:r>
      <w:hyperlink r:id="rId50" w:history="1">
        <w:r w:rsidRPr="00FC4BCE">
          <w:rPr>
            <w:rStyle w:val="Hyperlink"/>
            <w:b/>
            <w:color w:val="auto"/>
            <w:sz w:val="21"/>
            <w:szCs w:val="21"/>
          </w:rPr>
          <w:t>licitanet.com.br</w:t>
        </w:r>
      </w:hyperlink>
      <w:r w:rsidRPr="00FC4BCE">
        <w:rPr>
          <w:b/>
          <w:sz w:val="21"/>
          <w:szCs w:val="21"/>
        </w:rPr>
        <w:t>.</w:t>
      </w:r>
    </w:p>
    <w:p w14:paraId="6D949462" w14:textId="14D906FE" w:rsidR="004A25FC" w:rsidRPr="00FC4BCE" w:rsidRDefault="004A25FC" w:rsidP="00566FE3">
      <w:pPr>
        <w:pStyle w:val="PargrafodaLista"/>
        <w:numPr>
          <w:ilvl w:val="0"/>
          <w:numId w:val="46"/>
        </w:numPr>
        <w:tabs>
          <w:tab w:val="left" w:pos="567"/>
        </w:tabs>
        <w:spacing w:after="0" w:line="240" w:lineRule="auto"/>
        <w:ind w:left="284" w:right="0" w:firstLine="0"/>
        <w:rPr>
          <w:sz w:val="21"/>
          <w:szCs w:val="21"/>
        </w:rPr>
      </w:pPr>
      <w:r w:rsidRPr="00FC4BCE">
        <w:rPr>
          <w:sz w:val="21"/>
          <w:szCs w:val="21"/>
        </w:rPr>
        <w:t xml:space="preserve">A resposta à impugnação ou ao pedido de esclarecimento será divulgada no </w:t>
      </w:r>
      <w:r w:rsidRPr="00FC4BCE">
        <w:rPr>
          <w:b/>
          <w:sz w:val="21"/>
          <w:szCs w:val="21"/>
        </w:rPr>
        <w:t xml:space="preserve">sistema </w:t>
      </w:r>
      <w:hyperlink r:id="rId51" w:history="1">
        <w:r w:rsidRPr="00FC4BCE">
          <w:rPr>
            <w:rStyle w:val="Hyperlink"/>
            <w:b/>
            <w:color w:val="auto"/>
            <w:sz w:val="21"/>
            <w:szCs w:val="21"/>
          </w:rPr>
          <w:t>licitanet.com.br</w:t>
        </w:r>
      </w:hyperlink>
      <w:r w:rsidRPr="00FC4BCE">
        <w:rPr>
          <w:sz w:val="21"/>
          <w:szCs w:val="21"/>
        </w:rPr>
        <w:t xml:space="preserve"> no prazo de até </w:t>
      </w:r>
      <w:r w:rsidRPr="00FC4BCE">
        <w:rPr>
          <w:b/>
          <w:sz w:val="21"/>
          <w:szCs w:val="21"/>
        </w:rPr>
        <w:t>3 (três) dias úteis</w:t>
      </w:r>
      <w:r w:rsidRPr="00FC4BCE">
        <w:rPr>
          <w:sz w:val="21"/>
          <w:szCs w:val="21"/>
        </w:rPr>
        <w:t>, limitado ao último dia útil anterior à data da abertura do certame.</w:t>
      </w:r>
    </w:p>
    <w:p w14:paraId="780D6A96" w14:textId="77777777" w:rsidR="004A25FC" w:rsidRPr="00FC4BCE" w:rsidRDefault="004A25FC" w:rsidP="00566FE3">
      <w:pPr>
        <w:pStyle w:val="PargrafodaLista"/>
        <w:numPr>
          <w:ilvl w:val="0"/>
          <w:numId w:val="46"/>
        </w:numPr>
        <w:tabs>
          <w:tab w:val="left" w:pos="567"/>
        </w:tabs>
        <w:spacing w:after="0" w:line="240" w:lineRule="auto"/>
        <w:ind w:left="284" w:right="0" w:firstLine="0"/>
        <w:contextualSpacing w:val="0"/>
        <w:rPr>
          <w:sz w:val="21"/>
          <w:szCs w:val="21"/>
        </w:rPr>
      </w:pPr>
      <w:r w:rsidRPr="00FC4BCE">
        <w:rPr>
          <w:sz w:val="21"/>
          <w:szCs w:val="21"/>
        </w:rPr>
        <w:t>Acolhida a impugnação, será definida e publicada nova data para a realização do certame.</w:t>
      </w:r>
    </w:p>
    <w:p w14:paraId="35BEE76A" w14:textId="3C5C3DA5" w:rsidR="004A25FC" w:rsidRPr="00FC4BCE" w:rsidRDefault="004A25FC" w:rsidP="00566FE3">
      <w:pPr>
        <w:pStyle w:val="PargrafodaLista"/>
        <w:numPr>
          <w:ilvl w:val="0"/>
          <w:numId w:val="46"/>
        </w:numPr>
        <w:tabs>
          <w:tab w:val="left" w:pos="567"/>
        </w:tabs>
        <w:spacing w:after="0" w:line="240" w:lineRule="auto"/>
        <w:ind w:left="284" w:right="0" w:firstLine="0"/>
        <w:contextualSpacing w:val="0"/>
        <w:rPr>
          <w:sz w:val="21"/>
          <w:szCs w:val="21"/>
        </w:rPr>
      </w:pPr>
      <w:r w:rsidRPr="00FC4BCE">
        <w:rPr>
          <w:sz w:val="21"/>
          <w:szCs w:val="21"/>
        </w:rPr>
        <w:t>As impugnações e pedidos de esclarecimentos não suspendem os prazos previstos no certame, salvo quando se amoldarem ao art. 55 § 1º da Lei nº 14.133/2021.</w:t>
      </w:r>
    </w:p>
    <w:p w14:paraId="77C0AF23" w14:textId="05E8B58D" w:rsidR="004A25FC" w:rsidRPr="00FC4BCE" w:rsidRDefault="004A25FC" w:rsidP="00566FE3">
      <w:pPr>
        <w:pStyle w:val="PargrafodaLista"/>
        <w:numPr>
          <w:ilvl w:val="0"/>
          <w:numId w:val="46"/>
        </w:numPr>
        <w:tabs>
          <w:tab w:val="left" w:pos="0"/>
          <w:tab w:val="left" w:pos="567"/>
        </w:tabs>
        <w:spacing w:after="0" w:line="240" w:lineRule="auto"/>
        <w:ind w:left="284" w:right="0" w:firstLine="0"/>
        <w:rPr>
          <w:sz w:val="21"/>
          <w:szCs w:val="21"/>
        </w:rPr>
      </w:pPr>
      <w:r w:rsidRPr="00FC4BCE">
        <w:rPr>
          <w:sz w:val="21"/>
          <w:szCs w:val="21"/>
        </w:rPr>
        <w:t xml:space="preserve">A concessão de efeito suspensivo à impugnação é medida excepcional e deverá ser motivada pelo </w:t>
      </w:r>
      <w:r w:rsidR="00F82BCF" w:rsidRPr="00FC4BCE">
        <w:rPr>
          <w:sz w:val="21"/>
          <w:szCs w:val="21"/>
        </w:rPr>
        <w:t>Pregoeiro</w:t>
      </w:r>
      <w:r w:rsidRPr="00FC4BCE">
        <w:rPr>
          <w:sz w:val="21"/>
          <w:szCs w:val="21"/>
        </w:rPr>
        <w:t>, nos autos do processo de licitação.</w:t>
      </w:r>
    </w:p>
    <w:p w14:paraId="360BC58E" w14:textId="77777777" w:rsidR="004A25FC" w:rsidRPr="00FC4BCE" w:rsidRDefault="004A25FC" w:rsidP="00566FE3">
      <w:pPr>
        <w:pStyle w:val="PargrafodaLista"/>
        <w:numPr>
          <w:ilvl w:val="0"/>
          <w:numId w:val="46"/>
        </w:numPr>
        <w:tabs>
          <w:tab w:val="left" w:pos="567"/>
        </w:tabs>
        <w:spacing w:after="0" w:line="240" w:lineRule="auto"/>
        <w:ind w:left="284" w:right="0" w:firstLine="0"/>
        <w:rPr>
          <w:sz w:val="21"/>
          <w:szCs w:val="21"/>
        </w:rPr>
      </w:pPr>
      <w:r w:rsidRPr="00FC4BCE">
        <w:rPr>
          <w:sz w:val="21"/>
          <w:szCs w:val="21"/>
        </w:rPr>
        <w:t>As respostas aos pedidos de esclarecimentos serão divulgadas pelo sistema e vincularão os participantes e a Administração.</w:t>
      </w:r>
    </w:p>
    <w:p w14:paraId="23DBD28A" w14:textId="77777777" w:rsidR="004A25FC" w:rsidRPr="00FC4BCE" w:rsidRDefault="004A25FC" w:rsidP="00566FE3">
      <w:pPr>
        <w:pStyle w:val="PargrafodaLista"/>
        <w:numPr>
          <w:ilvl w:val="0"/>
          <w:numId w:val="46"/>
        </w:numPr>
        <w:tabs>
          <w:tab w:val="left" w:pos="567"/>
        </w:tabs>
        <w:snapToGrid w:val="0"/>
        <w:spacing w:after="0" w:line="240" w:lineRule="auto"/>
        <w:ind w:left="284" w:right="0" w:firstLine="0"/>
        <w:rPr>
          <w:sz w:val="21"/>
          <w:szCs w:val="21"/>
        </w:rPr>
      </w:pPr>
      <w:r w:rsidRPr="00FC4BCE">
        <w:rPr>
          <w:sz w:val="21"/>
          <w:szCs w:val="21"/>
        </w:rPr>
        <w:t xml:space="preserve">As respostas às impugnações e aos esclarecimentos solicitados, bem como outros avisos de ordem geral, serão cadastradas no sítio </w:t>
      </w:r>
      <w:hyperlink r:id="rId52" w:history="1">
        <w:r w:rsidRPr="00FC4BCE">
          <w:rPr>
            <w:rStyle w:val="Hyperlink"/>
            <w:b/>
            <w:color w:val="auto"/>
            <w:sz w:val="21"/>
            <w:szCs w:val="21"/>
          </w:rPr>
          <w:t>www.licitanet.com.br</w:t>
        </w:r>
      </w:hyperlink>
      <w:r w:rsidRPr="00FC4BCE">
        <w:rPr>
          <w:sz w:val="21"/>
          <w:szCs w:val="21"/>
        </w:rPr>
        <w:t>, sendo de responsabilidade dos licitantes, seu acompanhamento;</w:t>
      </w:r>
    </w:p>
    <w:p w14:paraId="3EC011E3" w14:textId="77FEA8AC" w:rsidR="004A25FC" w:rsidRPr="00FC4BCE" w:rsidRDefault="004A25FC" w:rsidP="00566FE3">
      <w:pPr>
        <w:pStyle w:val="PargrafodaLista"/>
        <w:numPr>
          <w:ilvl w:val="0"/>
          <w:numId w:val="46"/>
        </w:numPr>
        <w:tabs>
          <w:tab w:val="left" w:pos="567"/>
        </w:tabs>
        <w:snapToGrid w:val="0"/>
        <w:spacing w:after="0" w:line="240" w:lineRule="auto"/>
        <w:ind w:left="284" w:right="0" w:firstLine="0"/>
        <w:rPr>
          <w:sz w:val="21"/>
          <w:szCs w:val="21"/>
        </w:rPr>
      </w:pPr>
      <w:r w:rsidRPr="00FC4BCE">
        <w:rPr>
          <w:sz w:val="21"/>
          <w:szCs w:val="21"/>
        </w:rPr>
        <w:t xml:space="preserve">Se a impugnação e/ou a decisão do </w:t>
      </w:r>
      <w:r w:rsidR="00F82BCF" w:rsidRPr="00FC4BCE">
        <w:rPr>
          <w:sz w:val="21"/>
          <w:szCs w:val="21"/>
        </w:rPr>
        <w:t>Pregoeiro</w:t>
      </w:r>
      <w:r w:rsidRPr="00FC4BCE">
        <w:rPr>
          <w:sz w:val="21"/>
          <w:szCs w:val="21"/>
        </w:rPr>
        <w:t xml:space="preserve"> depender de parecer técnico-jurídico científico-financeiro, poderá ser prorrogado</w:t>
      </w:r>
      <w:r w:rsidR="00754970" w:rsidRPr="00FC4BCE">
        <w:rPr>
          <w:sz w:val="21"/>
          <w:szCs w:val="21"/>
        </w:rPr>
        <w:t xml:space="preserve"> o</w:t>
      </w:r>
      <w:r w:rsidRPr="00FC4BCE">
        <w:rPr>
          <w:sz w:val="21"/>
          <w:szCs w:val="21"/>
        </w:rPr>
        <w:t xml:space="preserve"> prazo</w:t>
      </w:r>
      <w:r w:rsidR="00754970" w:rsidRPr="00FC4BCE">
        <w:rPr>
          <w:sz w:val="21"/>
          <w:szCs w:val="21"/>
        </w:rPr>
        <w:t>,</w:t>
      </w:r>
      <w:r w:rsidRPr="00FC4BCE">
        <w:rPr>
          <w:sz w:val="21"/>
          <w:szCs w:val="21"/>
        </w:rPr>
        <w:t xml:space="preserve"> desde que justificado.</w:t>
      </w:r>
    </w:p>
    <w:p w14:paraId="2AFB110F" w14:textId="77777777" w:rsidR="004A25FC" w:rsidRPr="00FC4BCE" w:rsidRDefault="004A25FC" w:rsidP="00566FE3">
      <w:pPr>
        <w:pStyle w:val="PargrafodaLista"/>
        <w:numPr>
          <w:ilvl w:val="0"/>
          <w:numId w:val="46"/>
        </w:numPr>
        <w:tabs>
          <w:tab w:val="left" w:pos="567"/>
        </w:tabs>
        <w:snapToGrid w:val="0"/>
        <w:spacing w:after="0" w:line="240" w:lineRule="auto"/>
        <w:ind w:left="284" w:right="0" w:firstLine="0"/>
        <w:rPr>
          <w:sz w:val="21"/>
          <w:szCs w:val="21"/>
        </w:rPr>
      </w:pPr>
      <w:r w:rsidRPr="00FC4BCE">
        <w:rPr>
          <w:sz w:val="21"/>
          <w:szCs w:val="21"/>
        </w:rPr>
        <w:t>Eventuais modificações no edital implicarão nova divulgação na mesma forma de sua divulgação inicial, além do cumprimento dos mesmos prazos dos atos e procedimentos originais, exceto quando a alteração não comprometer a formulação das propostas.</w:t>
      </w:r>
    </w:p>
    <w:p w14:paraId="3DF30A8B" w14:textId="66BD4147" w:rsidR="004A25FC" w:rsidRPr="00FC4BCE" w:rsidRDefault="004A25FC" w:rsidP="00566FE3">
      <w:pPr>
        <w:pStyle w:val="PargrafodaLista"/>
        <w:numPr>
          <w:ilvl w:val="0"/>
          <w:numId w:val="46"/>
        </w:numPr>
        <w:tabs>
          <w:tab w:val="left" w:pos="567"/>
        </w:tabs>
        <w:snapToGrid w:val="0"/>
        <w:spacing w:after="0" w:line="240" w:lineRule="auto"/>
        <w:ind w:left="284" w:right="0" w:firstLine="0"/>
        <w:rPr>
          <w:sz w:val="21"/>
          <w:szCs w:val="21"/>
        </w:rPr>
      </w:pPr>
      <w:r w:rsidRPr="00FC4BCE">
        <w:rPr>
          <w:sz w:val="21"/>
          <w:szCs w:val="21"/>
        </w:rPr>
        <w:t>Quem impedir</w:t>
      </w:r>
      <w:r w:rsidR="00754970" w:rsidRPr="00FC4BCE">
        <w:rPr>
          <w:sz w:val="21"/>
          <w:szCs w:val="21"/>
        </w:rPr>
        <w:t>,</w:t>
      </w:r>
      <w:r w:rsidRPr="00FC4BCE">
        <w:rPr>
          <w:sz w:val="21"/>
          <w:szCs w:val="21"/>
        </w:rPr>
        <w:t xml:space="preserve"> perturbar ou fraudar, assegurado o contraditório e a ampla defesa, a realização de qualquer ato do procedimento licitatório, incorrerá em pena detenção de 06 (seis) meses a 03 (três) anos, e multa, nos termos do art. 337-I do Código Penal Brasileiro.</w:t>
      </w:r>
    </w:p>
    <w:p w14:paraId="13466E5B" w14:textId="58187951" w:rsidR="004A25FC" w:rsidRPr="00FC4BCE" w:rsidRDefault="004A25FC" w:rsidP="00566FE3">
      <w:pPr>
        <w:pStyle w:val="PargrafodaLista"/>
        <w:numPr>
          <w:ilvl w:val="0"/>
          <w:numId w:val="46"/>
        </w:numPr>
        <w:tabs>
          <w:tab w:val="left" w:pos="567"/>
        </w:tabs>
        <w:snapToGrid w:val="0"/>
        <w:spacing w:after="0" w:line="240" w:lineRule="auto"/>
        <w:ind w:left="284" w:right="0" w:firstLine="0"/>
        <w:rPr>
          <w:sz w:val="21"/>
          <w:szCs w:val="21"/>
        </w:rPr>
      </w:pPr>
      <w:r w:rsidRPr="00FC4BCE">
        <w:rPr>
          <w:sz w:val="21"/>
          <w:szCs w:val="21"/>
        </w:rPr>
        <w:t>As impugnações e pedidos de esclarecimentos não suspendem os prazos previstos no certame.</w:t>
      </w:r>
    </w:p>
    <w:p w14:paraId="210F5D2B" w14:textId="77777777" w:rsidR="004A25FC" w:rsidRPr="00FC4BCE" w:rsidRDefault="004A25FC" w:rsidP="00566FE3">
      <w:pPr>
        <w:pStyle w:val="PargrafodaLista"/>
        <w:numPr>
          <w:ilvl w:val="0"/>
          <w:numId w:val="46"/>
        </w:numPr>
        <w:tabs>
          <w:tab w:val="left" w:pos="567"/>
        </w:tabs>
        <w:snapToGrid w:val="0"/>
        <w:spacing w:after="0" w:line="240" w:lineRule="auto"/>
        <w:ind w:left="284" w:right="0" w:firstLine="0"/>
        <w:rPr>
          <w:sz w:val="21"/>
          <w:szCs w:val="21"/>
        </w:rPr>
      </w:pPr>
      <w:r w:rsidRPr="00FC4BCE">
        <w:rPr>
          <w:sz w:val="21"/>
          <w:szCs w:val="21"/>
        </w:rPr>
        <w:t>A petição de impugnação apresentada por empresa deve ser firmada por sócio, pessoa designada para a administração da sociedade</w:t>
      </w:r>
      <w:r w:rsidRPr="00FC4BCE">
        <w:rPr>
          <w:bCs/>
          <w:sz w:val="21"/>
          <w:szCs w:val="21"/>
        </w:rPr>
        <w:t xml:space="preserve"> empresária</w:t>
      </w:r>
      <w:r w:rsidRPr="00FC4BCE">
        <w:rPr>
          <w:sz w:val="21"/>
          <w:szCs w:val="21"/>
        </w:rPr>
        <w:t xml:space="preserve">, ou procurador, e vir acompanhada, </w:t>
      </w:r>
      <w:r w:rsidRPr="00FC4BCE">
        <w:rPr>
          <w:sz w:val="21"/>
          <w:szCs w:val="21"/>
        </w:rPr>
        <w:lastRenderedPageBreak/>
        <w:t>conforme o caso, de estatuto ou contrato social e suas posteriores alterações, se houver, do ato de designação do administrador, ou de procuração pública ou particular (instrumento de mandato com poderes para impugnar o Edital), sob pena se ser julgada extinta sem o julgamento do mérito.</w:t>
      </w:r>
    </w:p>
    <w:p w14:paraId="571D6B88" w14:textId="77777777" w:rsidR="005710A0" w:rsidRPr="00FC4BCE" w:rsidRDefault="005710A0" w:rsidP="008329EF">
      <w:pPr>
        <w:pStyle w:val="SemEspaamento"/>
        <w:jc w:val="both"/>
        <w:rPr>
          <w:rFonts w:ascii="Arial" w:hAnsi="Arial" w:cs="Arial"/>
          <w:sz w:val="21"/>
          <w:szCs w:val="21"/>
        </w:rPr>
      </w:pPr>
    </w:p>
    <w:p w14:paraId="349D60CF" w14:textId="5CE219BF" w:rsidR="009972C1" w:rsidRPr="00FC4BCE" w:rsidRDefault="007C0238" w:rsidP="008329EF">
      <w:pPr>
        <w:pStyle w:val="SemEspaamento"/>
        <w:jc w:val="both"/>
        <w:rPr>
          <w:rFonts w:ascii="Arial" w:hAnsi="Arial" w:cs="Arial"/>
          <w:b/>
          <w:bCs/>
          <w:sz w:val="21"/>
          <w:szCs w:val="21"/>
        </w:rPr>
      </w:pPr>
      <w:r w:rsidRPr="00FC4BCE">
        <w:rPr>
          <w:rFonts w:ascii="Arial" w:hAnsi="Arial" w:cs="Arial"/>
          <w:b/>
          <w:bCs/>
          <w:sz w:val="21"/>
          <w:szCs w:val="21"/>
        </w:rPr>
        <w:t>3</w:t>
      </w:r>
      <w:r w:rsidR="008F3819" w:rsidRPr="00FC4BCE">
        <w:rPr>
          <w:rFonts w:ascii="Arial" w:hAnsi="Arial" w:cs="Arial"/>
          <w:b/>
          <w:bCs/>
          <w:sz w:val="21"/>
          <w:szCs w:val="21"/>
        </w:rPr>
        <w:t>3</w:t>
      </w:r>
      <w:r w:rsidR="009972C1" w:rsidRPr="00FC4BCE">
        <w:rPr>
          <w:rFonts w:ascii="Arial" w:hAnsi="Arial" w:cs="Arial"/>
          <w:b/>
          <w:bCs/>
          <w:sz w:val="21"/>
          <w:szCs w:val="21"/>
        </w:rPr>
        <w:t>. DA ANULAÇÃO E REVOGAÇÃO</w:t>
      </w:r>
      <w:r w:rsidR="00685938" w:rsidRPr="00FC4BCE">
        <w:rPr>
          <w:rFonts w:ascii="Arial" w:hAnsi="Arial" w:cs="Arial"/>
          <w:b/>
          <w:bCs/>
          <w:sz w:val="21"/>
          <w:szCs w:val="21"/>
        </w:rPr>
        <w:t>:</w:t>
      </w:r>
    </w:p>
    <w:p w14:paraId="18C89F81" w14:textId="2370093A" w:rsidR="009972C1"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3</w:t>
      </w:r>
      <w:r w:rsidR="009972C1" w:rsidRPr="00FC4BCE">
        <w:rPr>
          <w:rFonts w:ascii="Arial" w:hAnsi="Arial" w:cs="Arial"/>
          <w:b/>
          <w:sz w:val="21"/>
          <w:szCs w:val="21"/>
        </w:rPr>
        <w:t xml:space="preserve">.1. </w:t>
      </w:r>
      <w:r w:rsidR="009972C1" w:rsidRPr="00FC4BCE">
        <w:rPr>
          <w:rFonts w:ascii="Arial" w:hAnsi="Arial" w:cs="Arial"/>
          <w:sz w:val="21"/>
          <w:szCs w:val="21"/>
        </w:rPr>
        <w:t xml:space="preserve">Por razões de interesse público, decorrente de fato superveniente devidamente comprovado, pertinente e suficiente para justificar tal conduta, a Administração poderá revogar a presente licitação, ou anulá-la por ilegalidade de ofício ou por provocação de terceiros, mediante parecer escrito e devidamente fundamentado. </w:t>
      </w:r>
    </w:p>
    <w:p w14:paraId="6A112312" w14:textId="5FEAEB10" w:rsidR="009972C1"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3</w:t>
      </w:r>
      <w:r w:rsidR="009972C1" w:rsidRPr="00FC4BCE">
        <w:rPr>
          <w:rFonts w:ascii="Arial" w:hAnsi="Arial" w:cs="Arial"/>
          <w:b/>
          <w:sz w:val="21"/>
          <w:szCs w:val="21"/>
        </w:rPr>
        <w:t>.2.</w:t>
      </w:r>
      <w:r w:rsidR="009972C1" w:rsidRPr="00FC4BCE">
        <w:rPr>
          <w:rFonts w:ascii="Arial" w:hAnsi="Arial" w:cs="Arial"/>
          <w:sz w:val="21"/>
          <w:szCs w:val="21"/>
        </w:rPr>
        <w:t xml:space="preserve"> A nulidade não exonerará a Administração do dever de indenizar o contratado pelo que houver executado até a data em que for declarada ou tornada eficaz, bem como por outros prejuízos regularmente comprovados, desde que não lhe seja imputável, e será promovida a responsabilização de quem lhe tenha dado causa. </w:t>
      </w:r>
    </w:p>
    <w:p w14:paraId="4B83DE83" w14:textId="4A879579" w:rsidR="009972C1"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3</w:t>
      </w:r>
      <w:r w:rsidR="009972C1" w:rsidRPr="00FC4BCE">
        <w:rPr>
          <w:rFonts w:ascii="Arial" w:hAnsi="Arial" w:cs="Arial"/>
          <w:b/>
          <w:sz w:val="21"/>
          <w:szCs w:val="21"/>
        </w:rPr>
        <w:t>.3.</w:t>
      </w:r>
      <w:r w:rsidR="009972C1" w:rsidRPr="00FC4BCE">
        <w:rPr>
          <w:rFonts w:ascii="Arial" w:hAnsi="Arial" w:cs="Arial"/>
          <w:sz w:val="21"/>
          <w:szCs w:val="21"/>
        </w:rPr>
        <w:t xml:space="preserve"> No caso de desfazimento do processo licitatório, é assegurado o direito ao contraditório a ampla defesa. </w:t>
      </w:r>
    </w:p>
    <w:p w14:paraId="0EE352EA" w14:textId="5762CCEF" w:rsidR="009972C1"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3</w:t>
      </w:r>
      <w:r w:rsidR="009972C1" w:rsidRPr="00FC4BCE">
        <w:rPr>
          <w:rFonts w:ascii="Arial" w:hAnsi="Arial" w:cs="Arial"/>
          <w:b/>
          <w:sz w:val="21"/>
          <w:szCs w:val="21"/>
        </w:rPr>
        <w:t>.4.</w:t>
      </w:r>
      <w:r w:rsidR="009972C1" w:rsidRPr="00FC4BCE">
        <w:rPr>
          <w:rFonts w:ascii="Arial" w:hAnsi="Arial" w:cs="Arial"/>
          <w:sz w:val="21"/>
          <w:szCs w:val="21"/>
        </w:rPr>
        <w:t xml:space="preserve"> Em caso de revogação, os licitantes terão direito à devolução da documentação e respectiva proposta, mediante requerimento ao </w:t>
      </w:r>
      <w:r w:rsidR="00F82BCF" w:rsidRPr="00FC4BCE">
        <w:rPr>
          <w:rFonts w:ascii="Arial" w:hAnsi="Arial" w:cs="Arial"/>
          <w:sz w:val="21"/>
          <w:szCs w:val="21"/>
        </w:rPr>
        <w:t>Pregoeiro</w:t>
      </w:r>
      <w:r w:rsidR="009972C1" w:rsidRPr="00FC4BCE">
        <w:rPr>
          <w:rFonts w:ascii="Arial" w:hAnsi="Arial" w:cs="Arial"/>
          <w:sz w:val="21"/>
          <w:szCs w:val="21"/>
        </w:rPr>
        <w:t xml:space="preserve">. </w:t>
      </w:r>
    </w:p>
    <w:p w14:paraId="43CDC5C6" w14:textId="79D6100B" w:rsidR="009972C1"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3</w:t>
      </w:r>
      <w:r w:rsidR="009972C1" w:rsidRPr="00FC4BCE">
        <w:rPr>
          <w:rFonts w:ascii="Arial" w:hAnsi="Arial" w:cs="Arial"/>
          <w:b/>
          <w:sz w:val="21"/>
          <w:szCs w:val="21"/>
        </w:rPr>
        <w:t>.5.</w:t>
      </w:r>
      <w:r w:rsidR="009972C1" w:rsidRPr="00FC4BCE">
        <w:rPr>
          <w:rFonts w:ascii="Arial" w:hAnsi="Arial" w:cs="Arial"/>
          <w:sz w:val="21"/>
          <w:szCs w:val="21"/>
        </w:rPr>
        <w:t xml:space="preserve"> Na decisão da Autoridade Competente ao final da fase recursal, nos termos deste Edital, deverá observar:  </w:t>
      </w:r>
    </w:p>
    <w:p w14:paraId="6886F5D4" w14:textId="77777777" w:rsidR="009972C1" w:rsidRPr="00FC4BCE" w:rsidRDefault="009972C1" w:rsidP="00566FE3">
      <w:pPr>
        <w:pStyle w:val="SemEspaamento"/>
        <w:numPr>
          <w:ilvl w:val="0"/>
          <w:numId w:val="43"/>
        </w:numPr>
        <w:tabs>
          <w:tab w:val="left" w:pos="567"/>
        </w:tabs>
        <w:ind w:left="284" w:firstLine="0"/>
        <w:jc w:val="both"/>
        <w:rPr>
          <w:rFonts w:ascii="Arial" w:hAnsi="Arial" w:cs="Arial"/>
          <w:sz w:val="21"/>
          <w:szCs w:val="21"/>
        </w:rPr>
      </w:pPr>
      <w:r w:rsidRPr="00FC4BCE">
        <w:rPr>
          <w:rFonts w:ascii="Arial" w:hAnsi="Arial" w:cs="Arial"/>
          <w:sz w:val="21"/>
          <w:szCs w:val="21"/>
        </w:rPr>
        <w:t xml:space="preserve">Ao pronunciar a nulidade, a autoridade indicará expressamente os atos com vícios insanáveis, tornando sem efeito todos os subsequentes que deles dependam, e dará ensejo à apuração de responsabilidade de quem lhes tenha dado causa. </w:t>
      </w:r>
    </w:p>
    <w:p w14:paraId="1C91A21B" w14:textId="77777777" w:rsidR="009972C1" w:rsidRPr="00FC4BCE" w:rsidRDefault="009972C1" w:rsidP="00566FE3">
      <w:pPr>
        <w:pStyle w:val="SemEspaamento"/>
        <w:numPr>
          <w:ilvl w:val="0"/>
          <w:numId w:val="43"/>
        </w:numPr>
        <w:tabs>
          <w:tab w:val="left" w:pos="567"/>
        </w:tabs>
        <w:ind w:left="284" w:firstLine="0"/>
        <w:jc w:val="both"/>
        <w:rPr>
          <w:rFonts w:ascii="Arial" w:hAnsi="Arial" w:cs="Arial"/>
          <w:sz w:val="21"/>
          <w:szCs w:val="21"/>
        </w:rPr>
      </w:pPr>
      <w:r w:rsidRPr="00FC4BCE">
        <w:rPr>
          <w:rFonts w:ascii="Arial" w:hAnsi="Arial" w:cs="Arial"/>
          <w:sz w:val="21"/>
          <w:szCs w:val="21"/>
        </w:rPr>
        <w:t xml:space="preserve">O motivo determinante para a revogação do processo licitatório deverá ser resultante de fato superveniente devidamente comprovado. </w:t>
      </w:r>
    </w:p>
    <w:p w14:paraId="1A04A25A" w14:textId="77777777" w:rsidR="009972C1" w:rsidRPr="00FC4BCE" w:rsidRDefault="009972C1" w:rsidP="00566FE3">
      <w:pPr>
        <w:pStyle w:val="SemEspaamento"/>
        <w:numPr>
          <w:ilvl w:val="0"/>
          <w:numId w:val="43"/>
        </w:numPr>
        <w:tabs>
          <w:tab w:val="left" w:pos="567"/>
        </w:tabs>
        <w:ind w:left="284" w:firstLine="0"/>
        <w:jc w:val="both"/>
        <w:rPr>
          <w:rFonts w:ascii="Arial" w:hAnsi="Arial" w:cs="Arial"/>
          <w:sz w:val="21"/>
          <w:szCs w:val="21"/>
        </w:rPr>
      </w:pPr>
      <w:r w:rsidRPr="00FC4BCE">
        <w:rPr>
          <w:rFonts w:ascii="Arial" w:hAnsi="Arial" w:cs="Arial"/>
          <w:sz w:val="21"/>
          <w:szCs w:val="21"/>
        </w:rPr>
        <w:t xml:space="preserve">Nos casos de anulação e revogação, deverá ser assegurada a prévia manifestação dos interessados. </w:t>
      </w:r>
    </w:p>
    <w:p w14:paraId="2309BE2F" w14:textId="77777777" w:rsidR="00A826F3" w:rsidRPr="00FC4BCE" w:rsidRDefault="00A826F3" w:rsidP="008329EF">
      <w:pPr>
        <w:pStyle w:val="SemEspaamento"/>
        <w:rPr>
          <w:rFonts w:ascii="Arial" w:hAnsi="Arial" w:cs="Arial"/>
          <w:b/>
          <w:sz w:val="21"/>
          <w:szCs w:val="21"/>
        </w:rPr>
      </w:pPr>
    </w:p>
    <w:p w14:paraId="66D78E5E" w14:textId="0AC0A52C" w:rsidR="0065684F" w:rsidRPr="00FC4BCE" w:rsidRDefault="007C0238" w:rsidP="008329EF">
      <w:pPr>
        <w:pStyle w:val="SemEspaamento"/>
        <w:rPr>
          <w:rFonts w:ascii="Arial" w:hAnsi="Arial" w:cs="Arial"/>
          <w:b/>
          <w:sz w:val="21"/>
          <w:szCs w:val="21"/>
        </w:rPr>
      </w:pPr>
      <w:r w:rsidRPr="00FC4BCE">
        <w:rPr>
          <w:rFonts w:ascii="Arial" w:hAnsi="Arial" w:cs="Arial"/>
          <w:b/>
          <w:sz w:val="21"/>
          <w:szCs w:val="21"/>
        </w:rPr>
        <w:t>3</w:t>
      </w:r>
      <w:r w:rsidR="008F3819" w:rsidRPr="00FC4BCE">
        <w:rPr>
          <w:rFonts w:ascii="Arial" w:hAnsi="Arial" w:cs="Arial"/>
          <w:b/>
          <w:sz w:val="21"/>
          <w:szCs w:val="21"/>
        </w:rPr>
        <w:t>4</w:t>
      </w:r>
      <w:r w:rsidR="0065684F" w:rsidRPr="00FC4BCE">
        <w:rPr>
          <w:rFonts w:ascii="Arial" w:hAnsi="Arial" w:cs="Arial"/>
          <w:b/>
          <w:sz w:val="21"/>
          <w:szCs w:val="21"/>
        </w:rPr>
        <w:t>. DAS DISPOSIÇÕES GERAIS:</w:t>
      </w:r>
    </w:p>
    <w:p w14:paraId="767D8E9A" w14:textId="42BE133F"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.1.</w:t>
      </w:r>
      <w:r w:rsidR="0065684F" w:rsidRPr="00FC4BCE">
        <w:rPr>
          <w:sz w:val="21"/>
          <w:szCs w:val="21"/>
        </w:rPr>
        <w:t xml:space="preserve"> Da sessão pública da </w:t>
      </w:r>
      <w:r w:rsidR="00754970" w:rsidRPr="00FC4BCE">
        <w:rPr>
          <w:sz w:val="21"/>
          <w:szCs w:val="21"/>
        </w:rPr>
        <w:t>Concorrência divulgar-se-á a</w:t>
      </w:r>
      <w:r w:rsidR="0065684F" w:rsidRPr="00FC4BCE">
        <w:rPr>
          <w:sz w:val="21"/>
          <w:szCs w:val="21"/>
        </w:rPr>
        <w:t>ta no sistema eletrônico.</w:t>
      </w:r>
    </w:p>
    <w:p w14:paraId="49D49DB6" w14:textId="277655C8"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.2.</w:t>
      </w:r>
      <w:r w:rsidR="0065684F" w:rsidRPr="00FC4BCE">
        <w:rPr>
          <w:sz w:val="21"/>
          <w:szCs w:val="21"/>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82BCF" w:rsidRPr="00FC4BCE">
        <w:rPr>
          <w:sz w:val="21"/>
          <w:szCs w:val="21"/>
        </w:rPr>
        <w:t>Pregoeiro</w:t>
      </w:r>
      <w:r w:rsidR="0065684F" w:rsidRPr="00FC4BCE">
        <w:rPr>
          <w:sz w:val="21"/>
          <w:szCs w:val="21"/>
        </w:rPr>
        <w:t>.</w:t>
      </w:r>
    </w:p>
    <w:p w14:paraId="7CB31B04" w14:textId="15DD7F55"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.3.</w:t>
      </w:r>
      <w:r w:rsidR="0065684F" w:rsidRPr="00FC4BCE">
        <w:rPr>
          <w:sz w:val="21"/>
          <w:szCs w:val="21"/>
        </w:rPr>
        <w:t xml:space="preserve"> Todas as referências de tempo no Edital, no aviso e durante a sessão pública observarão o horário de Brasília – DF.</w:t>
      </w:r>
    </w:p>
    <w:p w14:paraId="7E2068BA" w14:textId="2E981C3B"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.4. </w:t>
      </w:r>
      <w:r w:rsidR="0065684F" w:rsidRPr="00FC4BCE">
        <w:rPr>
          <w:sz w:val="21"/>
          <w:szCs w:val="21"/>
        </w:rPr>
        <w:t xml:space="preserve">No julgamento das propostas e da habilitação, o </w:t>
      </w:r>
      <w:r w:rsidR="00F82BCF" w:rsidRPr="00FC4BCE">
        <w:rPr>
          <w:sz w:val="21"/>
          <w:szCs w:val="21"/>
        </w:rPr>
        <w:t>Pregoeiro</w:t>
      </w:r>
      <w:r w:rsidR="0065684F" w:rsidRPr="00FC4BCE">
        <w:rPr>
          <w:sz w:val="21"/>
          <w:szCs w:val="21"/>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C5EA693" w14:textId="70B493F6"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.5. </w:t>
      </w:r>
      <w:r w:rsidR="0065684F" w:rsidRPr="00FC4BCE">
        <w:rPr>
          <w:sz w:val="21"/>
          <w:szCs w:val="21"/>
        </w:rPr>
        <w:t>A homologação do resultado desta licitação não implicará direito à contratação.</w:t>
      </w:r>
    </w:p>
    <w:p w14:paraId="16292AC0" w14:textId="5BC74488"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.6. </w:t>
      </w:r>
      <w:r w:rsidR="00424634" w:rsidRPr="00FC4BCE">
        <w:rPr>
          <w:sz w:val="21"/>
          <w:szCs w:val="21"/>
        </w:rPr>
        <w:t>As normas que disciplinam este pregão serão sempre interpretadas em favor da ampliação da disputa entre os interessados, sem comprometimento da segurança do processo, nos termos dos princípios do processo licitatório dispostos no art. 5º da Lei nº 14.133/2021</w:t>
      </w:r>
      <w:r w:rsidR="0065684F" w:rsidRPr="00FC4BCE">
        <w:rPr>
          <w:sz w:val="21"/>
          <w:szCs w:val="21"/>
        </w:rPr>
        <w:t>.</w:t>
      </w:r>
    </w:p>
    <w:p w14:paraId="4459B6F4" w14:textId="4CDDFDB5"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.7. </w:t>
      </w:r>
      <w:r w:rsidR="0065684F" w:rsidRPr="00FC4BCE">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7C102741" w14:textId="674C630E"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.8.</w:t>
      </w:r>
      <w:r w:rsidR="0065684F" w:rsidRPr="00FC4BCE">
        <w:rPr>
          <w:sz w:val="21"/>
          <w:szCs w:val="21"/>
        </w:rPr>
        <w:t xml:space="preserve"> As proponentes são responsáveis pela fidelidade e legitimidade das informações e dos documentos apresentados em qualquer fase da licitação, dando ciência a todos os termos e obrigações do presente edital com a participação no certame, assumindo ainda, todos os custos de preparação e apresentação de sua proposta, uma vez que o Município não será, em nenhum caso, responsável por esses custos, independentemente da condução ou do resultado do processo licitatório.</w:t>
      </w:r>
    </w:p>
    <w:p w14:paraId="40CC991D" w14:textId="07021F19"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.9. </w:t>
      </w:r>
      <w:r w:rsidR="0065684F" w:rsidRPr="00FC4BCE">
        <w:rPr>
          <w:sz w:val="21"/>
          <w:szCs w:val="21"/>
        </w:rPr>
        <w:t>Na contagem dos prazos estabelecidos neste Edital e seus Anexos, excluir-se-á o dia do início e incluir-se-á o do vencimento. Só se iniciam e vencem os prazos em dias de expediente na Administração.</w:t>
      </w:r>
    </w:p>
    <w:p w14:paraId="041ACBA6" w14:textId="139500A0"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.10. </w:t>
      </w:r>
      <w:r w:rsidR="0065684F" w:rsidRPr="00FC4BCE">
        <w:rPr>
          <w:sz w:val="21"/>
          <w:szCs w:val="21"/>
        </w:rPr>
        <w:t>O desatendimento de exigências formais não essenciais não importará o afastamento do licitante, desde que seja possível o aproveitamento do ato, observados os princípios da isonomia e do interesse público.</w:t>
      </w:r>
    </w:p>
    <w:p w14:paraId="1303582E" w14:textId="4A163F22" w:rsidR="0065684F" w:rsidRPr="00FC4BCE" w:rsidRDefault="007C0238" w:rsidP="008329EF">
      <w:pPr>
        <w:snapToGrid w:val="0"/>
        <w:spacing w:line="240" w:lineRule="auto"/>
        <w:ind w:left="0" w:right="0" w:firstLine="0"/>
        <w:rPr>
          <w:sz w:val="21"/>
          <w:szCs w:val="21"/>
        </w:rPr>
      </w:pPr>
      <w:r w:rsidRPr="00FC4BCE">
        <w:rPr>
          <w:b/>
          <w:sz w:val="21"/>
          <w:szCs w:val="21"/>
        </w:rPr>
        <w:lastRenderedPageBreak/>
        <w:t>3</w:t>
      </w:r>
      <w:r w:rsidR="008F3819" w:rsidRPr="00FC4BCE">
        <w:rPr>
          <w:b/>
          <w:sz w:val="21"/>
          <w:szCs w:val="21"/>
        </w:rPr>
        <w:t>4</w:t>
      </w:r>
      <w:r w:rsidR="0065684F" w:rsidRPr="00FC4BCE">
        <w:rPr>
          <w:b/>
          <w:sz w:val="21"/>
          <w:szCs w:val="21"/>
        </w:rPr>
        <w:t xml:space="preserve">.11. </w:t>
      </w:r>
      <w:r w:rsidR="0065684F" w:rsidRPr="00FC4BCE">
        <w:rPr>
          <w:sz w:val="21"/>
          <w:szCs w:val="21"/>
        </w:rPr>
        <w:t>O licitante é o responsável pela fidelidade e legitimidade das informações prestadas e dos documentos apresentados em qualquer fase da licitação.</w:t>
      </w:r>
    </w:p>
    <w:p w14:paraId="025A8B05" w14:textId="35E6AECC" w:rsidR="0065684F" w:rsidRPr="00FC4BCE" w:rsidRDefault="007C0238" w:rsidP="008329EF">
      <w:pPr>
        <w:snapToGrid w:val="0"/>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.12. </w:t>
      </w:r>
      <w:r w:rsidR="0065684F" w:rsidRPr="00FC4BCE">
        <w:rPr>
          <w:sz w:val="21"/>
          <w:szCs w:val="21"/>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6693FC08" w14:textId="5E6DB8F3"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.13. </w:t>
      </w:r>
      <w:r w:rsidR="0065684F" w:rsidRPr="00FC4BCE">
        <w:rPr>
          <w:sz w:val="21"/>
          <w:szCs w:val="21"/>
        </w:rPr>
        <w:t>Em caso de divergência entre disposições deste Edital e de seus anexos ou demais peças que</w:t>
      </w:r>
      <w:r w:rsidR="00754970" w:rsidRPr="00FC4BCE">
        <w:rPr>
          <w:sz w:val="21"/>
          <w:szCs w:val="21"/>
        </w:rPr>
        <w:t xml:space="preserve"> compõem o processo, prevalecerão</w:t>
      </w:r>
      <w:r w:rsidR="0065684F" w:rsidRPr="00FC4BCE">
        <w:rPr>
          <w:sz w:val="21"/>
          <w:szCs w:val="21"/>
        </w:rPr>
        <w:t xml:space="preserve"> as deste Edital.</w:t>
      </w:r>
    </w:p>
    <w:p w14:paraId="5638A81B" w14:textId="3900FD17" w:rsidR="0065684F"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4</w:t>
      </w:r>
      <w:r w:rsidR="0065684F" w:rsidRPr="00FC4BCE">
        <w:rPr>
          <w:rFonts w:ascii="Arial" w:hAnsi="Arial" w:cs="Arial"/>
          <w:b/>
          <w:sz w:val="21"/>
          <w:szCs w:val="21"/>
        </w:rPr>
        <w:t xml:space="preserve">.14. </w:t>
      </w:r>
      <w:r w:rsidR="0065684F" w:rsidRPr="00FC4BCE">
        <w:rPr>
          <w:rFonts w:ascii="Arial" w:hAnsi="Arial" w:cs="Arial"/>
          <w:sz w:val="21"/>
          <w:szCs w:val="21"/>
        </w:rPr>
        <w:t xml:space="preserve">O Município reserva a si o direito de revogar a presente licitação por razões de interesse público ou anulá-la, no todo ou em parte por vício ou ilegalidade, bem como adiar </w:t>
      </w:r>
      <w:r w:rsidR="0065684F" w:rsidRPr="00FC4BCE">
        <w:rPr>
          <w:rFonts w:ascii="Arial" w:hAnsi="Arial" w:cs="Arial"/>
          <w:b/>
          <w:i/>
          <w:sz w:val="21"/>
          <w:szCs w:val="21"/>
        </w:rPr>
        <w:t>sine die</w:t>
      </w:r>
      <w:r w:rsidR="0065684F" w:rsidRPr="00FC4BCE">
        <w:rPr>
          <w:rFonts w:ascii="Arial" w:hAnsi="Arial" w:cs="Arial"/>
          <w:sz w:val="21"/>
          <w:szCs w:val="21"/>
        </w:rPr>
        <w:t xml:space="preserve"> ou prorrogar o prazo para recebimento e/ou abertura da </w:t>
      </w:r>
      <w:r w:rsidR="0065684F" w:rsidRPr="00FC4BCE">
        <w:rPr>
          <w:rFonts w:ascii="Arial" w:hAnsi="Arial" w:cs="Arial"/>
          <w:b/>
          <w:bCs/>
          <w:sz w:val="21"/>
          <w:szCs w:val="21"/>
        </w:rPr>
        <w:t xml:space="preserve">PROPOSTA DE PREÇO </w:t>
      </w:r>
      <w:r w:rsidR="0065684F" w:rsidRPr="00FC4BCE">
        <w:rPr>
          <w:rFonts w:ascii="Arial" w:hAnsi="Arial" w:cs="Arial"/>
          <w:sz w:val="21"/>
          <w:szCs w:val="21"/>
        </w:rPr>
        <w:t xml:space="preserve">ou da </w:t>
      </w:r>
      <w:r w:rsidR="0065684F" w:rsidRPr="00FC4BCE">
        <w:rPr>
          <w:rFonts w:ascii="Arial" w:hAnsi="Arial" w:cs="Arial"/>
          <w:b/>
          <w:bCs/>
          <w:sz w:val="21"/>
          <w:szCs w:val="21"/>
        </w:rPr>
        <w:t>DOCUMENTAÇÃO DE HABILITAÇÃO</w:t>
      </w:r>
      <w:r w:rsidR="0065684F" w:rsidRPr="00FC4BCE">
        <w:rPr>
          <w:rFonts w:ascii="Arial" w:hAnsi="Arial" w:cs="Arial"/>
          <w:sz w:val="21"/>
          <w:szCs w:val="21"/>
        </w:rPr>
        <w:t>, desclassificar qualquer proposta ou desqualificar qualquer Licitante, caso tome conhecimento de fato que afete a capacidade financeira, técnica ou comercial da Licitante, sem que isto gere direito à indenização ou ressarcimento de qualquer natureza.</w:t>
      </w:r>
    </w:p>
    <w:p w14:paraId="5696058C" w14:textId="177EF761" w:rsidR="0065684F" w:rsidRPr="00FC4BCE" w:rsidRDefault="007C0238" w:rsidP="008329EF">
      <w:pPr>
        <w:snapToGrid w:val="0"/>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.15.</w:t>
      </w:r>
      <w:r w:rsidR="00754970" w:rsidRPr="00FC4BCE">
        <w:rPr>
          <w:sz w:val="21"/>
          <w:szCs w:val="21"/>
        </w:rPr>
        <w:t xml:space="preserve"> A anulação do pregão </w:t>
      </w:r>
      <w:r w:rsidR="0065684F" w:rsidRPr="00FC4BCE">
        <w:rPr>
          <w:sz w:val="21"/>
          <w:szCs w:val="21"/>
        </w:rPr>
        <w:t>induz à do contrato.</w:t>
      </w:r>
    </w:p>
    <w:p w14:paraId="545FC1B8" w14:textId="76FFF926" w:rsidR="0065684F" w:rsidRPr="00FC4BCE" w:rsidRDefault="007C0238" w:rsidP="008329EF">
      <w:pPr>
        <w:snapToGrid w:val="0"/>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.16</w:t>
      </w:r>
      <w:r w:rsidR="0065684F" w:rsidRPr="00FC4BCE">
        <w:rPr>
          <w:sz w:val="21"/>
          <w:szCs w:val="21"/>
        </w:rPr>
        <w:t>. A anulação da licitação por motivo de ilegalidade não gera obrigação de indenizar.</w:t>
      </w:r>
    </w:p>
    <w:p w14:paraId="7897A554" w14:textId="6807C9FD" w:rsidR="0065684F" w:rsidRPr="00FC4BCE" w:rsidRDefault="007C0238" w:rsidP="008329EF">
      <w:pPr>
        <w:snapToGrid w:val="0"/>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.17.</w:t>
      </w:r>
      <w:r w:rsidR="0065684F" w:rsidRPr="00FC4BCE">
        <w:rPr>
          <w:sz w:val="21"/>
          <w:szCs w:val="21"/>
        </w:rPr>
        <w:t xml:space="preserve"> É facultado à Autoridade Superior, em qualquer fase deste Pregão, promover diligência destinada a esclarecer ou completar a instrução do processo, atualizar documentos cuja validade tenha expirado após a data de recebimento das propostas, vedada a inclusão posterior de informação ou de documentos que deveriam ter sido apresentados para fins de classificação e habilitação, com exceção de documentos que apenas venham a atestar condição pré-existente à abertura da sessão pública.</w:t>
      </w:r>
    </w:p>
    <w:p w14:paraId="6CAE8086" w14:textId="5FD4BE41" w:rsidR="0065684F"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4</w:t>
      </w:r>
      <w:r w:rsidR="00FF5DF5" w:rsidRPr="00FC4BCE">
        <w:rPr>
          <w:rFonts w:ascii="Arial" w:hAnsi="Arial" w:cs="Arial"/>
          <w:b/>
          <w:sz w:val="21"/>
          <w:szCs w:val="21"/>
        </w:rPr>
        <w:t>.18.</w:t>
      </w:r>
      <w:r w:rsidR="00FF5DF5" w:rsidRPr="00FC4BCE">
        <w:rPr>
          <w:rFonts w:ascii="Arial" w:hAnsi="Arial" w:cs="Arial"/>
          <w:sz w:val="21"/>
          <w:szCs w:val="21"/>
        </w:rPr>
        <w:t xml:space="preserve"> </w:t>
      </w:r>
      <w:r w:rsidR="0065684F" w:rsidRPr="00FC4BCE">
        <w:rPr>
          <w:rFonts w:ascii="Arial" w:hAnsi="Arial" w:cs="Arial"/>
          <w:sz w:val="21"/>
          <w:szCs w:val="21"/>
        </w:rPr>
        <w:t xml:space="preserve">O Edital está disponibilizado, na íntegra, no endereço eletrônico: </w:t>
      </w:r>
      <w:hyperlink r:id="rId53" w:history="1">
        <w:r w:rsidR="0065684F" w:rsidRPr="00FC4BCE">
          <w:rPr>
            <w:rStyle w:val="Hyperlink"/>
            <w:rFonts w:ascii="Arial" w:hAnsi="Arial" w:cs="Arial"/>
            <w:b/>
            <w:color w:val="auto"/>
            <w:sz w:val="21"/>
            <w:szCs w:val="21"/>
          </w:rPr>
          <w:t>www.licitanet.com.br</w:t>
        </w:r>
      </w:hyperlink>
      <w:r w:rsidR="0065684F" w:rsidRPr="00FC4BCE">
        <w:rPr>
          <w:rFonts w:ascii="Arial" w:hAnsi="Arial" w:cs="Arial"/>
          <w:sz w:val="21"/>
          <w:szCs w:val="21"/>
        </w:rPr>
        <w:t xml:space="preserve"> e também no sítio eletrônico </w:t>
      </w:r>
      <w:hyperlink r:id="rId54" w:history="1">
        <w:r w:rsidR="009F4389" w:rsidRPr="00FC4BCE">
          <w:rPr>
            <w:rStyle w:val="Hyperlink"/>
            <w:rFonts w:ascii="Arial" w:hAnsi="Arial" w:cs="Arial"/>
            <w:b/>
            <w:sz w:val="21"/>
            <w:szCs w:val="21"/>
          </w:rPr>
          <w:t>www.novanazare.mt.gov.br</w:t>
        </w:r>
      </w:hyperlink>
      <w:r w:rsidR="0065684F" w:rsidRPr="00FC4BCE">
        <w:rPr>
          <w:rFonts w:ascii="Arial" w:hAnsi="Arial" w:cs="Arial"/>
          <w:b/>
          <w:sz w:val="21"/>
          <w:szCs w:val="21"/>
        </w:rPr>
        <w:t xml:space="preserve"> </w:t>
      </w:r>
      <w:r w:rsidR="0065684F" w:rsidRPr="00FC4BCE">
        <w:rPr>
          <w:rFonts w:ascii="Arial" w:hAnsi="Arial" w:cs="Arial"/>
          <w:sz w:val="21"/>
          <w:szCs w:val="21"/>
        </w:rPr>
        <w:t xml:space="preserve">(Portal Transparência &gt; links uteis &gt; Licitações). </w:t>
      </w:r>
    </w:p>
    <w:p w14:paraId="7D857C01" w14:textId="0317559A" w:rsidR="0065684F"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4</w:t>
      </w:r>
      <w:r w:rsidR="00FF5DF5" w:rsidRPr="00FC4BCE">
        <w:rPr>
          <w:rFonts w:ascii="Arial" w:hAnsi="Arial" w:cs="Arial"/>
          <w:b/>
          <w:sz w:val="21"/>
          <w:szCs w:val="21"/>
        </w:rPr>
        <w:t>.19.</w:t>
      </w:r>
      <w:r w:rsidR="00FF5DF5" w:rsidRPr="00FC4BCE">
        <w:rPr>
          <w:rFonts w:ascii="Arial" w:hAnsi="Arial" w:cs="Arial"/>
          <w:sz w:val="21"/>
          <w:szCs w:val="21"/>
        </w:rPr>
        <w:t xml:space="preserve"> </w:t>
      </w:r>
      <w:r w:rsidR="0065684F" w:rsidRPr="00FC4BCE">
        <w:rPr>
          <w:rFonts w:ascii="Arial" w:hAnsi="Arial" w:cs="Arial"/>
          <w:sz w:val="21"/>
          <w:szCs w:val="21"/>
        </w:rPr>
        <w:t xml:space="preserve">A </w:t>
      </w:r>
      <w:r w:rsidR="00F82BCF" w:rsidRPr="00FC4BCE">
        <w:rPr>
          <w:rFonts w:ascii="Arial" w:hAnsi="Arial" w:cs="Arial"/>
          <w:sz w:val="21"/>
          <w:szCs w:val="21"/>
        </w:rPr>
        <w:t>Pregoeiro</w:t>
      </w:r>
      <w:r w:rsidR="0065684F" w:rsidRPr="00FC4BCE">
        <w:rPr>
          <w:rFonts w:ascii="Arial" w:hAnsi="Arial" w:cs="Arial"/>
          <w:sz w:val="21"/>
          <w:szCs w:val="21"/>
        </w:rPr>
        <w:t xml:space="preserve"> poderá relevar erros formais em quaisquer documentos apresentados, desde que tais erros não alterem o conteúdo dos mesmos.</w:t>
      </w:r>
    </w:p>
    <w:p w14:paraId="6192F1F2" w14:textId="26269EA7" w:rsidR="00424634"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4</w:t>
      </w:r>
      <w:r w:rsidR="0047737F" w:rsidRPr="00FC4BCE">
        <w:rPr>
          <w:rFonts w:ascii="Arial" w:hAnsi="Arial" w:cs="Arial"/>
          <w:b/>
          <w:sz w:val="21"/>
          <w:szCs w:val="21"/>
        </w:rPr>
        <w:t>.20.</w:t>
      </w:r>
      <w:r w:rsidR="0047737F" w:rsidRPr="00FC4BCE">
        <w:rPr>
          <w:rFonts w:ascii="Arial" w:hAnsi="Arial" w:cs="Arial"/>
          <w:sz w:val="21"/>
          <w:szCs w:val="21"/>
        </w:rPr>
        <w:t xml:space="preserve"> </w:t>
      </w:r>
      <w:r w:rsidR="00424634" w:rsidRPr="00FC4BCE">
        <w:rPr>
          <w:rFonts w:ascii="Arial" w:hAnsi="Arial" w:cs="Arial"/>
          <w:sz w:val="21"/>
          <w:szCs w:val="21"/>
        </w:rPr>
        <w:t xml:space="preserve">Aos casos omissos aplicam-se as disposições constantes na Lei nº 14.133/2021, 123/06 e alterações posteriores, </w:t>
      </w:r>
      <w:r w:rsidR="00771827" w:rsidRPr="00FC4BCE">
        <w:rPr>
          <w:rFonts w:ascii="Arial" w:hAnsi="Arial" w:cs="Arial"/>
          <w:color w:val="000000" w:themeColor="text1"/>
          <w:sz w:val="21"/>
          <w:szCs w:val="21"/>
        </w:rPr>
        <w:t>Decreto Municipal nº 4335/2024</w:t>
      </w:r>
      <w:r w:rsidR="00424634" w:rsidRPr="00FC4BCE">
        <w:rPr>
          <w:rFonts w:ascii="Arial" w:hAnsi="Arial" w:cs="Arial"/>
          <w:sz w:val="21"/>
          <w:szCs w:val="21"/>
        </w:rPr>
        <w:t xml:space="preserve"> e demais leis e regulamentos vinculativos. </w:t>
      </w:r>
    </w:p>
    <w:p w14:paraId="316FBF26" w14:textId="09349430" w:rsidR="00424634"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CC74C1" w:rsidRPr="00FC4BCE">
        <w:rPr>
          <w:rFonts w:ascii="Arial" w:hAnsi="Arial" w:cs="Arial"/>
          <w:b/>
          <w:sz w:val="21"/>
          <w:szCs w:val="21"/>
        </w:rPr>
        <w:t>4</w:t>
      </w:r>
      <w:r w:rsidR="0047737F" w:rsidRPr="00FC4BCE">
        <w:rPr>
          <w:rFonts w:ascii="Arial" w:hAnsi="Arial" w:cs="Arial"/>
          <w:b/>
          <w:sz w:val="21"/>
          <w:szCs w:val="21"/>
        </w:rPr>
        <w:t>.21.</w:t>
      </w:r>
      <w:r w:rsidR="0047737F" w:rsidRPr="00FC4BCE">
        <w:rPr>
          <w:rFonts w:ascii="Arial" w:hAnsi="Arial" w:cs="Arial"/>
          <w:sz w:val="21"/>
          <w:szCs w:val="21"/>
        </w:rPr>
        <w:t xml:space="preserve"> </w:t>
      </w:r>
      <w:r w:rsidR="00424634" w:rsidRPr="00FC4BCE">
        <w:rPr>
          <w:rFonts w:ascii="Arial" w:hAnsi="Arial" w:cs="Arial"/>
          <w:sz w:val="21"/>
          <w:szCs w:val="21"/>
        </w:rPr>
        <w:t xml:space="preserve">A empresa Contratada ficará obrigada a manter a documentação de habilitação e qualificação exigidas neste edital durante todo o período de vigência do contrato. </w:t>
      </w:r>
    </w:p>
    <w:p w14:paraId="5C5D9C3B" w14:textId="7A23426C" w:rsidR="00424634"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CC74C1" w:rsidRPr="00FC4BCE">
        <w:rPr>
          <w:rFonts w:ascii="Arial" w:hAnsi="Arial" w:cs="Arial"/>
          <w:b/>
          <w:sz w:val="21"/>
          <w:szCs w:val="21"/>
        </w:rPr>
        <w:t>4</w:t>
      </w:r>
      <w:r w:rsidR="0047737F" w:rsidRPr="00FC4BCE">
        <w:rPr>
          <w:rFonts w:ascii="Arial" w:hAnsi="Arial" w:cs="Arial"/>
          <w:b/>
          <w:sz w:val="21"/>
          <w:szCs w:val="21"/>
        </w:rPr>
        <w:t>.22.</w:t>
      </w:r>
      <w:r w:rsidR="0047737F" w:rsidRPr="00FC4BCE">
        <w:rPr>
          <w:rFonts w:ascii="Arial" w:hAnsi="Arial" w:cs="Arial"/>
          <w:sz w:val="21"/>
          <w:szCs w:val="21"/>
        </w:rPr>
        <w:t xml:space="preserve"> </w:t>
      </w:r>
      <w:r w:rsidR="00424634" w:rsidRPr="00FC4BCE">
        <w:rPr>
          <w:rFonts w:ascii="Arial" w:hAnsi="Arial" w:cs="Arial"/>
          <w:sz w:val="21"/>
          <w:szCs w:val="21"/>
        </w:rPr>
        <w:t xml:space="preserve">As questões decorrentes da execução deste edital, que não possam ser dirimidas administrativamente, serão processadas e julgadas pelo foro da </w:t>
      </w:r>
      <w:r w:rsidR="00424634" w:rsidRPr="00FC4BCE">
        <w:rPr>
          <w:rFonts w:ascii="Arial" w:hAnsi="Arial" w:cs="Arial"/>
          <w:bCs/>
          <w:sz w:val="21"/>
          <w:szCs w:val="21"/>
        </w:rPr>
        <w:t xml:space="preserve">Comarca de </w:t>
      </w:r>
      <w:r w:rsidR="003B1173" w:rsidRPr="00FC4BCE">
        <w:rPr>
          <w:rFonts w:ascii="Arial" w:hAnsi="Arial" w:cs="Arial"/>
          <w:bCs/>
          <w:sz w:val="21"/>
          <w:szCs w:val="21"/>
        </w:rPr>
        <w:t>Agua Boa</w:t>
      </w:r>
      <w:r w:rsidR="00424634" w:rsidRPr="00FC4BCE">
        <w:rPr>
          <w:rFonts w:ascii="Arial" w:hAnsi="Arial" w:cs="Arial"/>
          <w:bCs/>
          <w:sz w:val="21"/>
          <w:szCs w:val="21"/>
        </w:rPr>
        <w:t xml:space="preserve"> – MT,</w:t>
      </w:r>
      <w:r w:rsidR="00424634" w:rsidRPr="00FC4BCE">
        <w:rPr>
          <w:rFonts w:ascii="Arial" w:hAnsi="Arial" w:cs="Arial"/>
          <w:sz w:val="21"/>
          <w:szCs w:val="21"/>
        </w:rPr>
        <w:t xml:space="preserve"> com exclusão de qualquer outro. </w:t>
      </w:r>
    </w:p>
    <w:p w14:paraId="17A309AF" w14:textId="4482DF5A" w:rsidR="00B135D2" w:rsidRPr="00FC4BCE" w:rsidRDefault="00B135D2" w:rsidP="001A61D9">
      <w:pPr>
        <w:tabs>
          <w:tab w:val="left" w:pos="1800"/>
        </w:tabs>
        <w:adjustRightInd w:val="0"/>
        <w:spacing w:line="240" w:lineRule="auto"/>
        <w:rPr>
          <w:b/>
          <w:bCs/>
          <w:sz w:val="21"/>
          <w:szCs w:val="21"/>
        </w:rPr>
      </w:pPr>
      <w:r w:rsidRPr="00FC4BCE">
        <w:rPr>
          <w:b/>
          <w:bCs/>
          <w:sz w:val="21"/>
          <w:szCs w:val="21"/>
        </w:rPr>
        <w:t>35.23. São anexos deste edital:</w:t>
      </w:r>
      <w:r w:rsidR="001A61D9" w:rsidRPr="00FC4BCE">
        <w:rPr>
          <w:b/>
          <w:bCs/>
          <w:sz w:val="21"/>
          <w:szCs w:val="21"/>
        </w:rPr>
        <w:t xml:space="preserve"> </w:t>
      </w:r>
      <w:r w:rsidRPr="00FC4BCE">
        <w:rPr>
          <w:b/>
          <w:bCs/>
          <w:sz w:val="21"/>
          <w:szCs w:val="21"/>
        </w:rPr>
        <w:t xml:space="preserve">ANEXO I – </w:t>
      </w:r>
      <w:r w:rsidR="007A5FE8" w:rsidRPr="00FC4BCE">
        <w:rPr>
          <w:b/>
          <w:bCs/>
          <w:sz w:val="21"/>
          <w:szCs w:val="21"/>
        </w:rPr>
        <w:t>TERMO DE REFERENCIA</w:t>
      </w:r>
      <w:r w:rsidR="001A61D9" w:rsidRPr="00FC4BCE">
        <w:rPr>
          <w:b/>
          <w:bCs/>
          <w:sz w:val="21"/>
          <w:szCs w:val="21"/>
        </w:rPr>
        <w:t xml:space="preserve">, </w:t>
      </w:r>
      <w:r w:rsidR="000E6F54" w:rsidRPr="00FC4BCE">
        <w:rPr>
          <w:b/>
          <w:bCs/>
          <w:sz w:val="21"/>
          <w:szCs w:val="21"/>
        </w:rPr>
        <w:t>ANEXO II – MODELO DA ATA DE REGISTRO DE PREÇOS</w:t>
      </w:r>
      <w:r w:rsidR="001A61D9" w:rsidRPr="00FC4BCE">
        <w:rPr>
          <w:b/>
          <w:bCs/>
          <w:sz w:val="21"/>
          <w:szCs w:val="21"/>
        </w:rPr>
        <w:t xml:space="preserve">, </w:t>
      </w:r>
      <w:r w:rsidRPr="00FC4BCE">
        <w:rPr>
          <w:b/>
          <w:bCs/>
          <w:sz w:val="21"/>
          <w:szCs w:val="21"/>
        </w:rPr>
        <w:t>ANEXO I</w:t>
      </w:r>
      <w:r w:rsidR="0065324C" w:rsidRPr="00FC4BCE">
        <w:rPr>
          <w:b/>
          <w:bCs/>
          <w:sz w:val="21"/>
          <w:szCs w:val="21"/>
        </w:rPr>
        <w:t>II</w:t>
      </w:r>
      <w:r w:rsidRPr="00FC4BCE">
        <w:rPr>
          <w:b/>
          <w:bCs/>
          <w:sz w:val="21"/>
          <w:szCs w:val="21"/>
        </w:rPr>
        <w:t xml:space="preserve"> – MINUTA DO CONTRATO E SER FIRMADO </w:t>
      </w:r>
    </w:p>
    <w:p w14:paraId="4CDE9F90" w14:textId="77777777" w:rsidR="00C0189C" w:rsidRPr="00FC4BCE" w:rsidRDefault="00D33B78" w:rsidP="008329EF">
      <w:pPr>
        <w:spacing w:after="0" w:line="240" w:lineRule="auto"/>
        <w:ind w:left="0" w:right="0" w:firstLine="0"/>
        <w:jc w:val="right"/>
        <w:rPr>
          <w:sz w:val="21"/>
          <w:szCs w:val="21"/>
        </w:rPr>
      </w:pPr>
      <w:r w:rsidRPr="00FC4BCE">
        <w:rPr>
          <w:sz w:val="21"/>
          <w:szCs w:val="21"/>
        </w:rPr>
        <w:t xml:space="preserve"> </w:t>
      </w:r>
    </w:p>
    <w:p w14:paraId="2D68D862" w14:textId="00A09604" w:rsidR="005F4C9E" w:rsidRPr="005F4C9E" w:rsidRDefault="005F4C9E" w:rsidP="005F4C9E">
      <w:pPr>
        <w:spacing w:line="276" w:lineRule="auto"/>
        <w:jc w:val="center"/>
        <w:rPr>
          <w:sz w:val="21"/>
          <w:szCs w:val="21"/>
        </w:rPr>
      </w:pPr>
      <w:r w:rsidRPr="005F4C9E">
        <w:rPr>
          <w:sz w:val="21"/>
          <w:szCs w:val="21"/>
        </w:rPr>
        <w:t xml:space="preserve">Nova Nazaré/MT, </w:t>
      </w:r>
      <w:r w:rsidR="007D422A">
        <w:rPr>
          <w:sz w:val="21"/>
          <w:szCs w:val="21"/>
        </w:rPr>
        <w:t>30</w:t>
      </w:r>
      <w:r w:rsidRPr="005F4C9E">
        <w:rPr>
          <w:sz w:val="21"/>
          <w:szCs w:val="21"/>
        </w:rPr>
        <w:t xml:space="preserve"> de </w:t>
      </w:r>
      <w:r w:rsidR="007D422A">
        <w:rPr>
          <w:sz w:val="21"/>
          <w:szCs w:val="21"/>
        </w:rPr>
        <w:t>abril</w:t>
      </w:r>
      <w:r w:rsidRPr="005F4C9E">
        <w:rPr>
          <w:sz w:val="21"/>
          <w:szCs w:val="21"/>
        </w:rPr>
        <w:t xml:space="preserve"> de 2025.</w:t>
      </w:r>
    </w:p>
    <w:p w14:paraId="2A41E3EC" w14:textId="77777777" w:rsidR="005F4C9E" w:rsidRPr="005F4C9E" w:rsidRDefault="005F4C9E" w:rsidP="005F4C9E">
      <w:pPr>
        <w:spacing w:line="276" w:lineRule="auto"/>
        <w:jc w:val="center"/>
        <w:rPr>
          <w:sz w:val="21"/>
          <w:szCs w:val="21"/>
        </w:rPr>
      </w:pPr>
    </w:p>
    <w:p w14:paraId="3CD190AD" w14:textId="77777777" w:rsidR="005F4C9E" w:rsidRPr="005F4C9E" w:rsidRDefault="005F4C9E" w:rsidP="005F4C9E">
      <w:pPr>
        <w:spacing w:line="276" w:lineRule="auto"/>
        <w:jc w:val="center"/>
        <w:rPr>
          <w:sz w:val="21"/>
          <w:szCs w:val="21"/>
        </w:rPr>
      </w:pPr>
    </w:p>
    <w:p w14:paraId="4EA822AD" w14:textId="77777777" w:rsidR="005F4C9E" w:rsidRPr="005F4C9E" w:rsidRDefault="005F4C9E" w:rsidP="005F4C9E">
      <w:pPr>
        <w:spacing w:line="276" w:lineRule="auto"/>
        <w:jc w:val="center"/>
        <w:rPr>
          <w:sz w:val="21"/>
          <w:szCs w:val="21"/>
        </w:rPr>
      </w:pPr>
      <w:bookmarkStart w:id="11" w:name="_Hlk197327863"/>
    </w:p>
    <w:p w14:paraId="23471AEB" w14:textId="77777777" w:rsidR="005F4C9E" w:rsidRPr="005F4C9E" w:rsidRDefault="005F4C9E" w:rsidP="005F4C9E">
      <w:pPr>
        <w:spacing w:line="276" w:lineRule="auto"/>
        <w:jc w:val="center"/>
        <w:rPr>
          <w:sz w:val="21"/>
          <w:szCs w:val="21"/>
        </w:rPr>
      </w:pPr>
      <w:r w:rsidRPr="005F4C9E">
        <w:rPr>
          <w:sz w:val="21"/>
          <w:szCs w:val="21"/>
        </w:rPr>
        <w:t>__________________________________</w:t>
      </w:r>
    </w:p>
    <w:p w14:paraId="79E07B90" w14:textId="623387A1" w:rsidR="005F4C9E" w:rsidRPr="005F4C9E" w:rsidRDefault="007D422A" w:rsidP="005F4C9E">
      <w:pPr>
        <w:spacing w:line="276" w:lineRule="auto"/>
        <w:jc w:val="center"/>
        <w:rPr>
          <w:b/>
          <w:sz w:val="21"/>
          <w:szCs w:val="21"/>
        </w:rPr>
      </w:pPr>
      <w:r>
        <w:rPr>
          <w:b/>
          <w:sz w:val="21"/>
          <w:szCs w:val="21"/>
        </w:rPr>
        <w:t>ENOQUE DE SOUSA LIMA</w:t>
      </w:r>
    </w:p>
    <w:p w14:paraId="105DA9BF" w14:textId="56D94D0D" w:rsidR="004C037B" w:rsidRPr="005F4C9E" w:rsidRDefault="005F4C9E" w:rsidP="005F4C9E">
      <w:pPr>
        <w:adjustRightInd w:val="0"/>
        <w:spacing w:line="240" w:lineRule="auto"/>
        <w:jc w:val="center"/>
        <w:rPr>
          <w:rFonts w:eastAsia="TimesNewRoman,Bold"/>
          <w:b/>
          <w:sz w:val="21"/>
          <w:szCs w:val="21"/>
        </w:rPr>
      </w:pPr>
      <w:r w:rsidRPr="005F4C9E">
        <w:rPr>
          <w:sz w:val="21"/>
          <w:szCs w:val="21"/>
        </w:rPr>
        <w:t xml:space="preserve">Secretário de </w:t>
      </w:r>
      <w:r w:rsidR="007D422A">
        <w:rPr>
          <w:sz w:val="21"/>
          <w:szCs w:val="21"/>
        </w:rPr>
        <w:t xml:space="preserve">Administração </w:t>
      </w:r>
    </w:p>
    <w:p w14:paraId="2811207A" w14:textId="59507A62" w:rsidR="001A61D9" w:rsidRPr="005F4C9E" w:rsidRDefault="001A61D9" w:rsidP="008329EF">
      <w:pPr>
        <w:adjustRightInd w:val="0"/>
        <w:spacing w:line="240" w:lineRule="auto"/>
        <w:jc w:val="center"/>
        <w:rPr>
          <w:rFonts w:eastAsia="TimesNewRoman,Bold"/>
          <w:b/>
          <w:sz w:val="21"/>
          <w:szCs w:val="21"/>
        </w:rPr>
      </w:pPr>
    </w:p>
    <w:p w14:paraId="7F73F6F0" w14:textId="1ED54043" w:rsidR="005F4C9E" w:rsidRDefault="005F4C9E" w:rsidP="008329EF">
      <w:pPr>
        <w:adjustRightInd w:val="0"/>
        <w:spacing w:line="240" w:lineRule="auto"/>
        <w:jc w:val="center"/>
        <w:rPr>
          <w:rFonts w:eastAsia="TimesNewRoman,Bold"/>
          <w:b/>
          <w:sz w:val="21"/>
          <w:szCs w:val="21"/>
        </w:rPr>
      </w:pPr>
    </w:p>
    <w:p w14:paraId="760F138B" w14:textId="1406A114" w:rsidR="005F4C9E" w:rsidRDefault="005F4C9E" w:rsidP="008329EF">
      <w:pPr>
        <w:adjustRightInd w:val="0"/>
        <w:spacing w:line="240" w:lineRule="auto"/>
        <w:jc w:val="center"/>
        <w:rPr>
          <w:rFonts w:eastAsia="TimesNewRoman,Bold"/>
          <w:b/>
          <w:sz w:val="21"/>
          <w:szCs w:val="21"/>
        </w:rPr>
      </w:pPr>
    </w:p>
    <w:p w14:paraId="5D5E32BD" w14:textId="03D7226E" w:rsidR="00965BDE" w:rsidRDefault="00965BDE" w:rsidP="008329EF">
      <w:pPr>
        <w:adjustRightInd w:val="0"/>
        <w:spacing w:line="240" w:lineRule="auto"/>
        <w:jc w:val="center"/>
        <w:rPr>
          <w:rFonts w:eastAsia="TimesNewRoman,Bold"/>
          <w:b/>
          <w:sz w:val="21"/>
          <w:szCs w:val="21"/>
        </w:rPr>
      </w:pPr>
    </w:p>
    <w:p w14:paraId="6F507893" w14:textId="0F5FCD1D" w:rsidR="00965BDE" w:rsidRDefault="00965BDE" w:rsidP="008329EF">
      <w:pPr>
        <w:adjustRightInd w:val="0"/>
        <w:spacing w:line="240" w:lineRule="auto"/>
        <w:jc w:val="center"/>
        <w:rPr>
          <w:rFonts w:eastAsia="TimesNewRoman,Bold"/>
          <w:b/>
          <w:sz w:val="21"/>
          <w:szCs w:val="21"/>
        </w:rPr>
      </w:pPr>
    </w:p>
    <w:p w14:paraId="694C92DF" w14:textId="6D73AAAC" w:rsidR="00965BDE" w:rsidRDefault="00965BDE" w:rsidP="008329EF">
      <w:pPr>
        <w:adjustRightInd w:val="0"/>
        <w:spacing w:line="240" w:lineRule="auto"/>
        <w:jc w:val="center"/>
        <w:rPr>
          <w:rFonts w:eastAsia="TimesNewRoman,Bold"/>
          <w:b/>
          <w:sz w:val="21"/>
          <w:szCs w:val="21"/>
        </w:rPr>
      </w:pPr>
    </w:p>
    <w:p w14:paraId="09676BC5" w14:textId="7B114DAA" w:rsidR="00965BDE" w:rsidRDefault="00965BDE" w:rsidP="008329EF">
      <w:pPr>
        <w:adjustRightInd w:val="0"/>
        <w:spacing w:line="240" w:lineRule="auto"/>
        <w:jc w:val="center"/>
        <w:rPr>
          <w:rFonts w:eastAsia="TimesNewRoman,Bold"/>
          <w:b/>
          <w:sz w:val="21"/>
          <w:szCs w:val="21"/>
        </w:rPr>
      </w:pPr>
    </w:p>
    <w:p w14:paraId="61DD7116" w14:textId="142BA91F" w:rsidR="00965BDE" w:rsidRDefault="00965BDE" w:rsidP="008329EF">
      <w:pPr>
        <w:adjustRightInd w:val="0"/>
        <w:spacing w:line="240" w:lineRule="auto"/>
        <w:jc w:val="center"/>
        <w:rPr>
          <w:rFonts w:eastAsia="TimesNewRoman,Bold"/>
          <w:b/>
          <w:sz w:val="21"/>
          <w:szCs w:val="21"/>
        </w:rPr>
      </w:pPr>
    </w:p>
    <w:p w14:paraId="6A03BBC9" w14:textId="3D827305" w:rsidR="00965BDE" w:rsidRDefault="00965BDE" w:rsidP="008329EF">
      <w:pPr>
        <w:adjustRightInd w:val="0"/>
        <w:spacing w:line="240" w:lineRule="auto"/>
        <w:jc w:val="center"/>
        <w:rPr>
          <w:rFonts w:eastAsia="TimesNewRoman,Bold"/>
          <w:b/>
          <w:sz w:val="21"/>
          <w:szCs w:val="21"/>
        </w:rPr>
      </w:pPr>
    </w:p>
    <w:p w14:paraId="50836167" w14:textId="37B480E9" w:rsidR="00965BDE" w:rsidRDefault="00965BDE" w:rsidP="008329EF">
      <w:pPr>
        <w:adjustRightInd w:val="0"/>
        <w:spacing w:line="240" w:lineRule="auto"/>
        <w:jc w:val="center"/>
        <w:rPr>
          <w:rFonts w:eastAsia="TimesNewRoman,Bold"/>
          <w:b/>
          <w:sz w:val="21"/>
          <w:szCs w:val="21"/>
        </w:rPr>
      </w:pPr>
    </w:p>
    <w:p w14:paraId="22C2398C" w14:textId="2A27B46B" w:rsidR="00965BDE" w:rsidRDefault="00965BDE" w:rsidP="008329EF">
      <w:pPr>
        <w:adjustRightInd w:val="0"/>
        <w:spacing w:line="240" w:lineRule="auto"/>
        <w:jc w:val="center"/>
        <w:rPr>
          <w:rFonts w:eastAsia="TimesNewRoman,Bold"/>
          <w:b/>
          <w:sz w:val="21"/>
          <w:szCs w:val="21"/>
        </w:rPr>
      </w:pPr>
    </w:p>
    <w:p w14:paraId="5041480F" w14:textId="721170E0" w:rsidR="00965BDE" w:rsidRDefault="00965BDE" w:rsidP="008329EF">
      <w:pPr>
        <w:adjustRightInd w:val="0"/>
        <w:spacing w:line="240" w:lineRule="auto"/>
        <w:jc w:val="center"/>
        <w:rPr>
          <w:rFonts w:eastAsia="TimesNewRoman,Bold"/>
          <w:b/>
          <w:sz w:val="21"/>
          <w:szCs w:val="21"/>
        </w:rPr>
      </w:pPr>
    </w:p>
    <w:p w14:paraId="222447CC" w14:textId="3F64F81A" w:rsidR="00965BDE" w:rsidRDefault="00965BDE" w:rsidP="008329EF">
      <w:pPr>
        <w:adjustRightInd w:val="0"/>
        <w:spacing w:line="240" w:lineRule="auto"/>
        <w:jc w:val="center"/>
        <w:rPr>
          <w:rFonts w:eastAsia="TimesNewRoman,Bold"/>
          <w:b/>
          <w:sz w:val="21"/>
          <w:szCs w:val="21"/>
        </w:rPr>
      </w:pPr>
    </w:p>
    <w:p w14:paraId="1F8ED8A3" w14:textId="24B11BAD" w:rsidR="00965BDE" w:rsidRDefault="00965BDE" w:rsidP="008329EF">
      <w:pPr>
        <w:adjustRightInd w:val="0"/>
        <w:spacing w:line="240" w:lineRule="auto"/>
        <w:jc w:val="center"/>
        <w:rPr>
          <w:rFonts w:eastAsia="TimesNewRoman,Bold"/>
          <w:b/>
          <w:sz w:val="21"/>
          <w:szCs w:val="21"/>
        </w:rPr>
      </w:pPr>
    </w:p>
    <w:p w14:paraId="21B18616" w14:textId="77777777" w:rsidR="00965BDE" w:rsidRPr="00C95086" w:rsidRDefault="00965BDE" w:rsidP="00965BDE">
      <w:pPr>
        <w:adjustRightInd w:val="0"/>
        <w:spacing w:line="276" w:lineRule="auto"/>
        <w:jc w:val="center"/>
        <w:rPr>
          <w:rFonts w:ascii="Cambria" w:hAnsi="Cambria"/>
          <w:b/>
          <w:sz w:val="28"/>
          <w:u w:val="single"/>
        </w:rPr>
      </w:pPr>
      <w:r w:rsidRPr="00C95086">
        <w:rPr>
          <w:rFonts w:ascii="Cambria" w:hAnsi="Cambria"/>
          <w:b/>
          <w:sz w:val="28"/>
          <w:u w:val="single"/>
        </w:rPr>
        <w:t xml:space="preserve">ANEXO I – TERMO DE REFERÊNCIA </w:t>
      </w:r>
    </w:p>
    <w:p w14:paraId="3271C9A4" w14:textId="77777777" w:rsidR="00965BDE" w:rsidRPr="00C95086" w:rsidRDefault="00965BDE" w:rsidP="00965BDE">
      <w:pPr>
        <w:adjustRightInd w:val="0"/>
        <w:rPr>
          <w:rFonts w:ascii="Cambria" w:hAnsi="Cambria"/>
          <w:b/>
          <w:sz w:val="22"/>
        </w:rPr>
      </w:pPr>
    </w:p>
    <w:p w14:paraId="525175A3" w14:textId="77777777" w:rsidR="00965BDE" w:rsidRPr="00C95086" w:rsidRDefault="00965BDE" w:rsidP="00965BDE">
      <w:pPr>
        <w:adjustRightInd w:val="0"/>
        <w:rPr>
          <w:rFonts w:ascii="Cambria" w:hAnsi="Cambria"/>
          <w:b/>
          <w:sz w:val="22"/>
        </w:rPr>
      </w:pPr>
      <w:r w:rsidRPr="00C95086">
        <w:rPr>
          <w:rFonts w:ascii="Cambria" w:hAnsi="Cambria"/>
          <w:b/>
          <w:sz w:val="22"/>
        </w:rPr>
        <w:t>1. DO OBJETO:</w:t>
      </w:r>
    </w:p>
    <w:p w14:paraId="1A1ADEFC" w14:textId="1D1FCFB9" w:rsidR="00965BDE" w:rsidRPr="00C95086" w:rsidRDefault="00965BDE" w:rsidP="00965BDE">
      <w:pPr>
        <w:rPr>
          <w:rFonts w:ascii="Cambria" w:hAnsi="Cambria"/>
          <w:b/>
          <w:bCs/>
          <w:color w:val="444444"/>
          <w:sz w:val="22"/>
        </w:rPr>
      </w:pPr>
      <w:r w:rsidRPr="00C95086">
        <w:rPr>
          <w:rFonts w:ascii="Cambria" w:hAnsi="Cambria"/>
          <w:sz w:val="22"/>
        </w:rPr>
        <w:t>1.1.</w:t>
      </w:r>
      <w:r w:rsidRPr="00C95086">
        <w:rPr>
          <w:rFonts w:ascii="Cambria" w:hAnsi="Cambria"/>
          <w:b/>
          <w:sz w:val="22"/>
        </w:rPr>
        <w:t xml:space="preserve"> </w:t>
      </w:r>
      <w:r w:rsidRPr="00C95086">
        <w:rPr>
          <w:rFonts w:ascii="Cambria" w:eastAsia="Batang" w:hAnsi="Cambria"/>
          <w:sz w:val="22"/>
        </w:rPr>
        <w:t>Este Termo de Referência tem por finalidade orientar os proponentes interessados em participar do certame para</w:t>
      </w:r>
      <w:r w:rsidRPr="00C95086">
        <w:rPr>
          <w:rFonts w:ascii="Cambria" w:eastAsia="Batang" w:hAnsi="Cambria"/>
          <w:b/>
          <w:sz w:val="22"/>
        </w:rPr>
        <w:t xml:space="preserve"> </w:t>
      </w:r>
      <w:r w:rsidRPr="00C95086">
        <w:rPr>
          <w:rFonts w:ascii="Cambria" w:hAnsi="Cambria"/>
          <w:sz w:val="22"/>
        </w:rPr>
        <w:t xml:space="preserve">o </w:t>
      </w:r>
      <w:r w:rsidRPr="00C95086">
        <w:rPr>
          <w:rStyle w:val="nfase"/>
          <w:rFonts w:ascii="Cambria" w:hAnsi="Cambria"/>
          <w:b/>
          <w:i w:val="0"/>
          <w:sz w:val="22"/>
        </w:rPr>
        <w:t xml:space="preserve">Registro de Preços para futura e eventual </w:t>
      </w:r>
      <w:r w:rsidRPr="00C95086">
        <w:rPr>
          <w:rFonts w:ascii="Cambria" w:hAnsi="Cambria"/>
          <w:b/>
          <w:sz w:val="22"/>
        </w:rPr>
        <w:t>aquisição de</w:t>
      </w:r>
      <w:r w:rsidRPr="00C95086">
        <w:rPr>
          <w:rFonts w:ascii="Cambria" w:hAnsi="Cambria"/>
          <w:b/>
          <w:spacing w:val="1"/>
          <w:sz w:val="22"/>
        </w:rPr>
        <w:t xml:space="preserve"> diversos materiais de consumo para</w:t>
      </w:r>
      <w:r>
        <w:rPr>
          <w:rFonts w:ascii="Cambria" w:hAnsi="Cambria"/>
          <w:b/>
          <w:spacing w:val="1"/>
          <w:sz w:val="22"/>
        </w:rPr>
        <w:t xml:space="preserve"> atender as necessidades das Secretarias</w:t>
      </w:r>
      <w:r w:rsidRPr="00C95086">
        <w:rPr>
          <w:rFonts w:ascii="Cambria" w:hAnsi="Cambria"/>
          <w:sz w:val="22"/>
        </w:rPr>
        <w:t xml:space="preserve">, </w:t>
      </w:r>
      <w:r w:rsidRPr="00C95086">
        <w:rPr>
          <w:rFonts w:ascii="Cambria" w:eastAsia="Batang" w:hAnsi="Cambria"/>
          <w:sz w:val="22"/>
        </w:rPr>
        <w:t>conforme item constante neste termo de referência.</w:t>
      </w:r>
      <w:r w:rsidRPr="00C95086">
        <w:rPr>
          <w:rFonts w:ascii="Cambria" w:hAnsi="Cambria"/>
          <w:b/>
          <w:bCs/>
          <w:color w:val="444444"/>
          <w:sz w:val="22"/>
        </w:rPr>
        <w:t xml:space="preserve"> </w:t>
      </w:r>
    </w:p>
    <w:p w14:paraId="13E92B30" w14:textId="77777777" w:rsidR="00965BDE" w:rsidRPr="00C95086" w:rsidRDefault="00965BDE" w:rsidP="00965BDE">
      <w:pPr>
        <w:adjustRightInd w:val="0"/>
        <w:rPr>
          <w:rFonts w:ascii="Cambria" w:hAnsi="Cambria"/>
          <w:b/>
          <w:sz w:val="22"/>
        </w:rPr>
      </w:pPr>
    </w:p>
    <w:p w14:paraId="732A8868" w14:textId="77777777" w:rsidR="00965BDE" w:rsidRPr="00C95086" w:rsidRDefault="00965BDE" w:rsidP="00965BDE">
      <w:pPr>
        <w:rPr>
          <w:rFonts w:ascii="Cambria" w:hAnsi="Cambria"/>
          <w:b/>
          <w:bCs/>
          <w:sz w:val="22"/>
        </w:rPr>
      </w:pPr>
      <w:r w:rsidRPr="00C95086">
        <w:rPr>
          <w:rFonts w:ascii="Cambria" w:hAnsi="Cambria"/>
          <w:b/>
          <w:sz w:val="22"/>
        </w:rPr>
        <w:t xml:space="preserve">2. </w:t>
      </w:r>
      <w:r w:rsidRPr="00C95086">
        <w:rPr>
          <w:rFonts w:ascii="Cambria" w:hAnsi="Cambria"/>
          <w:b/>
          <w:bCs/>
          <w:sz w:val="22"/>
        </w:rPr>
        <w:t>FORMA DE EXECUÇÃO DO OBJETO:</w:t>
      </w:r>
    </w:p>
    <w:p w14:paraId="41BFF1EC" w14:textId="77777777" w:rsidR="00965BDE" w:rsidRPr="00C95086" w:rsidRDefault="00965BDE" w:rsidP="00965BDE">
      <w:pPr>
        <w:adjustRightInd w:val="0"/>
        <w:rPr>
          <w:rFonts w:ascii="Cambria" w:hAnsi="Cambria"/>
          <w:b/>
          <w:sz w:val="22"/>
        </w:rPr>
      </w:pPr>
      <w:r w:rsidRPr="00C95086">
        <w:rPr>
          <w:rFonts w:ascii="Cambria" w:hAnsi="Cambria"/>
          <w:bCs/>
          <w:sz w:val="22"/>
        </w:rPr>
        <w:t>2.1.</w:t>
      </w:r>
      <w:r w:rsidRPr="00C95086">
        <w:rPr>
          <w:rFonts w:ascii="Cambria" w:hAnsi="Cambria"/>
          <w:b/>
          <w:bCs/>
          <w:sz w:val="22"/>
        </w:rPr>
        <w:t xml:space="preserve"> </w:t>
      </w:r>
      <w:r w:rsidRPr="00C95086">
        <w:rPr>
          <w:rFonts w:ascii="Cambria" w:hAnsi="Cambria"/>
          <w:sz w:val="22"/>
        </w:rPr>
        <w:t>O</w:t>
      </w:r>
      <w:r w:rsidRPr="00C95086">
        <w:rPr>
          <w:rFonts w:ascii="Cambria" w:eastAsia="MS Mincho" w:hAnsi="Cambria"/>
          <w:sz w:val="22"/>
        </w:rPr>
        <w:t xml:space="preserve">s </w:t>
      </w:r>
      <w:r w:rsidRPr="00C95086">
        <w:rPr>
          <w:rFonts w:ascii="Cambria" w:eastAsia="MS Mincho" w:hAnsi="Cambria"/>
          <w:b/>
          <w:sz w:val="22"/>
        </w:rPr>
        <w:t xml:space="preserve">fornecimentos </w:t>
      </w:r>
      <w:r w:rsidRPr="00C95086">
        <w:rPr>
          <w:rFonts w:ascii="Cambria" w:eastAsia="MS Mincho" w:hAnsi="Cambria"/>
          <w:sz w:val="22"/>
        </w:rPr>
        <w:t xml:space="preserve">serão realizados sob o regime de empreitada global por preço unitário, destinado a atender as necessidades da </w:t>
      </w:r>
      <w:r w:rsidRPr="00C95086">
        <w:rPr>
          <w:rFonts w:ascii="Cambria" w:eastAsia="MS Mincho" w:hAnsi="Cambria"/>
          <w:b/>
          <w:sz w:val="22"/>
        </w:rPr>
        <w:t>Secretaria</w:t>
      </w:r>
      <w:r>
        <w:rPr>
          <w:rFonts w:ascii="Cambria" w:eastAsia="MS Mincho" w:hAnsi="Cambria"/>
          <w:b/>
          <w:sz w:val="22"/>
        </w:rPr>
        <w:t>s</w:t>
      </w:r>
      <w:r w:rsidRPr="00C95086">
        <w:rPr>
          <w:rFonts w:ascii="Cambria" w:eastAsia="MS Mincho" w:hAnsi="Cambria"/>
          <w:b/>
          <w:sz w:val="22"/>
        </w:rPr>
        <w:t xml:space="preserve"> Municipa</w:t>
      </w:r>
      <w:r>
        <w:rPr>
          <w:rFonts w:ascii="Cambria" w:eastAsia="MS Mincho" w:hAnsi="Cambria"/>
          <w:b/>
          <w:sz w:val="22"/>
        </w:rPr>
        <w:t>is Demandantes</w:t>
      </w:r>
      <w:r w:rsidRPr="00C95086">
        <w:rPr>
          <w:rFonts w:ascii="Cambria" w:hAnsi="Cambria"/>
          <w:b/>
          <w:sz w:val="22"/>
        </w:rPr>
        <w:t>;</w:t>
      </w:r>
    </w:p>
    <w:p w14:paraId="7BB0B330" w14:textId="77777777" w:rsidR="00965BDE" w:rsidRPr="00C95086" w:rsidRDefault="00965BDE" w:rsidP="00965BDE">
      <w:pPr>
        <w:adjustRightInd w:val="0"/>
        <w:rPr>
          <w:rFonts w:ascii="Cambria" w:hAnsi="Cambria"/>
          <w:sz w:val="22"/>
        </w:rPr>
      </w:pPr>
      <w:r w:rsidRPr="00C95086">
        <w:rPr>
          <w:rFonts w:ascii="Cambria" w:hAnsi="Cambria"/>
          <w:sz w:val="22"/>
        </w:rPr>
        <w:t>2.2.</w:t>
      </w:r>
      <w:r w:rsidRPr="00C95086">
        <w:rPr>
          <w:rFonts w:ascii="Cambria" w:hAnsi="Cambria"/>
          <w:b/>
          <w:sz w:val="22"/>
        </w:rPr>
        <w:t xml:space="preserve"> </w:t>
      </w:r>
      <w:r w:rsidRPr="00C95086">
        <w:rPr>
          <w:rFonts w:ascii="Cambria" w:hAnsi="Cambria"/>
          <w:sz w:val="22"/>
        </w:rPr>
        <w:t xml:space="preserve">O compromisso para o fornecimento dos </w:t>
      </w:r>
      <w:r w:rsidRPr="00C95086">
        <w:rPr>
          <w:rFonts w:ascii="Cambria" w:eastAsia="MS Mincho" w:hAnsi="Cambria"/>
          <w:b/>
          <w:sz w:val="22"/>
        </w:rPr>
        <w:t xml:space="preserve">materiais de consumo </w:t>
      </w:r>
      <w:r w:rsidRPr="00C95086">
        <w:rPr>
          <w:rFonts w:ascii="Cambria" w:hAnsi="Cambria"/>
          <w:sz w:val="22"/>
        </w:rPr>
        <w:t xml:space="preserve">só estará caracterizado após o recebimento da </w:t>
      </w:r>
      <w:r w:rsidRPr="00C95086">
        <w:rPr>
          <w:rFonts w:ascii="Cambria" w:hAnsi="Cambria"/>
          <w:b/>
          <w:sz w:val="22"/>
        </w:rPr>
        <w:t>“autorização”</w:t>
      </w:r>
      <w:r w:rsidRPr="00C95086">
        <w:rPr>
          <w:rFonts w:ascii="Cambria" w:hAnsi="Cambria"/>
          <w:sz w:val="22"/>
        </w:rPr>
        <w:t xml:space="preserve"> ou da “</w:t>
      </w:r>
      <w:r w:rsidRPr="00C95086">
        <w:rPr>
          <w:rFonts w:ascii="Cambria" w:hAnsi="Cambria"/>
          <w:b/>
          <w:sz w:val="22"/>
        </w:rPr>
        <w:t>competente Nota de Empenho”</w:t>
      </w:r>
      <w:r w:rsidRPr="00C95086">
        <w:rPr>
          <w:rFonts w:ascii="Cambria" w:hAnsi="Cambria"/>
          <w:sz w:val="22"/>
        </w:rPr>
        <w:t>, que deverá conter obrigatoriamente: data, número do processo, número da Nota de Empenho, prazo que ficará a disposição da contratante, carimbo e assinatura do responsável;</w:t>
      </w:r>
    </w:p>
    <w:p w14:paraId="44D72B14" w14:textId="77777777" w:rsidR="00965BDE" w:rsidRPr="00C95086" w:rsidRDefault="00965BDE" w:rsidP="00965BDE">
      <w:pPr>
        <w:adjustRightInd w:val="0"/>
        <w:rPr>
          <w:rFonts w:ascii="Cambria" w:hAnsi="Cambria"/>
          <w:sz w:val="22"/>
        </w:rPr>
      </w:pPr>
      <w:r w:rsidRPr="00C95086">
        <w:rPr>
          <w:rFonts w:ascii="Cambria" w:hAnsi="Cambria"/>
          <w:sz w:val="22"/>
        </w:rPr>
        <w:t>2.3.</w:t>
      </w:r>
      <w:r w:rsidRPr="00C95086">
        <w:rPr>
          <w:rFonts w:ascii="Cambria" w:hAnsi="Cambria"/>
          <w:b/>
          <w:sz w:val="22"/>
        </w:rPr>
        <w:t xml:space="preserve"> </w:t>
      </w:r>
      <w:r w:rsidRPr="00C95086">
        <w:rPr>
          <w:rFonts w:ascii="Cambria" w:hAnsi="Cambria"/>
          <w:sz w:val="22"/>
        </w:rPr>
        <w:t xml:space="preserve">O vencedor fica obrigado a atender todas as </w:t>
      </w:r>
      <w:r w:rsidRPr="00C95086">
        <w:rPr>
          <w:rFonts w:ascii="Cambria" w:hAnsi="Cambria"/>
          <w:b/>
          <w:sz w:val="22"/>
        </w:rPr>
        <w:t xml:space="preserve">NAD – </w:t>
      </w:r>
      <w:r w:rsidRPr="00C95086">
        <w:rPr>
          <w:rFonts w:ascii="Cambria" w:hAnsi="Cambria"/>
          <w:sz w:val="22"/>
        </w:rPr>
        <w:t>Notas de Autorização de Despesas</w:t>
      </w:r>
      <w:r w:rsidRPr="00C95086">
        <w:rPr>
          <w:rFonts w:ascii="Cambria" w:hAnsi="Cambria"/>
          <w:b/>
          <w:sz w:val="22"/>
        </w:rPr>
        <w:t xml:space="preserve"> </w:t>
      </w:r>
      <w:r w:rsidRPr="00C95086">
        <w:rPr>
          <w:rFonts w:ascii="Cambria" w:hAnsi="Cambria"/>
          <w:sz w:val="22"/>
        </w:rPr>
        <w:t xml:space="preserve">expedidas durante a vigência da ata de registro de preços ou do contrato, dentro da quantidade estabelecida, podendo haver atendimento além da prevista, a critério da administração, mediante prévia justificativa, e com a anuência da contratada, devidamente formalizada no processo e aprovação das máquinas oferecidas;  </w:t>
      </w:r>
    </w:p>
    <w:p w14:paraId="0D9C74D0" w14:textId="77777777" w:rsidR="00965BDE" w:rsidRPr="00C95086" w:rsidRDefault="00965BDE" w:rsidP="00965BDE">
      <w:pPr>
        <w:adjustRightInd w:val="0"/>
        <w:rPr>
          <w:rFonts w:ascii="Cambria" w:eastAsia="MS Mincho" w:hAnsi="Cambria"/>
          <w:sz w:val="22"/>
        </w:rPr>
      </w:pPr>
      <w:r w:rsidRPr="00C95086">
        <w:rPr>
          <w:rFonts w:ascii="Cambria" w:hAnsi="Cambria"/>
          <w:sz w:val="22"/>
        </w:rPr>
        <w:t xml:space="preserve">2.4. </w:t>
      </w:r>
      <w:r w:rsidRPr="00C95086">
        <w:rPr>
          <w:rFonts w:ascii="Cambria" w:eastAsia="MS Mincho" w:hAnsi="Cambria"/>
          <w:sz w:val="22"/>
        </w:rPr>
        <w:t xml:space="preserve">O prazo de execução e </w:t>
      </w:r>
      <w:r w:rsidRPr="00C95086">
        <w:rPr>
          <w:rFonts w:ascii="Cambria" w:eastAsia="MS Mincho" w:hAnsi="Cambria"/>
          <w:b/>
          <w:sz w:val="22"/>
        </w:rPr>
        <w:t>do</w:t>
      </w:r>
      <w:r w:rsidRPr="00C95086">
        <w:rPr>
          <w:rFonts w:ascii="Cambria" w:hAnsi="Cambria"/>
          <w:b/>
          <w:sz w:val="22"/>
        </w:rPr>
        <w:t xml:space="preserve"> fornecimentos</w:t>
      </w:r>
      <w:r w:rsidRPr="00C95086">
        <w:rPr>
          <w:rFonts w:ascii="Cambria" w:eastAsia="MS Mincho" w:hAnsi="Cambria"/>
          <w:b/>
          <w:sz w:val="22"/>
        </w:rPr>
        <w:t xml:space="preserve"> será de  03 (três) dias uteis</w:t>
      </w:r>
      <w:r w:rsidRPr="00C95086">
        <w:rPr>
          <w:rFonts w:ascii="Cambria" w:eastAsia="MS Mincho" w:hAnsi="Cambria"/>
          <w:sz w:val="22"/>
        </w:rPr>
        <w:t xml:space="preserve"> após a autorização pelo setor de compras desta municipalidade. </w:t>
      </w:r>
    </w:p>
    <w:p w14:paraId="4639FB2C" w14:textId="77777777" w:rsidR="00965BDE" w:rsidRPr="00C95086" w:rsidRDefault="00965BDE" w:rsidP="00965BDE">
      <w:pPr>
        <w:rPr>
          <w:rFonts w:ascii="Cambria" w:hAnsi="Cambria"/>
          <w:bCs/>
          <w:sz w:val="22"/>
        </w:rPr>
      </w:pPr>
      <w:r w:rsidRPr="00C95086">
        <w:rPr>
          <w:rFonts w:ascii="Cambria" w:hAnsi="Cambria"/>
          <w:bCs/>
          <w:sz w:val="22"/>
        </w:rPr>
        <w:t>2.5.</w:t>
      </w:r>
      <w:r w:rsidRPr="00C95086">
        <w:rPr>
          <w:rFonts w:ascii="Cambria" w:hAnsi="Cambria"/>
          <w:b/>
          <w:bCs/>
          <w:sz w:val="22"/>
        </w:rPr>
        <w:t xml:space="preserve"> </w:t>
      </w:r>
      <w:r w:rsidRPr="00C95086">
        <w:rPr>
          <w:rFonts w:ascii="Cambria" w:hAnsi="Cambria"/>
          <w:bCs/>
          <w:sz w:val="22"/>
        </w:rPr>
        <w:t>Todas as despesas para o fornecimento ficará por conta da empresa vencedora do certame, devendo ser entregues na sede do município de Nova Nazaré-MT, no local a ser definido pelo setor de compras, onde deverão estar incluídos nos preços as despesas de frete, carga, descarga, etc.</w:t>
      </w:r>
    </w:p>
    <w:p w14:paraId="396595E2" w14:textId="77777777" w:rsidR="00965BDE" w:rsidRPr="00C95086" w:rsidRDefault="00965BDE" w:rsidP="00965BDE">
      <w:pPr>
        <w:pStyle w:val="Default"/>
        <w:jc w:val="both"/>
        <w:rPr>
          <w:rFonts w:ascii="Cambria" w:eastAsia="MS Mincho" w:hAnsi="Cambria" w:cs="Arial"/>
          <w:sz w:val="22"/>
          <w:szCs w:val="22"/>
        </w:rPr>
      </w:pPr>
      <w:r w:rsidRPr="00C95086">
        <w:rPr>
          <w:rFonts w:ascii="Cambria" w:eastAsia="MS Mincho" w:hAnsi="Cambria" w:cs="Arial"/>
          <w:sz w:val="22"/>
          <w:szCs w:val="22"/>
        </w:rPr>
        <w:t xml:space="preserve">2.6. </w:t>
      </w:r>
      <w:r w:rsidRPr="00C95086">
        <w:rPr>
          <w:rFonts w:ascii="Cambria" w:hAnsi="Cambria" w:cs="Arial"/>
          <w:sz w:val="22"/>
          <w:szCs w:val="22"/>
          <w:u w:val="single"/>
        </w:rPr>
        <w:t xml:space="preserve">A </w:t>
      </w:r>
      <w:r w:rsidRPr="00C95086">
        <w:rPr>
          <w:rFonts w:ascii="Cambria" w:hAnsi="Cambria" w:cs="Arial"/>
          <w:bCs/>
          <w:sz w:val="22"/>
          <w:szCs w:val="22"/>
          <w:u w:val="single"/>
        </w:rPr>
        <w:t>Contratada</w:t>
      </w:r>
      <w:r w:rsidRPr="00C95086">
        <w:rPr>
          <w:rFonts w:ascii="Cambria" w:hAnsi="Cambria" w:cs="Arial"/>
          <w:sz w:val="22"/>
          <w:szCs w:val="22"/>
          <w:u w:val="single"/>
        </w:rPr>
        <w:t xml:space="preserve"> ficará sujeita as seguintes condições:</w:t>
      </w:r>
    </w:p>
    <w:p w14:paraId="0933E336" w14:textId="77777777" w:rsidR="00965BDE" w:rsidRPr="00C95086" w:rsidRDefault="00965BDE" w:rsidP="00566FE3">
      <w:pPr>
        <w:pStyle w:val="SemEspaamento"/>
        <w:numPr>
          <w:ilvl w:val="0"/>
          <w:numId w:val="81"/>
        </w:numPr>
        <w:tabs>
          <w:tab w:val="left" w:pos="567"/>
        </w:tabs>
        <w:ind w:left="284" w:firstLine="0"/>
        <w:jc w:val="both"/>
        <w:rPr>
          <w:rFonts w:ascii="Cambria" w:hAnsi="Cambria" w:cs="Arial"/>
          <w:sz w:val="22"/>
          <w:szCs w:val="22"/>
        </w:rPr>
      </w:pPr>
      <w:r w:rsidRPr="00C95086">
        <w:rPr>
          <w:rFonts w:ascii="Cambria" w:hAnsi="Cambria" w:cs="Arial"/>
          <w:sz w:val="22"/>
          <w:szCs w:val="22"/>
        </w:rPr>
        <w:t>Entregar os produtos conforme proposta de preço apresentada na licitação, dentro do prazo de validade e/ou vida útil dos mesmos;</w:t>
      </w:r>
    </w:p>
    <w:p w14:paraId="26A03582" w14:textId="77777777" w:rsidR="00965BDE" w:rsidRPr="00C95086" w:rsidRDefault="00965BDE" w:rsidP="00566FE3">
      <w:pPr>
        <w:pStyle w:val="SemEspaamento"/>
        <w:numPr>
          <w:ilvl w:val="0"/>
          <w:numId w:val="81"/>
        </w:numPr>
        <w:tabs>
          <w:tab w:val="left" w:pos="567"/>
        </w:tabs>
        <w:ind w:left="284" w:firstLine="0"/>
        <w:jc w:val="both"/>
        <w:rPr>
          <w:rFonts w:ascii="Cambria" w:hAnsi="Cambria" w:cs="Arial"/>
          <w:sz w:val="22"/>
          <w:szCs w:val="22"/>
        </w:rPr>
      </w:pPr>
      <w:r w:rsidRPr="00C95086">
        <w:rPr>
          <w:rFonts w:ascii="Cambria" w:hAnsi="Cambria" w:cs="Arial"/>
          <w:sz w:val="22"/>
          <w:szCs w:val="22"/>
        </w:rPr>
        <w:t>Repor os produtos dentro do prazo de validade e/ou vida útil, no caso de qualquer alteração dos mesmos;</w:t>
      </w:r>
    </w:p>
    <w:p w14:paraId="6B317A1D" w14:textId="77777777" w:rsidR="00965BDE" w:rsidRPr="00C95086" w:rsidRDefault="00965BDE" w:rsidP="00566FE3">
      <w:pPr>
        <w:pStyle w:val="SemEspaamento"/>
        <w:numPr>
          <w:ilvl w:val="0"/>
          <w:numId w:val="81"/>
        </w:numPr>
        <w:tabs>
          <w:tab w:val="left" w:pos="567"/>
        </w:tabs>
        <w:ind w:left="284" w:firstLine="0"/>
        <w:jc w:val="both"/>
        <w:rPr>
          <w:rFonts w:ascii="Cambria" w:hAnsi="Cambria" w:cs="Arial"/>
          <w:sz w:val="22"/>
          <w:szCs w:val="22"/>
        </w:rPr>
      </w:pPr>
      <w:r w:rsidRPr="00C95086">
        <w:rPr>
          <w:rFonts w:ascii="Cambria" w:hAnsi="Cambria" w:cs="Arial"/>
          <w:sz w:val="22"/>
          <w:szCs w:val="22"/>
        </w:rPr>
        <w:t xml:space="preserve">Seguir programação da </w:t>
      </w:r>
      <w:r>
        <w:rPr>
          <w:rFonts w:ascii="Cambria" w:hAnsi="Cambria" w:cs="Arial"/>
          <w:sz w:val="22"/>
          <w:szCs w:val="22"/>
        </w:rPr>
        <w:t>prefeitura</w:t>
      </w:r>
      <w:r w:rsidRPr="00C95086">
        <w:rPr>
          <w:rFonts w:ascii="Cambria" w:hAnsi="Cambria" w:cs="Arial"/>
          <w:sz w:val="22"/>
          <w:szCs w:val="22"/>
        </w:rPr>
        <w:t xml:space="preserve"> quanto à data, horário, local, quantidade e qualidade a serem entregues;</w:t>
      </w:r>
    </w:p>
    <w:p w14:paraId="6426AC16" w14:textId="77777777" w:rsidR="00965BDE" w:rsidRPr="00C95086" w:rsidRDefault="00965BDE" w:rsidP="00566FE3">
      <w:pPr>
        <w:pStyle w:val="SemEspaamento"/>
        <w:numPr>
          <w:ilvl w:val="0"/>
          <w:numId w:val="81"/>
        </w:numPr>
        <w:tabs>
          <w:tab w:val="left" w:pos="567"/>
        </w:tabs>
        <w:ind w:left="284" w:firstLine="0"/>
        <w:jc w:val="both"/>
        <w:rPr>
          <w:rFonts w:ascii="Cambria" w:hAnsi="Cambria" w:cs="Arial"/>
          <w:sz w:val="22"/>
          <w:szCs w:val="22"/>
        </w:rPr>
      </w:pPr>
      <w:r w:rsidRPr="00C95086">
        <w:rPr>
          <w:rFonts w:ascii="Cambria" w:hAnsi="Cambria" w:cs="Arial"/>
          <w:sz w:val="22"/>
          <w:szCs w:val="22"/>
        </w:rPr>
        <w:t>Reserva-se a CONTRATANTE o direito de controlar periodicamente a qualidade dos produtos, enviando amostras para serem analisadas em órgãos oficiais com o objetivo de verificar se os produtos estão dentro dos padrões estabelecidos pelo Ministério da Saúde;</w:t>
      </w:r>
    </w:p>
    <w:p w14:paraId="3AA4A414" w14:textId="77777777" w:rsidR="00965BDE" w:rsidRPr="00C95086" w:rsidRDefault="00965BDE" w:rsidP="00566FE3">
      <w:pPr>
        <w:pStyle w:val="SemEspaamento"/>
        <w:numPr>
          <w:ilvl w:val="0"/>
          <w:numId w:val="81"/>
        </w:numPr>
        <w:tabs>
          <w:tab w:val="left" w:pos="567"/>
        </w:tabs>
        <w:ind w:left="284" w:firstLine="0"/>
        <w:jc w:val="both"/>
        <w:rPr>
          <w:rFonts w:ascii="Cambria" w:hAnsi="Cambria" w:cs="Arial"/>
          <w:sz w:val="22"/>
          <w:szCs w:val="22"/>
        </w:rPr>
      </w:pPr>
      <w:r w:rsidRPr="00C95086">
        <w:rPr>
          <w:rFonts w:ascii="Cambria" w:hAnsi="Cambria" w:cs="Arial"/>
          <w:sz w:val="22"/>
          <w:szCs w:val="22"/>
        </w:rPr>
        <w:t xml:space="preserve">Os gêneros alimentícios deverão ser entregues em veículos  adequados para transporte de alimento perecível; e acondicionados em caixas plásticas específicas para transporte de hortifruti. </w:t>
      </w:r>
    </w:p>
    <w:p w14:paraId="5937762B" w14:textId="77777777" w:rsidR="00965BDE" w:rsidRPr="00C95086" w:rsidRDefault="00965BDE" w:rsidP="00566FE3">
      <w:pPr>
        <w:pStyle w:val="SemEspaamento"/>
        <w:numPr>
          <w:ilvl w:val="0"/>
          <w:numId w:val="81"/>
        </w:numPr>
        <w:tabs>
          <w:tab w:val="left" w:pos="567"/>
        </w:tabs>
        <w:ind w:left="284" w:firstLine="0"/>
        <w:jc w:val="both"/>
        <w:rPr>
          <w:rFonts w:ascii="Cambria" w:hAnsi="Cambria" w:cs="Arial"/>
          <w:sz w:val="22"/>
          <w:szCs w:val="22"/>
        </w:rPr>
      </w:pPr>
      <w:r w:rsidRPr="00C95086">
        <w:rPr>
          <w:rFonts w:ascii="Cambria" w:hAnsi="Cambria" w:cs="Arial"/>
          <w:sz w:val="22"/>
          <w:szCs w:val="22"/>
        </w:rPr>
        <w:t>Os produtos entregues estarão sujeitos à devolução no ato do recebimento caso não preservem suas características sensoriais (odor, cor, textura, aspecto geral), ou que apresentem condições insatisfatórias para o consumo.</w:t>
      </w:r>
    </w:p>
    <w:p w14:paraId="3FBD46D5" w14:textId="77777777" w:rsidR="00965BDE" w:rsidRPr="00C95086" w:rsidRDefault="00965BDE" w:rsidP="00566FE3">
      <w:pPr>
        <w:pStyle w:val="Default"/>
        <w:numPr>
          <w:ilvl w:val="0"/>
          <w:numId w:val="81"/>
        </w:numPr>
        <w:tabs>
          <w:tab w:val="left" w:pos="567"/>
        </w:tabs>
        <w:ind w:left="284" w:firstLine="0"/>
        <w:jc w:val="both"/>
        <w:rPr>
          <w:rFonts w:ascii="Cambria" w:hAnsi="Cambria" w:cs="Arial"/>
          <w:sz w:val="22"/>
          <w:szCs w:val="22"/>
        </w:rPr>
      </w:pPr>
      <w:r w:rsidRPr="00C95086">
        <w:rPr>
          <w:rFonts w:ascii="Cambria" w:hAnsi="Cambria" w:cs="Arial"/>
          <w:sz w:val="22"/>
          <w:szCs w:val="22"/>
        </w:rPr>
        <w:t>Reserva-se a contratante o direito de controlar inicialmente e periodicamente seus fornecedores através de visitas que visam fiscalizar o controle higiênico sanitário do local de fabricação, estocagem e distribuição dos gêneros alimentícios.</w:t>
      </w:r>
    </w:p>
    <w:p w14:paraId="5B5332D8" w14:textId="77777777" w:rsidR="00965BDE" w:rsidRPr="00C95086" w:rsidRDefault="00965BDE" w:rsidP="00965BDE">
      <w:pPr>
        <w:rPr>
          <w:rFonts w:ascii="Cambria" w:hAnsi="Cambria"/>
          <w:sz w:val="22"/>
        </w:rPr>
      </w:pPr>
      <w:r w:rsidRPr="00C95086">
        <w:rPr>
          <w:rFonts w:ascii="Cambria" w:hAnsi="Cambria"/>
          <w:sz w:val="22"/>
        </w:rPr>
        <w:t xml:space="preserve">2.7. </w:t>
      </w:r>
      <w:r>
        <w:rPr>
          <w:rFonts w:ascii="Cambria" w:hAnsi="Cambria"/>
          <w:sz w:val="22"/>
        </w:rPr>
        <w:t>Cada secretaria</w:t>
      </w:r>
      <w:r w:rsidRPr="00C95086">
        <w:rPr>
          <w:rFonts w:ascii="Cambria" w:hAnsi="Cambria"/>
          <w:sz w:val="22"/>
        </w:rPr>
        <w:t xml:space="preserve"> designará um responsável para o acompanhamento e fiscalização dos fornecimentos, avaliação e conferencia que será procedida a verificação de acordo com as características descritas neste documento, sendo posteriormente aferida a conformidade e atestado o recebimento ou não. </w:t>
      </w:r>
    </w:p>
    <w:p w14:paraId="21D25DAA" w14:textId="77777777" w:rsidR="00965BDE" w:rsidRPr="00C95086" w:rsidRDefault="00965BDE" w:rsidP="00965BDE">
      <w:pPr>
        <w:rPr>
          <w:rFonts w:ascii="Cambria" w:hAnsi="Cambria"/>
          <w:sz w:val="22"/>
        </w:rPr>
      </w:pPr>
      <w:r w:rsidRPr="00C95086">
        <w:rPr>
          <w:rFonts w:ascii="Cambria" w:hAnsi="Cambria"/>
          <w:sz w:val="22"/>
        </w:rPr>
        <w:t>2.8. Sendo o objeto executado em desacordo com o especificado neste documento e na proposta da empresa vencedora este será rejeitado, obrigando-se a empresa a substituí-lo imediatamente, sob pena de ser aplicada penalidade.</w:t>
      </w:r>
    </w:p>
    <w:p w14:paraId="1E600A64" w14:textId="77777777" w:rsidR="00965BDE" w:rsidRPr="00C95086" w:rsidRDefault="00965BDE" w:rsidP="00965BDE">
      <w:pPr>
        <w:rPr>
          <w:rFonts w:ascii="Cambria" w:hAnsi="Cambria"/>
          <w:sz w:val="22"/>
        </w:rPr>
      </w:pPr>
      <w:r w:rsidRPr="00C95086">
        <w:rPr>
          <w:rFonts w:ascii="Cambria" w:hAnsi="Cambria"/>
          <w:sz w:val="22"/>
        </w:rPr>
        <w:t xml:space="preserve">2.9. Constatada essa ocorrência, após a notificação por escrito à empresa contratada, será suspenso o pagamento, até que seja sanada a situação. No caso de recusa do objeto, a empresa contratada terá </w:t>
      </w:r>
      <w:r w:rsidRPr="00C95086">
        <w:rPr>
          <w:rFonts w:ascii="Cambria" w:hAnsi="Cambria"/>
          <w:sz w:val="22"/>
        </w:rPr>
        <w:lastRenderedPageBreak/>
        <w:t>o prazo de 01 (um) dia corrido para providenciar a sua substituição, contados da comunicação escrita feita pelo responsável.</w:t>
      </w:r>
    </w:p>
    <w:p w14:paraId="657B6AAE" w14:textId="77777777" w:rsidR="00965BDE" w:rsidRPr="00C95086" w:rsidRDefault="00965BDE" w:rsidP="00965BDE">
      <w:pPr>
        <w:rPr>
          <w:rFonts w:ascii="Cambria" w:hAnsi="Cambria"/>
          <w:sz w:val="22"/>
        </w:rPr>
      </w:pPr>
      <w:r w:rsidRPr="00C95086">
        <w:rPr>
          <w:rFonts w:ascii="Cambria" w:hAnsi="Cambria"/>
          <w:sz w:val="22"/>
        </w:rPr>
        <w:t xml:space="preserve">2.10. Qualquer alteração dos prazos definidos no cronograma de entrega dos materiais de consumo, mediante justificativa fundamentada, será analisada e aprovada pela Secretaria Municipal de </w:t>
      </w:r>
      <w:r>
        <w:rPr>
          <w:rFonts w:ascii="Cambria" w:hAnsi="Cambria"/>
          <w:sz w:val="22"/>
        </w:rPr>
        <w:t>Administração;</w:t>
      </w:r>
    </w:p>
    <w:p w14:paraId="4AB87292" w14:textId="77777777" w:rsidR="00965BDE" w:rsidRPr="00C95086" w:rsidRDefault="00965BDE" w:rsidP="00965BDE">
      <w:pPr>
        <w:rPr>
          <w:rFonts w:ascii="Cambria" w:hAnsi="Cambria"/>
          <w:sz w:val="22"/>
        </w:rPr>
      </w:pPr>
      <w:r w:rsidRPr="00C95086">
        <w:rPr>
          <w:rFonts w:ascii="Cambria" w:hAnsi="Cambria"/>
          <w:sz w:val="22"/>
        </w:rPr>
        <w:t xml:space="preserve">2.11. Será ainda de responsabilidade das futuras contratadas: </w:t>
      </w:r>
    </w:p>
    <w:p w14:paraId="21103152"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fornecer o material de consumo de primeira qualidade e de acordo com sua proposta de preços </w:t>
      </w:r>
    </w:p>
    <w:p w14:paraId="0540C7F2"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atender a contratante em conformidade com as requisições solicitadas.</w:t>
      </w:r>
    </w:p>
    <w:p w14:paraId="21434863"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o fiel cumprimento da execução do objeto solicitado;</w:t>
      </w:r>
    </w:p>
    <w:p w14:paraId="2D3CBDA8"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Ser responsável por todas as obrigações trabalhistas, sociais, previdenciárias, tributárias e demais obrigações previstas na legislação especifica, além dos custos de frete, transporte, seguro e quaisquer outros necessários á fiel execução do objeto do presente, sendo que, em todos estes casos, a inadimplência da contratada não transfere responsabilidade à Contratante, inclusive quanto às manutenções de garantia. </w:t>
      </w:r>
    </w:p>
    <w:p w14:paraId="0E4498A5"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Prestar todos os esclarecimentos que forem solicitados pela fiscalização da Contratante, cujas exigências, desde que compatíveis com as desse termo de referência, deverá obrigatoriamente atender. </w:t>
      </w:r>
    </w:p>
    <w:p w14:paraId="78A0B7C5"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Manter, durante toda a execução do contrato, em compatibilidade com as obrigações assumidas nesse termo, todas as condições de habilitação e qualificação exigidas na licitação respectiva. </w:t>
      </w:r>
    </w:p>
    <w:p w14:paraId="48B70BDC"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b/>
          <w:sz w:val="22"/>
        </w:rPr>
      </w:pPr>
      <w:r w:rsidRPr="00C95086">
        <w:rPr>
          <w:rFonts w:ascii="Cambria" w:hAnsi="Cambria"/>
          <w:sz w:val="22"/>
        </w:rPr>
        <w:t xml:space="preserve">Responsabilizar-se por danos causados diretamente á Contratante ou a terceiros, decorrentes de sua culpa, ou dolo na execução do objeto em questão, não excluindo ou reduzindo essa responsabilidade e fiscalização ou o acompanhamento da Contratante. </w:t>
      </w:r>
    </w:p>
    <w:p w14:paraId="314EC42D"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Fica obrigada a executar o objeto desse termo, através de pessoas idôneas, com capacitação profissional necessária ao cumprimento do mesmo, assumindo total responsabilidade por quaisquer danos ou faltas que seus empregados, no desempenho de suas funções respectivas, causem á Contratante. </w:t>
      </w:r>
    </w:p>
    <w:p w14:paraId="35C8B03D"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Obrigada a assumir a responsabilidade por todas as providências e obrigações estabelecidas na legislação específica de acidentes de trabalho, quando: em decorrência da espécie, forem vítimas seus empregados no desempenho dos serviços ou em conexão com eles, ainda que ocorridas em dependências da Contratante. </w:t>
      </w:r>
    </w:p>
    <w:p w14:paraId="6F1DEF58"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Obrigada a relatar a prefeitura municipal de Nova Nazaré a toda e qualquer irregularidade ocorrida, que impeça ou retarde o</w:t>
      </w:r>
      <w:r w:rsidRPr="00C95086">
        <w:rPr>
          <w:rFonts w:ascii="Cambria" w:hAnsi="Cambria"/>
          <w:b/>
          <w:sz w:val="22"/>
        </w:rPr>
        <w:t xml:space="preserve"> fornecimento dos materiais de consumo</w:t>
      </w:r>
      <w:r w:rsidRPr="00C95086">
        <w:rPr>
          <w:rFonts w:ascii="Cambria" w:hAnsi="Cambria"/>
          <w:sz w:val="22"/>
        </w:rPr>
        <w:t xml:space="preserve">, efetuando o registro com todos os dados e circunstâncias julgados necessários a seu esclarecimento. </w:t>
      </w:r>
    </w:p>
    <w:p w14:paraId="6A740557"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Executar fielmente o contrato, de acordo com as Cláusulas avençadas; </w:t>
      </w:r>
    </w:p>
    <w:p w14:paraId="7FFDDCE7"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Reparar, corrigir, remover, reconstruir ou substituir, ás suas expensas, no todo ou em parte, o objeto desse termo, em que se verifiquem vícios, defeitos ou incorreções resultantes da execução e ou fabricação; </w:t>
      </w:r>
    </w:p>
    <w:p w14:paraId="49108540"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O licitante vencedor fica obrigado a aceitar, nas mesmas condições contratuais, os acréscimos e supressões que se fizerem necessários em até 25% (vinte e cinco por cento) do valor total da adjudicação. </w:t>
      </w:r>
    </w:p>
    <w:p w14:paraId="19D4C17E" w14:textId="77777777" w:rsidR="00965BDE" w:rsidRPr="00C95086" w:rsidRDefault="00965BDE" w:rsidP="00965BDE">
      <w:pPr>
        <w:adjustRightInd w:val="0"/>
        <w:rPr>
          <w:rFonts w:ascii="Cambria" w:hAnsi="Cambria"/>
          <w:bCs/>
          <w:sz w:val="22"/>
        </w:rPr>
      </w:pPr>
      <w:r w:rsidRPr="00C95086">
        <w:rPr>
          <w:rFonts w:ascii="Cambria" w:hAnsi="Cambria"/>
          <w:sz w:val="22"/>
        </w:rPr>
        <w:t xml:space="preserve">2.12. </w:t>
      </w:r>
      <w:r w:rsidRPr="00C95086">
        <w:rPr>
          <w:rFonts w:ascii="Cambria" w:hAnsi="Cambria"/>
          <w:bCs/>
          <w:sz w:val="22"/>
        </w:rPr>
        <w:t>Constatadas irregularidades no Termo de Fornecimento, o Contratante poderá:</w:t>
      </w:r>
    </w:p>
    <w:p w14:paraId="120FBF11" w14:textId="77777777" w:rsidR="00965BDE" w:rsidRPr="00C95086" w:rsidRDefault="00965BDE" w:rsidP="00965BDE">
      <w:pPr>
        <w:adjustRightInd w:val="0"/>
        <w:ind w:left="284"/>
        <w:rPr>
          <w:rFonts w:ascii="Cambria" w:hAnsi="Cambria"/>
          <w:bCs/>
          <w:sz w:val="22"/>
        </w:rPr>
      </w:pPr>
      <w:r w:rsidRPr="00C95086">
        <w:rPr>
          <w:rFonts w:ascii="Cambria" w:hAnsi="Cambria"/>
          <w:sz w:val="22"/>
        </w:rPr>
        <w:t xml:space="preserve">a) </w:t>
      </w:r>
      <w:r w:rsidRPr="00C95086">
        <w:rPr>
          <w:rFonts w:ascii="Cambria" w:hAnsi="Cambria"/>
          <w:bCs/>
          <w:sz w:val="22"/>
        </w:rPr>
        <w:t>Se disser respeito à especificação, rejeitá-lo no todo ou em parte, determinando sua substituição ou rescindindo a contratação, sem prejuízo das penalidades cabíveis;</w:t>
      </w:r>
    </w:p>
    <w:p w14:paraId="01219CD0" w14:textId="77777777" w:rsidR="00965BDE" w:rsidRPr="00C95086" w:rsidRDefault="00965BDE" w:rsidP="00965BDE">
      <w:pPr>
        <w:adjustRightInd w:val="0"/>
        <w:ind w:left="284"/>
        <w:rPr>
          <w:rFonts w:ascii="Cambria" w:hAnsi="Cambria"/>
          <w:bCs/>
          <w:sz w:val="22"/>
        </w:rPr>
      </w:pPr>
      <w:r w:rsidRPr="00C95086">
        <w:rPr>
          <w:rFonts w:ascii="Cambria" w:hAnsi="Cambria"/>
          <w:sz w:val="22"/>
        </w:rPr>
        <w:t xml:space="preserve">b) </w:t>
      </w:r>
      <w:r w:rsidRPr="00C95086">
        <w:rPr>
          <w:rFonts w:ascii="Cambria" w:hAnsi="Cambria"/>
          <w:bCs/>
          <w:sz w:val="22"/>
        </w:rPr>
        <w:t>Se disser respeito à diferença de quantidade ou de partes, determinar sua complementação ou rescindir a contratação, sem prejuízo das penalidades cabíveis.</w:t>
      </w:r>
    </w:p>
    <w:p w14:paraId="01897C6E" w14:textId="77777777" w:rsidR="00965BDE" w:rsidRPr="00C95086" w:rsidRDefault="00965BDE" w:rsidP="00965BDE">
      <w:pPr>
        <w:adjustRightInd w:val="0"/>
        <w:rPr>
          <w:rFonts w:ascii="Cambria" w:hAnsi="Cambria"/>
          <w:sz w:val="22"/>
        </w:rPr>
      </w:pPr>
      <w:r w:rsidRPr="00C95086">
        <w:rPr>
          <w:rFonts w:ascii="Cambria" w:hAnsi="Cambria"/>
          <w:sz w:val="22"/>
        </w:rPr>
        <w:t>2.13.</w:t>
      </w:r>
      <w:r w:rsidRPr="00C95086">
        <w:rPr>
          <w:rFonts w:ascii="Cambria" w:hAnsi="Cambria"/>
          <w:b/>
          <w:sz w:val="22"/>
        </w:rPr>
        <w:t xml:space="preserve"> </w:t>
      </w:r>
      <w:r w:rsidRPr="00C95086">
        <w:rPr>
          <w:rFonts w:ascii="Cambria" w:hAnsi="Cambria"/>
          <w:sz w:val="22"/>
        </w:rPr>
        <w:t xml:space="preserve">A contratação será pelo periodo de </w:t>
      </w:r>
      <w:r w:rsidRPr="00C95086">
        <w:rPr>
          <w:rFonts w:ascii="Cambria" w:hAnsi="Cambria"/>
          <w:b/>
          <w:sz w:val="22"/>
          <w:highlight w:val="yellow"/>
        </w:rPr>
        <w:t>12 (doze) meses</w:t>
      </w:r>
      <w:r w:rsidRPr="00C95086">
        <w:rPr>
          <w:rFonts w:ascii="Cambria" w:hAnsi="Cambria"/>
          <w:sz w:val="22"/>
        </w:rPr>
        <w:t>, podendo ser prorrogado conforme faculta a Lei n.º 14.133/2021.</w:t>
      </w:r>
    </w:p>
    <w:p w14:paraId="12774987" w14:textId="77777777" w:rsidR="00965BDE" w:rsidRPr="00C95086" w:rsidRDefault="00965BDE" w:rsidP="00965BDE">
      <w:pPr>
        <w:adjustRightInd w:val="0"/>
        <w:rPr>
          <w:rFonts w:ascii="Cambria" w:hAnsi="Cambria"/>
          <w:b/>
          <w:sz w:val="22"/>
        </w:rPr>
      </w:pPr>
    </w:p>
    <w:p w14:paraId="054C7C8D" w14:textId="77777777" w:rsidR="00965BDE" w:rsidRPr="00C95086" w:rsidRDefault="00965BDE" w:rsidP="00965BDE">
      <w:pPr>
        <w:adjustRightInd w:val="0"/>
        <w:rPr>
          <w:rFonts w:ascii="Cambria" w:hAnsi="Cambria"/>
          <w:b/>
          <w:sz w:val="22"/>
        </w:rPr>
      </w:pPr>
      <w:r w:rsidRPr="00C95086">
        <w:rPr>
          <w:rFonts w:ascii="Cambria" w:hAnsi="Cambria"/>
          <w:b/>
          <w:sz w:val="22"/>
        </w:rPr>
        <w:t>3. PREVISÃO ORÇAMENTÁRIA:</w:t>
      </w:r>
    </w:p>
    <w:p w14:paraId="6252D066" w14:textId="77777777" w:rsidR="00965BDE" w:rsidRPr="00C95086" w:rsidRDefault="00965BDE" w:rsidP="00965BDE">
      <w:pPr>
        <w:rPr>
          <w:rFonts w:ascii="Cambria" w:hAnsi="Cambria"/>
          <w:sz w:val="22"/>
        </w:rPr>
      </w:pPr>
      <w:r w:rsidRPr="00C95086">
        <w:rPr>
          <w:rFonts w:ascii="Cambria" w:hAnsi="Cambria"/>
          <w:sz w:val="22"/>
        </w:rPr>
        <w:t>3.1.</w:t>
      </w:r>
      <w:r w:rsidRPr="00C95086">
        <w:rPr>
          <w:rFonts w:ascii="Cambria" w:hAnsi="Cambria"/>
          <w:b/>
          <w:sz w:val="22"/>
        </w:rPr>
        <w:t xml:space="preserve"> </w:t>
      </w:r>
      <w:r w:rsidRPr="00C95086">
        <w:rPr>
          <w:rFonts w:ascii="Cambria" w:hAnsi="Cambria"/>
          <w:sz w:val="22"/>
        </w:rPr>
        <w:t>Nas licitações para Registro de Preços, dispensa-se a indicação da dotação orçamentária na fase preparatória, senão vejamos “</w:t>
      </w:r>
      <w:r w:rsidRPr="00C95086">
        <w:rPr>
          <w:rFonts w:ascii="Cambria" w:hAnsi="Cambria"/>
          <w:i/>
          <w:sz w:val="22"/>
        </w:rPr>
        <w:t>verbis</w:t>
      </w:r>
      <w:r w:rsidRPr="00C95086">
        <w:rPr>
          <w:rFonts w:ascii="Cambria" w:hAnsi="Cambria"/>
          <w:sz w:val="22"/>
        </w:rPr>
        <w:t>”:</w:t>
      </w:r>
    </w:p>
    <w:p w14:paraId="1E11D0D4" w14:textId="77777777" w:rsidR="00965BDE" w:rsidRPr="00C95086" w:rsidRDefault="00965BDE" w:rsidP="00965BDE">
      <w:pPr>
        <w:rPr>
          <w:rFonts w:ascii="Cambria" w:hAnsi="Cambria"/>
          <w:sz w:val="22"/>
        </w:rPr>
      </w:pPr>
    </w:p>
    <w:p w14:paraId="2C85293D" w14:textId="77777777" w:rsidR="00965BDE" w:rsidRPr="00C95086" w:rsidRDefault="00965BDE" w:rsidP="00566FE3">
      <w:pPr>
        <w:pStyle w:val="SemEspaamento"/>
        <w:widowControl w:val="0"/>
        <w:numPr>
          <w:ilvl w:val="0"/>
          <w:numId w:val="52"/>
        </w:numPr>
        <w:tabs>
          <w:tab w:val="left" w:pos="851"/>
          <w:tab w:val="left" w:pos="1090"/>
        </w:tabs>
        <w:ind w:left="567" w:firstLine="0"/>
        <w:jc w:val="both"/>
        <w:rPr>
          <w:rFonts w:ascii="Cambria" w:hAnsi="Cambria"/>
          <w:i/>
          <w:szCs w:val="22"/>
        </w:rPr>
      </w:pPr>
      <w:r w:rsidRPr="00C95086">
        <w:rPr>
          <w:rFonts w:ascii="Cambria" w:hAnsi="Cambria"/>
          <w:i/>
          <w:szCs w:val="22"/>
        </w:rPr>
        <w:t xml:space="preserve">As despesas decorrentes da contratação da presente licitação correrão a cargo do Contratante, cujos Programas de Trabalho e Elementos de Despesas constarão nas respectivas notas de empenho, contrato ou </w:t>
      </w:r>
      <w:r w:rsidRPr="00C95086">
        <w:rPr>
          <w:rFonts w:ascii="Cambria" w:hAnsi="Cambria"/>
          <w:i/>
          <w:szCs w:val="22"/>
        </w:rPr>
        <w:lastRenderedPageBreak/>
        <w:t xml:space="preserve">documento equivalente, observadas as condições estabelecidas neste edital e ao que dispõe o art. 95, da Lei nº 14.133/2021 e alterações.  </w:t>
      </w:r>
    </w:p>
    <w:p w14:paraId="0B8BC2EF" w14:textId="77777777" w:rsidR="00965BDE" w:rsidRPr="00C95086" w:rsidRDefault="00965BDE" w:rsidP="00566FE3">
      <w:pPr>
        <w:pStyle w:val="SemEspaamento"/>
        <w:widowControl w:val="0"/>
        <w:numPr>
          <w:ilvl w:val="0"/>
          <w:numId w:val="52"/>
        </w:numPr>
        <w:tabs>
          <w:tab w:val="left" w:pos="851"/>
          <w:tab w:val="left" w:pos="1090"/>
        </w:tabs>
        <w:ind w:left="567" w:firstLine="0"/>
        <w:jc w:val="both"/>
        <w:rPr>
          <w:rFonts w:ascii="Cambria" w:hAnsi="Cambria"/>
          <w:i/>
          <w:szCs w:val="22"/>
        </w:rPr>
      </w:pPr>
      <w:r w:rsidRPr="00C95086">
        <w:rPr>
          <w:rFonts w:ascii="Cambria" w:hAnsi="Cambria"/>
          <w:i/>
          <w:szCs w:val="22"/>
        </w:rPr>
        <w:t>A licitação para registro de preços é realizada na modalidade de </w:t>
      </w:r>
      <w:r w:rsidRPr="00C95086">
        <w:rPr>
          <w:rStyle w:val="Forte"/>
          <w:rFonts w:ascii="Cambria" w:eastAsia="Arial" w:hAnsi="Cambria"/>
          <w:i/>
          <w:spacing w:val="-5"/>
          <w:szCs w:val="22"/>
        </w:rPr>
        <w:t>concorrência </w:t>
      </w:r>
      <w:r w:rsidRPr="00C95086">
        <w:rPr>
          <w:rFonts w:ascii="Cambria" w:hAnsi="Cambria"/>
          <w:b/>
          <w:i/>
          <w:szCs w:val="22"/>
        </w:rPr>
        <w:t>o</w:t>
      </w:r>
      <w:r w:rsidRPr="00C95086">
        <w:rPr>
          <w:rFonts w:ascii="Cambria" w:hAnsi="Cambria"/>
          <w:i/>
          <w:szCs w:val="22"/>
        </w:rPr>
        <w:t xml:space="preserve">u </w:t>
      </w:r>
      <w:r w:rsidRPr="00C95086">
        <w:rPr>
          <w:rFonts w:ascii="Cambria" w:hAnsi="Cambria"/>
          <w:b/>
          <w:i/>
          <w:szCs w:val="22"/>
        </w:rPr>
        <w:t>na modalidade</w:t>
      </w:r>
      <w:r w:rsidRPr="00C95086">
        <w:rPr>
          <w:rStyle w:val="Forte"/>
          <w:rFonts w:ascii="Cambria" w:eastAsia="Arial" w:hAnsi="Cambria"/>
          <w:i/>
          <w:spacing w:val="-5"/>
          <w:szCs w:val="22"/>
        </w:rPr>
        <w:t> de pregão</w:t>
      </w:r>
      <w:r w:rsidRPr="00C95086">
        <w:rPr>
          <w:rFonts w:ascii="Cambria" w:hAnsi="Cambria"/>
          <w:i/>
          <w:szCs w:val="22"/>
        </w:rPr>
        <w:t>, nos termos da Lei nº 14.133/2021;</w:t>
      </w:r>
    </w:p>
    <w:p w14:paraId="0BC20007" w14:textId="77777777" w:rsidR="00965BDE" w:rsidRPr="00C95086" w:rsidRDefault="00965BDE" w:rsidP="00566FE3">
      <w:pPr>
        <w:pStyle w:val="SemEspaamento"/>
        <w:widowControl w:val="0"/>
        <w:numPr>
          <w:ilvl w:val="0"/>
          <w:numId w:val="52"/>
        </w:numPr>
        <w:tabs>
          <w:tab w:val="left" w:pos="851"/>
          <w:tab w:val="left" w:pos="1090"/>
        </w:tabs>
        <w:ind w:left="567" w:firstLine="0"/>
        <w:jc w:val="both"/>
        <w:rPr>
          <w:i/>
          <w:szCs w:val="22"/>
        </w:rPr>
      </w:pPr>
      <w:r w:rsidRPr="00C95086">
        <w:rPr>
          <w:rFonts w:ascii="Cambria" w:hAnsi="Cambria"/>
          <w:i/>
          <w:szCs w:val="22"/>
        </w:rPr>
        <w:t>Na licitação para registro de preços </w:t>
      </w:r>
      <w:r w:rsidRPr="00C95086">
        <w:rPr>
          <w:rStyle w:val="Forte"/>
          <w:rFonts w:ascii="Cambria" w:eastAsia="Arial" w:hAnsi="Cambria"/>
          <w:i/>
          <w:spacing w:val="-5"/>
          <w:szCs w:val="22"/>
        </w:rPr>
        <w:t>não é necessário indicar a dotação orçamentária</w:t>
      </w:r>
      <w:r w:rsidRPr="00C95086">
        <w:rPr>
          <w:rFonts w:ascii="Cambria" w:hAnsi="Cambria"/>
          <w:i/>
          <w:szCs w:val="22"/>
        </w:rPr>
        <w:t>, que somente será exigida para a formalização do contrato ou outro instrumento hábil. O edital de licitação para registro de</w:t>
      </w:r>
      <w:r w:rsidRPr="00C95086">
        <w:rPr>
          <w:i/>
          <w:szCs w:val="22"/>
        </w:rPr>
        <w:t xml:space="preserve"> preços deve observar a Lei nº. 14.133/2021, art. 82.</w:t>
      </w:r>
    </w:p>
    <w:p w14:paraId="2C87BEAC" w14:textId="77777777" w:rsidR="00965BDE" w:rsidRPr="00C95086" w:rsidRDefault="00965BDE" w:rsidP="00965BDE">
      <w:pPr>
        <w:pStyle w:val="SemEspaamento"/>
        <w:tabs>
          <w:tab w:val="left" w:pos="851"/>
          <w:tab w:val="left" w:pos="1090"/>
        </w:tabs>
        <w:ind w:left="567"/>
        <w:jc w:val="both"/>
        <w:rPr>
          <w:rFonts w:ascii="Cambria" w:hAnsi="Cambria"/>
          <w:sz w:val="22"/>
          <w:szCs w:val="22"/>
        </w:rPr>
      </w:pPr>
    </w:p>
    <w:p w14:paraId="6EAA93D0" w14:textId="77777777" w:rsidR="00965BDE" w:rsidRPr="00C95086" w:rsidRDefault="00965BDE" w:rsidP="00965BDE">
      <w:pPr>
        <w:adjustRightInd w:val="0"/>
        <w:rPr>
          <w:rFonts w:ascii="Cambria" w:hAnsi="Cambria"/>
          <w:b/>
          <w:sz w:val="22"/>
        </w:rPr>
      </w:pPr>
      <w:r w:rsidRPr="00C95086">
        <w:rPr>
          <w:rFonts w:ascii="Cambria" w:hAnsi="Cambria"/>
          <w:b/>
          <w:sz w:val="22"/>
        </w:rPr>
        <w:t>4. DOS PREÇOS:</w:t>
      </w:r>
    </w:p>
    <w:p w14:paraId="20F58FC5" w14:textId="77777777" w:rsidR="00965BDE" w:rsidRPr="00C95086" w:rsidRDefault="00965BDE" w:rsidP="00965BDE">
      <w:pPr>
        <w:adjustRightInd w:val="0"/>
        <w:rPr>
          <w:rFonts w:ascii="Cambria" w:hAnsi="Cambria"/>
          <w:sz w:val="22"/>
        </w:rPr>
      </w:pPr>
      <w:r w:rsidRPr="00C95086">
        <w:rPr>
          <w:rFonts w:ascii="Cambria" w:hAnsi="Cambria"/>
          <w:sz w:val="22"/>
        </w:rPr>
        <w:t>4.1. Os preços serão fixos e irreajustáveis, podendo, no caso de reajuste serem nos termos da Lei Federal nº 14.133/2021 e suas alterações posteriores, podendo, entretanto, eventualmente sofrer revisão (</w:t>
      </w:r>
      <w:r w:rsidRPr="00C95086">
        <w:rPr>
          <w:rFonts w:ascii="Cambria" w:hAnsi="Cambria"/>
          <w:b/>
          <w:sz w:val="22"/>
        </w:rPr>
        <w:t>aumento ou decréscimos</w:t>
      </w:r>
      <w:r w:rsidRPr="00C95086">
        <w:rPr>
          <w:rFonts w:ascii="Cambria" w:hAnsi="Cambria"/>
          <w:sz w:val="22"/>
        </w:rPr>
        <w:t>) nas seguintes hipóteses:</w:t>
      </w:r>
    </w:p>
    <w:p w14:paraId="07994020" w14:textId="77777777" w:rsidR="00965BDE" w:rsidRPr="00C95086" w:rsidRDefault="00965BDE" w:rsidP="00965BDE">
      <w:pPr>
        <w:adjustRightInd w:val="0"/>
        <w:ind w:left="284" w:right="-6"/>
        <w:rPr>
          <w:rFonts w:ascii="Cambria" w:hAnsi="Cambria"/>
          <w:sz w:val="22"/>
        </w:rPr>
      </w:pPr>
      <w:r w:rsidRPr="00C95086">
        <w:rPr>
          <w:rFonts w:ascii="Cambria" w:hAnsi="Cambria"/>
          <w:b/>
          <w:sz w:val="22"/>
        </w:rPr>
        <w:t>a) Para mais</w:t>
      </w:r>
      <w:r w:rsidRPr="00C95086">
        <w:rPr>
          <w:rFonts w:ascii="Cambria" w:hAnsi="Cambria"/>
          <w:sz w:val="22"/>
        </w:rPr>
        <w:t>, visando restabelecer o equilíbrio econômico-financeiro inicial do contrato, na hipótese de sobrevir fatos supervenientes imprevisíveis, ou previsíveis, porém, de consequências incalculáveis, retardadores ou impeditivos da execução do ajustado, ou ainda, em caso de força maior caso fortuito, fato do príncipe e fato da administração, nos termos da Lei Federal 14.133/2021;</w:t>
      </w:r>
    </w:p>
    <w:p w14:paraId="1D3DD103" w14:textId="77777777" w:rsidR="00965BDE" w:rsidRPr="00C95086" w:rsidRDefault="00965BDE" w:rsidP="00965BDE">
      <w:pPr>
        <w:adjustRightInd w:val="0"/>
        <w:ind w:left="284" w:right="-6"/>
        <w:rPr>
          <w:rFonts w:ascii="Cambria" w:hAnsi="Cambria"/>
          <w:sz w:val="22"/>
        </w:rPr>
      </w:pPr>
      <w:r w:rsidRPr="00C95086">
        <w:rPr>
          <w:rFonts w:ascii="Cambria" w:hAnsi="Cambria"/>
          <w:b/>
          <w:sz w:val="22"/>
        </w:rPr>
        <w:t>b) Para menos</w:t>
      </w:r>
      <w:r w:rsidRPr="00C95086">
        <w:rPr>
          <w:rFonts w:ascii="Cambria" w:hAnsi="Cambria"/>
          <w:sz w:val="22"/>
        </w:rPr>
        <w:t>, na hipótese do valor contratado ficar muito superior ao valor do mercado, ou, ainda, quando ocorrer o fato do príncipe previsto na Lei Federal 14.133/2021.</w:t>
      </w:r>
    </w:p>
    <w:p w14:paraId="67881B35" w14:textId="77777777" w:rsidR="00965BDE" w:rsidRPr="00C95086" w:rsidRDefault="00965BDE" w:rsidP="00965BDE">
      <w:pPr>
        <w:adjustRightInd w:val="0"/>
        <w:rPr>
          <w:rFonts w:ascii="Cambria" w:hAnsi="Cambria"/>
          <w:sz w:val="22"/>
        </w:rPr>
      </w:pPr>
      <w:r w:rsidRPr="00C95086">
        <w:rPr>
          <w:rFonts w:ascii="Cambria" w:hAnsi="Cambria"/>
          <w:sz w:val="22"/>
        </w:rPr>
        <w:t>4.2. A revisão de preços será feita com fundamento em planilhas de composição de custos e/ou preço de mercado e mediante parecer técnico e/ou jurídico. O pedido de reequilíbrio econômico-financeiro do contrato, para ser analisado, deverá vir acompanhado dos seguintes</w:t>
      </w:r>
      <w:r w:rsidRPr="00C95086">
        <w:rPr>
          <w:rFonts w:ascii="Cambria" w:hAnsi="Cambria"/>
          <w:spacing w:val="-2"/>
          <w:sz w:val="22"/>
        </w:rPr>
        <w:t xml:space="preserve"> </w:t>
      </w:r>
      <w:r w:rsidRPr="00C95086">
        <w:rPr>
          <w:rFonts w:ascii="Cambria" w:hAnsi="Cambria"/>
          <w:sz w:val="22"/>
        </w:rPr>
        <w:t>documentos:</w:t>
      </w:r>
    </w:p>
    <w:p w14:paraId="6B88A627" w14:textId="77777777" w:rsidR="00965BDE" w:rsidRPr="00C95086" w:rsidRDefault="00965BDE" w:rsidP="00566FE3">
      <w:pPr>
        <w:pStyle w:val="SemEspaamento"/>
        <w:numPr>
          <w:ilvl w:val="0"/>
          <w:numId w:val="51"/>
        </w:numPr>
        <w:tabs>
          <w:tab w:val="left" w:pos="567"/>
          <w:tab w:val="left" w:pos="851"/>
        </w:tabs>
        <w:ind w:left="284" w:firstLine="0"/>
        <w:jc w:val="both"/>
        <w:rPr>
          <w:rFonts w:ascii="Cambria" w:hAnsi="Cambria"/>
          <w:sz w:val="22"/>
          <w:szCs w:val="22"/>
        </w:rPr>
      </w:pPr>
      <w:r w:rsidRPr="00C95086">
        <w:rPr>
          <w:rFonts w:ascii="Cambria" w:hAnsi="Cambria"/>
          <w:sz w:val="22"/>
          <w:szCs w:val="22"/>
        </w:rPr>
        <w:t>Planilha comparativa do custo dos itens constantes da proposta contratada com a planilha de custos que acompanha o pedido de</w:t>
      </w:r>
      <w:r w:rsidRPr="00C95086">
        <w:rPr>
          <w:rFonts w:ascii="Cambria" w:hAnsi="Cambria"/>
          <w:spacing w:val="-8"/>
          <w:sz w:val="22"/>
          <w:szCs w:val="22"/>
        </w:rPr>
        <w:t xml:space="preserve"> </w:t>
      </w:r>
      <w:r w:rsidRPr="00C95086">
        <w:rPr>
          <w:rFonts w:ascii="Cambria" w:hAnsi="Cambria"/>
          <w:sz w:val="22"/>
          <w:szCs w:val="22"/>
        </w:rPr>
        <w:t>reequilíbrio;</w:t>
      </w:r>
    </w:p>
    <w:p w14:paraId="745B2791" w14:textId="77777777" w:rsidR="00965BDE" w:rsidRPr="00C95086" w:rsidRDefault="00965BDE" w:rsidP="00566FE3">
      <w:pPr>
        <w:pStyle w:val="SemEspaamento"/>
        <w:numPr>
          <w:ilvl w:val="0"/>
          <w:numId w:val="51"/>
        </w:numPr>
        <w:tabs>
          <w:tab w:val="left" w:pos="567"/>
          <w:tab w:val="left" w:pos="851"/>
        </w:tabs>
        <w:ind w:left="284" w:firstLine="0"/>
        <w:jc w:val="both"/>
        <w:rPr>
          <w:rFonts w:ascii="Cambria" w:hAnsi="Cambria"/>
          <w:sz w:val="22"/>
          <w:szCs w:val="22"/>
        </w:rPr>
      </w:pPr>
      <w:r w:rsidRPr="00C95086">
        <w:rPr>
          <w:rFonts w:ascii="Cambria" w:hAnsi="Cambria"/>
          <w:sz w:val="22"/>
          <w:szCs w:val="22"/>
        </w:rPr>
        <w:t>Pedido</w:t>
      </w:r>
      <w:r w:rsidRPr="00C95086">
        <w:rPr>
          <w:rFonts w:ascii="Cambria" w:hAnsi="Cambria"/>
          <w:spacing w:val="-20"/>
          <w:sz w:val="22"/>
          <w:szCs w:val="22"/>
        </w:rPr>
        <w:t xml:space="preserve"> </w:t>
      </w:r>
      <w:r w:rsidRPr="00C95086">
        <w:rPr>
          <w:rFonts w:ascii="Cambria" w:hAnsi="Cambria"/>
          <w:sz w:val="22"/>
          <w:szCs w:val="22"/>
        </w:rPr>
        <w:t>de</w:t>
      </w:r>
      <w:r w:rsidRPr="00C95086">
        <w:rPr>
          <w:rFonts w:ascii="Cambria" w:hAnsi="Cambria"/>
          <w:spacing w:val="-19"/>
          <w:sz w:val="22"/>
          <w:szCs w:val="22"/>
        </w:rPr>
        <w:t xml:space="preserve"> </w:t>
      </w:r>
      <w:r w:rsidRPr="00C95086">
        <w:rPr>
          <w:rFonts w:ascii="Cambria" w:hAnsi="Cambria"/>
          <w:sz w:val="22"/>
          <w:szCs w:val="22"/>
        </w:rPr>
        <w:t>reequilíbrio</w:t>
      </w:r>
      <w:r w:rsidRPr="00C95086">
        <w:rPr>
          <w:rFonts w:ascii="Cambria" w:hAnsi="Cambria"/>
          <w:spacing w:val="-12"/>
          <w:sz w:val="22"/>
          <w:szCs w:val="22"/>
        </w:rPr>
        <w:t xml:space="preserve"> </w:t>
      </w:r>
      <w:r w:rsidRPr="00C95086">
        <w:rPr>
          <w:rFonts w:ascii="Cambria" w:hAnsi="Cambria"/>
          <w:sz w:val="22"/>
          <w:szCs w:val="22"/>
        </w:rPr>
        <w:t>com</w:t>
      </w:r>
      <w:r w:rsidRPr="00C95086">
        <w:rPr>
          <w:rFonts w:ascii="Cambria" w:hAnsi="Cambria"/>
          <w:spacing w:val="-13"/>
          <w:sz w:val="22"/>
          <w:szCs w:val="22"/>
        </w:rPr>
        <w:t xml:space="preserve"> </w:t>
      </w:r>
      <w:r w:rsidRPr="00C95086">
        <w:rPr>
          <w:rFonts w:ascii="Cambria" w:hAnsi="Cambria"/>
          <w:sz w:val="22"/>
          <w:szCs w:val="22"/>
        </w:rPr>
        <w:t>a</w:t>
      </w:r>
      <w:r w:rsidRPr="00C95086">
        <w:rPr>
          <w:rFonts w:ascii="Cambria" w:hAnsi="Cambria"/>
          <w:spacing w:val="-15"/>
          <w:sz w:val="22"/>
          <w:szCs w:val="22"/>
        </w:rPr>
        <w:t xml:space="preserve"> </w:t>
      </w:r>
      <w:r w:rsidRPr="00C95086">
        <w:rPr>
          <w:rFonts w:ascii="Cambria" w:hAnsi="Cambria"/>
          <w:sz w:val="22"/>
          <w:szCs w:val="22"/>
        </w:rPr>
        <w:t>devida</w:t>
      </w:r>
      <w:r w:rsidRPr="00C95086">
        <w:rPr>
          <w:rFonts w:ascii="Cambria" w:hAnsi="Cambria"/>
          <w:spacing w:val="-12"/>
          <w:sz w:val="22"/>
          <w:szCs w:val="22"/>
        </w:rPr>
        <w:t xml:space="preserve"> </w:t>
      </w:r>
      <w:r w:rsidRPr="00C95086">
        <w:rPr>
          <w:rFonts w:ascii="Cambria" w:hAnsi="Cambria"/>
          <w:sz w:val="22"/>
          <w:szCs w:val="22"/>
        </w:rPr>
        <w:t>comprovação</w:t>
      </w:r>
      <w:r w:rsidRPr="00C95086">
        <w:rPr>
          <w:rFonts w:ascii="Cambria" w:hAnsi="Cambria"/>
          <w:spacing w:val="-14"/>
          <w:sz w:val="22"/>
          <w:szCs w:val="22"/>
        </w:rPr>
        <w:t xml:space="preserve"> </w:t>
      </w:r>
      <w:r w:rsidRPr="00C95086">
        <w:rPr>
          <w:rFonts w:ascii="Cambria" w:hAnsi="Cambria"/>
          <w:sz w:val="22"/>
          <w:szCs w:val="22"/>
        </w:rPr>
        <w:t>da</w:t>
      </w:r>
      <w:r w:rsidRPr="00C95086">
        <w:rPr>
          <w:rFonts w:ascii="Cambria" w:hAnsi="Cambria"/>
          <w:spacing w:val="-15"/>
          <w:sz w:val="22"/>
          <w:szCs w:val="22"/>
        </w:rPr>
        <w:t xml:space="preserve"> </w:t>
      </w:r>
      <w:r w:rsidRPr="00C95086">
        <w:rPr>
          <w:rFonts w:ascii="Cambria" w:hAnsi="Cambria"/>
          <w:sz w:val="22"/>
          <w:szCs w:val="22"/>
        </w:rPr>
        <w:t>ocorrência</w:t>
      </w:r>
      <w:r w:rsidRPr="00C95086">
        <w:rPr>
          <w:rFonts w:ascii="Cambria" w:hAnsi="Cambria"/>
          <w:spacing w:val="-14"/>
          <w:sz w:val="22"/>
          <w:szCs w:val="22"/>
        </w:rPr>
        <w:t xml:space="preserve"> </w:t>
      </w:r>
      <w:r w:rsidRPr="00C95086">
        <w:rPr>
          <w:rFonts w:ascii="Cambria" w:hAnsi="Cambria"/>
          <w:sz w:val="22"/>
          <w:szCs w:val="22"/>
        </w:rPr>
        <w:t>acompanhado</w:t>
      </w:r>
      <w:r w:rsidRPr="00C95086">
        <w:rPr>
          <w:rFonts w:ascii="Cambria" w:hAnsi="Cambria"/>
          <w:spacing w:val="-11"/>
          <w:sz w:val="22"/>
          <w:szCs w:val="22"/>
        </w:rPr>
        <w:t xml:space="preserve"> </w:t>
      </w:r>
      <w:r w:rsidRPr="00C95086">
        <w:rPr>
          <w:rFonts w:ascii="Cambria" w:hAnsi="Cambria"/>
          <w:sz w:val="22"/>
          <w:szCs w:val="22"/>
        </w:rPr>
        <w:t>de</w:t>
      </w:r>
      <w:r w:rsidRPr="00C95086">
        <w:rPr>
          <w:rFonts w:ascii="Cambria" w:hAnsi="Cambria"/>
          <w:spacing w:val="-12"/>
          <w:sz w:val="22"/>
          <w:szCs w:val="22"/>
        </w:rPr>
        <w:t xml:space="preserve"> </w:t>
      </w:r>
      <w:r w:rsidRPr="00C95086">
        <w:rPr>
          <w:rFonts w:ascii="Cambria" w:hAnsi="Cambria"/>
          <w:sz w:val="22"/>
          <w:szCs w:val="22"/>
        </w:rPr>
        <w:t>notas fiscais que deverão constar a mesma marca apresentada na proposta comercial da licitação, com data inicial (</w:t>
      </w:r>
      <w:r w:rsidRPr="00C95086">
        <w:rPr>
          <w:rFonts w:ascii="Cambria" w:hAnsi="Cambria"/>
          <w:b/>
          <w:sz w:val="22"/>
          <w:szCs w:val="22"/>
        </w:rPr>
        <w:t>apresentação da proposta no certame, ou do último reequilíbrio</w:t>
      </w:r>
      <w:r w:rsidRPr="00C95086">
        <w:rPr>
          <w:rFonts w:ascii="Cambria" w:hAnsi="Cambria"/>
          <w:sz w:val="22"/>
          <w:szCs w:val="22"/>
        </w:rPr>
        <w:t>) e data final (</w:t>
      </w:r>
      <w:r w:rsidRPr="00C95086">
        <w:rPr>
          <w:rFonts w:ascii="Cambria" w:hAnsi="Cambria"/>
          <w:b/>
          <w:sz w:val="22"/>
          <w:szCs w:val="22"/>
        </w:rPr>
        <w:t>data do requerimento</w:t>
      </w:r>
      <w:r w:rsidRPr="00C95086">
        <w:rPr>
          <w:rFonts w:ascii="Cambria" w:hAnsi="Cambria"/>
          <w:sz w:val="22"/>
          <w:szCs w:val="22"/>
        </w:rPr>
        <w:t>), publicações em jornal e sítios oficiais, que justifique as modificações do contrato para mais ou para menos, superveniente ao originalmente</w:t>
      </w:r>
      <w:r w:rsidRPr="00C95086">
        <w:rPr>
          <w:rFonts w:ascii="Cambria" w:hAnsi="Cambria"/>
          <w:spacing w:val="-16"/>
          <w:sz w:val="22"/>
          <w:szCs w:val="22"/>
        </w:rPr>
        <w:t xml:space="preserve"> </w:t>
      </w:r>
      <w:r w:rsidRPr="00C95086">
        <w:rPr>
          <w:rFonts w:ascii="Cambria" w:hAnsi="Cambria"/>
          <w:sz w:val="22"/>
          <w:szCs w:val="22"/>
        </w:rPr>
        <w:t>contratado;</w:t>
      </w:r>
    </w:p>
    <w:p w14:paraId="6809DA30" w14:textId="77777777" w:rsidR="00965BDE" w:rsidRPr="00C95086" w:rsidRDefault="00965BDE" w:rsidP="00965BDE">
      <w:pPr>
        <w:pStyle w:val="SemEspaamento"/>
        <w:jc w:val="both"/>
        <w:rPr>
          <w:rFonts w:ascii="Cambria" w:hAnsi="Cambria"/>
          <w:sz w:val="22"/>
          <w:szCs w:val="22"/>
        </w:rPr>
      </w:pPr>
      <w:r w:rsidRPr="00C95086">
        <w:rPr>
          <w:rFonts w:ascii="Cambria" w:hAnsi="Cambria"/>
          <w:sz w:val="22"/>
          <w:szCs w:val="22"/>
        </w:rPr>
        <w:t xml:space="preserve">4.3. Na ausência de qualquer dos documentos acima descritos, </w:t>
      </w:r>
      <w:r>
        <w:rPr>
          <w:rFonts w:ascii="Cambria" w:hAnsi="Cambria"/>
          <w:sz w:val="22"/>
          <w:szCs w:val="22"/>
        </w:rPr>
        <w:t>o município</w:t>
      </w:r>
      <w:r w:rsidRPr="00C95086">
        <w:rPr>
          <w:rFonts w:ascii="Cambria" w:hAnsi="Cambria"/>
          <w:sz w:val="22"/>
          <w:szCs w:val="22"/>
        </w:rPr>
        <w:t xml:space="preserve"> de </w:t>
      </w:r>
      <w:r>
        <w:rPr>
          <w:rFonts w:ascii="Cambria" w:hAnsi="Cambria"/>
          <w:sz w:val="22"/>
          <w:szCs w:val="22"/>
        </w:rPr>
        <w:t>Nova Nazaré</w:t>
      </w:r>
      <w:r w:rsidRPr="00C95086">
        <w:rPr>
          <w:rFonts w:ascii="Cambria" w:hAnsi="Cambria"/>
          <w:sz w:val="22"/>
          <w:szCs w:val="22"/>
        </w:rPr>
        <w:t>-MT poderá devolver formalmente o pedido à contratada para o respectivo ajuste ou complementação;</w:t>
      </w:r>
    </w:p>
    <w:p w14:paraId="5D044EA9" w14:textId="77777777" w:rsidR="00965BDE" w:rsidRPr="00C95086" w:rsidRDefault="00965BDE" w:rsidP="00965BDE">
      <w:pPr>
        <w:adjustRightInd w:val="0"/>
        <w:rPr>
          <w:rFonts w:ascii="Cambria" w:hAnsi="Cambria"/>
          <w:sz w:val="22"/>
        </w:rPr>
      </w:pPr>
      <w:r w:rsidRPr="00C95086">
        <w:rPr>
          <w:rFonts w:ascii="Cambria" w:hAnsi="Cambria"/>
          <w:sz w:val="22"/>
        </w:rPr>
        <w:t>4.4. O</w:t>
      </w:r>
      <w:r w:rsidRPr="00C95086">
        <w:rPr>
          <w:rFonts w:ascii="Cambria" w:hAnsi="Cambria"/>
          <w:spacing w:val="-3"/>
          <w:sz w:val="22"/>
        </w:rPr>
        <w:t xml:space="preserve"> </w:t>
      </w:r>
      <w:r w:rsidRPr="00C95086">
        <w:rPr>
          <w:rFonts w:ascii="Cambria" w:hAnsi="Cambria"/>
          <w:sz w:val="22"/>
        </w:rPr>
        <w:t>pedido</w:t>
      </w:r>
      <w:r w:rsidRPr="00C95086">
        <w:rPr>
          <w:rFonts w:ascii="Cambria" w:hAnsi="Cambria"/>
          <w:spacing w:val="-7"/>
          <w:sz w:val="22"/>
        </w:rPr>
        <w:t xml:space="preserve"> </w:t>
      </w:r>
      <w:r w:rsidRPr="00C95086">
        <w:rPr>
          <w:rFonts w:ascii="Cambria" w:hAnsi="Cambria"/>
          <w:sz w:val="22"/>
        </w:rPr>
        <w:t>deverá</w:t>
      </w:r>
      <w:r w:rsidRPr="00C95086">
        <w:rPr>
          <w:rFonts w:ascii="Cambria" w:hAnsi="Cambria"/>
          <w:spacing w:val="-5"/>
          <w:sz w:val="22"/>
        </w:rPr>
        <w:t xml:space="preserve"> </w:t>
      </w:r>
      <w:r w:rsidRPr="00C95086">
        <w:rPr>
          <w:rFonts w:ascii="Cambria" w:hAnsi="Cambria"/>
          <w:sz w:val="22"/>
        </w:rPr>
        <w:t>ser</w:t>
      </w:r>
      <w:r w:rsidRPr="00C95086">
        <w:rPr>
          <w:rFonts w:ascii="Cambria" w:hAnsi="Cambria"/>
          <w:spacing w:val="-3"/>
          <w:sz w:val="22"/>
        </w:rPr>
        <w:t xml:space="preserve"> </w:t>
      </w:r>
      <w:r w:rsidRPr="00C95086">
        <w:rPr>
          <w:rFonts w:ascii="Cambria" w:hAnsi="Cambria"/>
          <w:sz w:val="22"/>
        </w:rPr>
        <w:t>encaminhado</w:t>
      </w:r>
      <w:r w:rsidRPr="00C95086">
        <w:rPr>
          <w:rFonts w:ascii="Cambria" w:hAnsi="Cambria"/>
          <w:spacing w:val="-3"/>
          <w:sz w:val="22"/>
        </w:rPr>
        <w:t xml:space="preserve"> </w:t>
      </w:r>
      <w:r w:rsidRPr="00C95086">
        <w:rPr>
          <w:rFonts w:ascii="Cambria" w:hAnsi="Cambria"/>
          <w:sz w:val="22"/>
        </w:rPr>
        <w:t>pela</w:t>
      </w:r>
      <w:r w:rsidRPr="00C95086">
        <w:rPr>
          <w:rFonts w:ascii="Cambria" w:hAnsi="Cambria"/>
          <w:spacing w:val="-4"/>
          <w:sz w:val="22"/>
        </w:rPr>
        <w:t xml:space="preserve"> </w:t>
      </w:r>
      <w:r w:rsidRPr="00C95086">
        <w:rPr>
          <w:rFonts w:ascii="Cambria" w:hAnsi="Cambria"/>
          <w:sz w:val="22"/>
        </w:rPr>
        <w:t>contratada</w:t>
      </w:r>
      <w:r w:rsidRPr="00C95086">
        <w:rPr>
          <w:rFonts w:ascii="Cambria" w:hAnsi="Cambria"/>
          <w:spacing w:val="-3"/>
          <w:sz w:val="22"/>
        </w:rPr>
        <w:t xml:space="preserve"> </w:t>
      </w:r>
      <w:r w:rsidRPr="00C95086">
        <w:rPr>
          <w:rFonts w:ascii="Cambria" w:hAnsi="Cambria"/>
          <w:sz w:val="22"/>
        </w:rPr>
        <w:t>à</w:t>
      </w:r>
      <w:r w:rsidRPr="00C95086">
        <w:rPr>
          <w:rFonts w:ascii="Cambria" w:hAnsi="Cambria"/>
          <w:spacing w:val="-4"/>
          <w:sz w:val="22"/>
        </w:rPr>
        <w:t xml:space="preserve"> </w:t>
      </w:r>
      <w:r w:rsidRPr="00C95086">
        <w:rPr>
          <w:rFonts w:ascii="Cambria" w:hAnsi="Cambria"/>
          <w:sz w:val="22"/>
        </w:rPr>
        <w:t>Prefeitura</w:t>
      </w:r>
      <w:r w:rsidRPr="00C95086">
        <w:rPr>
          <w:rFonts w:ascii="Cambria" w:hAnsi="Cambria"/>
          <w:spacing w:val="-5"/>
          <w:sz w:val="22"/>
        </w:rPr>
        <w:t xml:space="preserve"> </w:t>
      </w:r>
      <w:r w:rsidRPr="00C95086">
        <w:rPr>
          <w:rFonts w:ascii="Cambria" w:hAnsi="Cambria"/>
          <w:sz w:val="22"/>
        </w:rPr>
        <w:t>Municipal</w:t>
      </w:r>
      <w:r w:rsidRPr="00C95086">
        <w:rPr>
          <w:rFonts w:ascii="Cambria" w:hAnsi="Cambria"/>
          <w:spacing w:val="-7"/>
          <w:sz w:val="22"/>
        </w:rPr>
        <w:t xml:space="preserve"> </w:t>
      </w:r>
      <w:r w:rsidRPr="00C95086">
        <w:rPr>
          <w:rFonts w:ascii="Cambria" w:hAnsi="Cambria"/>
          <w:sz w:val="22"/>
        </w:rPr>
        <w:t>de</w:t>
      </w:r>
      <w:r w:rsidRPr="00C95086">
        <w:rPr>
          <w:rFonts w:ascii="Cambria" w:hAnsi="Cambria"/>
          <w:spacing w:val="-3"/>
          <w:sz w:val="22"/>
        </w:rPr>
        <w:t xml:space="preserve"> </w:t>
      </w:r>
      <w:r>
        <w:rPr>
          <w:rFonts w:ascii="Cambria" w:hAnsi="Cambria"/>
          <w:sz w:val="22"/>
        </w:rPr>
        <w:t>Nova Nazaré</w:t>
      </w:r>
      <w:r w:rsidRPr="00C95086">
        <w:rPr>
          <w:rFonts w:ascii="Cambria" w:hAnsi="Cambria"/>
          <w:sz w:val="22"/>
        </w:rPr>
        <w:t xml:space="preserve">-MT que, fará a análise da documentação apresentada, e dará a decisão de acordo com os seguintes prazos: 10 (dez) dias úteis para os pedidos devidamente fundamentados e comprovado desequilíbrio, o reequilíbrio econômico-financeiro deverá ser instruído dentro desse prazo e ser formalizado por meio de Termo Aditivo ou Apostilamento nos casos de Contrato; e, </w:t>
      </w:r>
    </w:p>
    <w:p w14:paraId="094A8077" w14:textId="77777777" w:rsidR="00965BDE" w:rsidRPr="00C95086" w:rsidRDefault="00965BDE" w:rsidP="00965BDE">
      <w:pPr>
        <w:adjustRightInd w:val="0"/>
        <w:rPr>
          <w:rFonts w:ascii="Cambria" w:hAnsi="Cambria"/>
          <w:b/>
          <w:sz w:val="22"/>
        </w:rPr>
      </w:pPr>
      <w:r w:rsidRPr="00C95086">
        <w:rPr>
          <w:rFonts w:ascii="Cambria" w:hAnsi="Cambria"/>
          <w:sz w:val="22"/>
        </w:rPr>
        <w:t>4.5. havendo necessidade de parecer jurídico, com ou sem ressalvas, o reequilíbrio econômico- financeiro deverá ser instruído no prazo máximo de 20 (vinte) dias úteis e ser formalizado por meio de Termo Aditivo ou Apostilamento nos casos de</w:t>
      </w:r>
      <w:r w:rsidRPr="00C95086">
        <w:rPr>
          <w:rFonts w:ascii="Cambria" w:hAnsi="Cambria"/>
          <w:spacing w:val="-9"/>
          <w:sz w:val="22"/>
        </w:rPr>
        <w:t xml:space="preserve"> </w:t>
      </w:r>
      <w:r w:rsidRPr="00C95086">
        <w:rPr>
          <w:rFonts w:ascii="Cambria" w:hAnsi="Cambria"/>
          <w:sz w:val="22"/>
        </w:rPr>
        <w:t>Contrato.</w:t>
      </w:r>
    </w:p>
    <w:p w14:paraId="0A2F0B42" w14:textId="77777777" w:rsidR="00965BDE" w:rsidRPr="00C95086" w:rsidRDefault="00965BDE" w:rsidP="00965BDE">
      <w:pPr>
        <w:rPr>
          <w:rFonts w:ascii="Cambria" w:hAnsi="Cambria"/>
          <w:sz w:val="22"/>
        </w:rPr>
      </w:pPr>
    </w:p>
    <w:p w14:paraId="49CF9507" w14:textId="77777777" w:rsidR="00965BDE" w:rsidRPr="00C95086" w:rsidRDefault="00965BDE" w:rsidP="00965BDE">
      <w:pPr>
        <w:rPr>
          <w:rFonts w:ascii="Cambria" w:hAnsi="Cambria"/>
          <w:b/>
          <w:sz w:val="22"/>
        </w:rPr>
      </w:pPr>
      <w:r w:rsidRPr="00C95086">
        <w:rPr>
          <w:rFonts w:ascii="Cambria" w:hAnsi="Cambria"/>
          <w:b/>
          <w:sz w:val="22"/>
        </w:rPr>
        <w:t>5. DA EXCLUSIVIDADE PARA ME ou EPP:</w:t>
      </w:r>
    </w:p>
    <w:p w14:paraId="3B951445" w14:textId="77777777" w:rsidR="00965BDE" w:rsidRPr="00C95086" w:rsidRDefault="00965BDE" w:rsidP="00965BDE">
      <w:pPr>
        <w:adjustRightInd w:val="0"/>
        <w:rPr>
          <w:rFonts w:ascii="Cambria" w:hAnsi="Cambria"/>
          <w:b/>
          <w:sz w:val="22"/>
        </w:rPr>
      </w:pPr>
      <w:r w:rsidRPr="00C95086">
        <w:rPr>
          <w:rFonts w:ascii="Cambria" w:hAnsi="Cambria"/>
          <w:sz w:val="22"/>
        </w:rPr>
        <w:t>5.1</w:t>
      </w:r>
      <w:r w:rsidRPr="00C95086">
        <w:rPr>
          <w:rFonts w:ascii="Cambria" w:hAnsi="Cambria"/>
          <w:b/>
          <w:sz w:val="22"/>
        </w:rPr>
        <w:t xml:space="preserve">. </w:t>
      </w:r>
      <w:r w:rsidRPr="00C95086">
        <w:rPr>
          <w:rFonts w:ascii="Cambria" w:hAnsi="Cambria"/>
          <w:sz w:val="22"/>
        </w:rPr>
        <w:t xml:space="preserve">Conforme Lei Federal 123/2006 alterada pela LC 147/2014, artigo 48, inciso I e ainda nos termos da Resolução de Consulta nº 17/2015 – TP, processo 19.396-8/2015-TCE/MT para aquisição de item ou lote com valor estimado até de </w:t>
      </w:r>
      <w:r w:rsidRPr="00C95086">
        <w:rPr>
          <w:rFonts w:ascii="Cambria" w:hAnsi="Cambria"/>
          <w:b/>
          <w:sz w:val="22"/>
        </w:rPr>
        <w:t>R$ 80.000,00</w:t>
      </w:r>
      <w:r w:rsidRPr="00C95086">
        <w:rPr>
          <w:rFonts w:ascii="Cambria" w:hAnsi="Cambria"/>
          <w:sz w:val="22"/>
        </w:rPr>
        <w:t xml:space="preserve"> (oitenta mil reais), a participação </w:t>
      </w:r>
      <w:r w:rsidRPr="00C95086">
        <w:rPr>
          <w:rFonts w:ascii="Cambria" w:hAnsi="Cambria"/>
          <w:b/>
          <w:sz w:val="22"/>
        </w:rPr>
        <w:t>ME</w:t>
      </w:r>
      <w:r w:rsidRPr="00C95086">
        <w:rPr>
          <w:rFonts w:ascii="Cambria" w:hAnsi="Cambria"/>
          <w:sz w:val="22"/>
        </w:rPr>
        <w:t xml:space="preserve"> e </w:t>
      </w:r>
      <w:r w:rsidRPr="00C95086">
        <w:rPr>
          <w:rFonts w:ascii="Cambria" w:hAnsi="Cambria"/>
          <w:b/>
          <w:sz w:val="22"/>
        </w:rPr>
        <w:t>EPP e exclusiva.</w:t>
      </w:r>
    </w:p>
    <w:p w14:paraId="61377607" w14:textId="77777777" w:rsidR="00965BDE" w:rsidRPr="00C95086" w:rsidRDefault="00965BDE" w:rsidP="00965BDE">
      <w:pPr>
        <w:adjustRightInd w:val="0"/>
        <w:rPr>
          <w:rFonts w:ascii="Cambria" w:hAnsi="Cambria"/>
          <w:sz w:val="22"/>
        </w:rPr>
      </w:pPr>
      <w:r w:rsidRPr="00C95086">
        <w:rPr>
          <w:rFonts w:ascii="Cambria" w:hAnsi="Cambria"/>
          <w:sz w:val="22"/>
        </w:rPr>
        <w:t>5.2.</w:t>
      </w:r>
      <w:r w:rsidRPr="00C95086">
        <w:rPr>
          <w:rFonts w:ascii="Cambria" w:hAnsi="Cambria"/>
          <w:b/>
          <w:sz w:val="22"/>
        </w:rPr>
        <w:t xml:space="preserve"> Com excessão do ite</w:t>
      </w:r>
      <w:r>
        <w:rPr>
          <w:rFonts w:ascii="Cambria" w:hAnsi="Cambria"/>
          <w:b/>
          <w:sz w:val="22"/>
        </w:rPr>
        <w:t>m</w:t>
      </w:r>
      <w:r w:rsidRPr="00C95086">
        <w:rPr>
          <w:rFonts w:ascii="Cambria" w:hAnsi="Cambria"/>
          <w:b/>
          <w:sz w:val="22"/>
        </w:rPr>
        <w:t xml:space="preserve"> </w:t>
      </w:r>
      <w:r>
        <w:rPr>
          <w:rFonts w:ascii="Cambria" w:hAnsi="Cambria"/>
          <w:b/>
          <w:sz w:val="22"/>
        </w:rPr>
        <w:t>35</w:t>
      </w:r>
      <w:r w:rsidRPr="00C95086">
        <w:rPr>
          <w:rFonts w:ascii="Cambria" w:hAnsi="Cambria"/>
          <w:b/>
          <w:sz w:val="22"/>
        </w:rPr>
        <w:t xml:space="preserve">  todos os demais itens </w:t>
      </w:r>
      <w:r w:rsidRPr="00C95086">
        <w:rPr>
          <w:rFonts w:ascii="Cambria" w:hAnsi="Cambria"/>
          <w:sz w:val="22"/>
        </w:rPr>
        <w:t xml:space="preserve">deste termo de referência estão com os valores estimados </w:t>
      </w:r>
      <w:r w:rsidRPr="00C95086">
        <w:rPr>
          <w:rFonts w:ascii="Cambria" w:hAnsi="Cambria"/>
          <w:b/>
          <w:sz w:val="22"/>
        </w:rPr>
        <w:t>abaixo de R$ 80.000,00</w:t>
      </w:r>
      <w:r w:rsidRPr="00C95086">
        <w:rPr>
          <w:rFonts w:ascii="Cambria" w:hAnsi="Cambria"/>
          <w:sz w:val="22"/>
        </w:rPr>
        <w:t xml:space="preserve"> (oitenta mil reais) e diante disso </w:t>
      </w:r>
      <w:r w:rsidRPr="00C95086">
        <w:rPr>
          <w:rFonts w:ascii="Cambria" w:hAnsi="Cambria"/>
          <w:b/>
          <w:sz w:val="22"/>
        </w:rPr>
        <w:t xml:space="preserve">serão de </w:t>
      </w:r>
      <w:r w:rsidRPr="00C95086">
        <w:rPr>
          <w:rFonts w:ascii="Cambria" w:hAnsi="Cambria"/>
          <w:sz w:val="22"/>
        </w:rPr>
        <w:t xml:space="preserve">participação exclusiva por empresas enquadradas como </w:t>
      </w:r>
      <w:r w:rsidRPr="00C95086">
        <w:rPr>
          <w:rFonts w:ascii="Cambria" w:hAnsi="Cambria"/>
          <w:b/>
          <w:sz w:val="22"/>
        </w:rPr>
        <w:t>micro empresas</w:t>
      </w:r>
      <w:r w:rsidRPr="00C95086">
        <w:rPr>
          <w:rFonts w:ascii="Cambria" w:hAnsi="Cambria"/>
          <w:sz w:val="22"/>
        </w:rPr>
        <w:t xml:space="preserve"> e </w:t>
      </w:r>
      <w:r w:rsidRPr="00C95086">
        <w:rPr>
          <w:rFonts w:ascii="Cambria" w:hAnsi="Cambria"/>
          <w:b/>
          <w:sz w:val="22"/>
        </w:rPr>
        <w:t>empresas de pequeno porte.</w:t>
      </w:r>
    </w:p>
    <w:p w14:paraId="27B7D804" w14:textId="6870AB12" w:rsidR="00965BDE" w:rsidRDefault="00965BDE" w:rsidP="00965BDE">
      <w:pPr>
        <w:rPr>
          <w:rFonts w:ascii="Cambria" w:hAnsi="Cambria"/>
          <w:b/>
          <w:bCs/>
          <w:sz w:val="22"/>
        </w:rPr>
      </w:pPr>
    </w:p>
    <w:p w14:paraId="455FBA97" w14:textId="0485FFA9" w:rsidR="00965BDE" w:rsidRDefault="00965BDE" w:rsidP="00965BDE">
      <w:pPr>
        <w:rPr>
          <w:rFonts w:ascii="Cambria" w:hAnsi="Cambria"/>
          <w:b/>
          <w:bCs/>
          <w:sz w:val="22"/>
        </w:rPr>
      </w:pPr>
    </w:p>
    <w:p w14:paraId="378E07CC" w14:textId="77777777" w:rsidR="00965BDE" w:rsidRPr="00C95086" w:rsidRDefault="00965BDE" w:rsidP="00965BDE">
      <w:pPr>
        <w:rPr>
          <w:rFonts w:ascii="Cambria" w:hAnsi="Cambria"/>
          <w:b/>
          <w:bCs/>
          <w:sz w:val="22"/>
        </w:rPr>
      </w:pPr>
    </w:p>
    <w:p w14:paraId="7C48772B" w14:textId="49CCBF8C" w:rsidR="00965BDE" w:rsidRPr="00965BDE" w:rsidRDefault="00965BDE" w:rsidP="00566FE3">
      <w:pPr>
        <w:pStyle w:val="PargrafodaLista"/>
        <w:numPr>
          <w:ilvl w:val="0"/>
          <w:numId w:val="42"/>
        </w:numPr>
        <w:rPr>
          <w:rFonts w:ascii="Cambria" w:hAnsi="Cambria"/>
          <w:b/>
          <w:bCs/>
          <w:sz w:val="22"/>
        </w:rPr>
      </w:pPr>
      <w:r w:rsidRPr="00965BDE">
        <w:rPr>
          <w:rFonts w:ascii="Cambria" w:hAnsi="Cambria"/>
          <w:b/>
          <w:bCs/>
          <w:sz w:val="22"/>
        </w:rPr>
        <w:t>DESCRIÇÃO DOS ITENS E ESTIMATIVA DE PREÇOS</w:t>
      </w:r>
    </w:p>
    <w:p w14:paraId="6D329D63" w14:textId="566B843B" w:rsidR="00965BDE" w:rsidRDefault="00965BDE" w:rsidP="00965BDE">
      <w:pPr>
        <w:rPr>
          <w:rFonts w:ascii="Cambria" w:hAnsi="Cambria"/>
          <w:sz w:val="22"/>
        </w:rPr>
      </w:pPr>
    </w:p>
    <w:p w14:paraId="75BCA365" w14:textId="77777777" w:rsidR="00965BDE" w:rsidRPr="00965BDE" w:rsidRDefault="00965BDE" w:rsidP="00965BDE">
      <w:pPr>
        <w:rPr>
          <w:rFonts w:ascii="Cambria" w:hAnsi="Cambria"/>
          <w:sz w:val="22"/>
        </w:rPr>
      </w:pPr>
    </w:p>
    <w:tbl>
      <w:tblPr>
        <w:tblW w:w="5000" w:type="pct"/>
        <w:tblCellMar>
          <w:top w:w="32" w:type="dxa"/>
          <w:left w:w="22" w:type="dxa"/>
          <w:right w:w="18" w:type="dxa"/>
        </w:tblCellMar>
        <w:tblLook w:val="04A0" w:firstRow="1" w:lastRow="0" w:firstColumn="1" w:lastColumn="0" w:noHBand="0" w:noVBand="1"/>
      </w:tblPr>
      <w:tblGrid>
        <w:gridCol w:w="425"/>
        <w:gridCol w:w="57"/>
        <w:gridCol w:w="567"/>
        <w:gridCol w:w="5126"/>
        <w:gridCol w:w="961"/>
        <w:gridCol w:w="655"/>
        <w:gridCol w:w="555"/>
        <w:gridCol w:w="991"/>
      </w:tblGrid>
      <w:tr w:rsidR="00965BDE" w:rsidRPr="00A61943" w14:paraId="3E46DCFF" w14:textId="77777777" w:rsidTr="00473953">
        <w:trPr>
          <w:trHeight w:val="227"/>
        </w:trPr>
        <w:tc>
          <w:tcPr>
            <w:tcW w:w="226" w:type="pct"/>
            <w:tcBorders>
              <w:top w:val="single" w:sz="2" w:space="0" w:color="A9A9A9"/>
              <w:left w:val="single" w:sz="4" w:space="0" w:color="A9A9A9"/>
              <w:bottom w:val="single" w:sz="2" w:space="0" w:color="A9A9A9"/>
              <w:right w:val="single" w:sz="4" w:space="0" w:color="A9A9A9"/>
            </w:tcBorders>
            <w:shd w:val="clear" w:color="auto" w:fill="DCDCDC"/>
            <w:vAlign w:val="center"/>
            <w:hideMark/>
          </w:tcPr>
          <w:p w14:paraId="0310B6A5" w14:textId="77777777" w:rsidR="00965BDE" w:rsidRPr="00A61943" w:rsidRDefault="00965BDE" w:rsidP="00473953">
            <w:pPr>
              <w:pStyle w:val="SemEspaamento"/>
              <w:jc w:val="center"/>
              <w:rPr>
                <w:rFonts w:ascii="Cambria" w:hAnsi="Cambria" w:cs="Arial"/>
                <w:b/>
                <w:sz w:val="18"/>
                <w:szCs w:val="18"/>
              </w:rPr>
            </w:pPr>
            <w:r w:rsidRPr="00A61943">
              <w:rPr>
                <w:rFonts w:ascii="Cambria" w:hAnsi="Cambria" w:cs="Arial"/>
                <w:b/>
                <w:sz w:val="18"/>
                <w:szCs w:val="18"/>
              </w:rPr>
              <w:lastRenderedPageBreak/>
              <w:t>Item</w:t>
            </w:r>
          </w:p>
        </w:tc>
        <w:tc>
          <w:tcPr>
            <w:tcW w:w="323" w:type="pct"/>
            <w:gridSpan w:val="2"/>
            <w:tcBorders>
              <w:top w:val="single" w:sz="2" w:space="0" w:color="A9A9A9"/>
              <w:left w:val="single" w:sz="4" w:space="0" w:color="A9A9A9"/>
              <w:bottom w:val="single" w:sz="2" w:space="0" w:color="A9A9A9"/>
              <w:right w:val="single" w:sz="4" w:space="0" w:color="A9A9A9"/>
            </w:tcBorders>
            <w:shd w:val="clear" w:color="auto" w:fill="DCDCDC"/>
            <w:vAlign w:val="center"/>
            <w:hideMark/>
          </w:tcPr>
          <w:p w14:paraId="333B7B89" w14:textId="77777777" w:rsidR="00965BDE" w:rsidRPr="00A61943" w:rsidRDefault="00965BDE" w:rsidP="00473953">
            <w:pPr>
              <w:pStyle w:val="SemEspaamento"/>
              <w:jc w:val="center"/>
              <w:rPr>
                <w:rFonts w:ascii="Cambria" w:hAnsi="Cambria" w:cs="Arial"/>
                <w:b/>
                <w:sz w:val="18"/>
                <w:szCs w:val="18"/>
              </w:rPr>
            </w:pPr>
            <w:r w:rsidRPr="00A61943">
              <w:rPr>
                <w:rFonts w:ascii="Cambria" w:hAnsi="Cambria" w:cs="Arial"/>
                <w:b/>
                <w:sz w:val="18"/>
                <w:szCs w:val="18"/>
              </w:rPr>
              <w:t>Código</w:t>
            </w:r>
          </w:p>
        </w:tc>
        <w:tc>
          <w:tcPr>
            <w:tcW w:w="2858" w:type="pct"/>
            <w:tcBorders>
              <w:top w:val="single" w:sz="2" w:space="0" w:color="A9A9A9"/>
              <w:left w:val="single" w:sz="4" w:space="0" w:color="A9A9A9"/>
              <w:bottom w:val="single" w:sz="2" w:space="0" w:color="A9A9A9"/>
              <w:right w:val="single" w:sz="4" w:space="0" w:color="A9A9A9"/>
            </w:tcBorders>
            <w:shd w:val="clear" w:color="auto" w:fill="DCDCDC"/>
            <w:vAlign w:val="center"/>
            <w:hideMark/>
          </w:tcPr>
          <w:p w14:paraId="0BFEF4F7" w14:textId="77777777" w:rsidR="00965BDE" w:rsidRPr="00A61943" w:rsidRDefault="00965BDE" w:rsidP="00473953">
            <w:pPr>
              <w:pStyle w:val="SemEspaamento"/>
              <w:jc w:val="center"/>
              <w:rPr>
                <w:rFonts w:ascii="Cambria" w:hAnsi="Cambria" w:cs="Arial"/>
                <w:b/>
                <w:sz w:val="18"/>
                <w:szCs w:val="18"/>
              </w:rPr>
            </w:pPr>
            <w:r w:rsidRPr="00A61943">
              <w:rPr>
                <w:rFonts w:ascii="Cambria" w:hAnsi="Cambria" w:cs="Arial"/>
                <w:b/>
                <w:sz w:val="18"/>
                <w:szCs w:val="18"/>
              </w:rPr>
              <w:t>Descrição</w:t>
            </w:r>
          </w:p>
        </w:tc>
        <w:tc>
          <w:tcPr>
            <w:tcW w:w="475" w:type="pct"/>
            <w:tcBorders>
              <w:top w:val="single" w:sz="2" w:space="0" w:color="A9A9A9"/>
              <w:left w:val="single" w:sz="4" w:space="0" w:color="A9A9A9"/>
              <w:bottom w:val="single" w:sz="2" w:space="0" w:color="A9A9A9"/>
              <w:right w:val="single" w:sz="4" w:space="0" w:color="A9A9A9"/>
            </w:tcBorders>
            <w:shd w:val="clear" w:color="auto" w:fill="DCDCDC"/>
            <w:vAlign w:val="center"/>
            <w:hideMark/>
          </w:tcPr>
          <w:p w14:paraId="4F086911" w14:textId="77777777" w:rsidR="00965BDE" w:rsidRPr="00A61943" w:rsidRDefault="00965BDE" w:rsidP="00473953">
            <w:pPr>
              <w:pStyle w:val="SemEspaamento"/>
              <w:jc w:val="center"/>
              <w:rPr>
                <w:rFonts w:ascii="Cambria" w:hAnsi="Cambria" w:cs="Arial"/>
                <w:b/>
                <w:sz w:val="18"/>
                <w:szCs w:val="18"/>
              </w:rPr>
            </w:pPr>
            <w:r w:rsidRPr="00A61943">
              <w:rPr>
                <w:rFonts w:ascii="Cambria" w:hAnsi="Cambria" w:cs="Arial"/>
                <w:b/>
                <w:sz w:val="18"/>
                <w:szCs w:val="18"/>
              </w:rPr>
              <w:t>Unid.</w:t>
            </w:r>
          </w:p>
        </w:tc>
        <w:tc>
          <w:tcPr>
            <w:tcW w:w="307" w:type="pct"/>
            <w:tcBorders>
              <w:top w:val="single" w:sz="2" w:space="0" w:color="A9A9A9"/>
              <w:left w:val="single" w:sz="2" w:space="0" w:color="A9A9A9"/>
              <w:bottom w:val="single" w:sz="2" w:space="0" w:color="A9A9A9"/>
              <w:right w:val="single" w:sz="2" w:space="0" w:color="A9A9A9"/>
            </w:tcBorders>
            <w:shd w:val="clear" w:color="auto" w:fill="DCDCDC"/>
            <w:vAlign w:val="center"/>
            <w:hideMark/>
          </w:tcPr>
          <w:p w14:paraId="10B39A01" w14:textId="77777777" w:rsidR="00965BDE" w:rsidRDefault="00965BDE" w:rsidP="00473953">
            <w:pPr>
              <w:pStyle w:val="SemEspaamento"/>
              <w:jc w:val="center"/>
              <w:rPr>
                <w:rFonts w:ascii="Cambria" w:hAnsi="Cambria" w:cs="Arial"/>
                <w:b/>
                <w:sz w:val="18"/>
                <w:szCs w:val="18"/>
              </w:rPr>
            </w:pPr>
            <w:r w:rsidRPr="00A61943">
              <w:rPr>
                <w:rFonts w:ascii="Cambria" w:hAnsi="Cambria" w:cs="Arial"/>
                <w:b/>
                <w:sz w:val="18"/>
                <w:szCs w:val="18"/>
              </w:rPr>
              <w:t>Valor</w:t>
            </w:r>
          </w:p>
          <w:p w14:paraId="5527D042" w14:textId="77777777" w:rsidR="00965BDE" w:rsidRPr="00A61943" w:rsidRDefault="00965BDE" w:rsidP="00473953">
            <w:pPr>
              <w:pStyle w:val="SemEspaamento"/>
              <w:jc w:val="center"/>
              <w:rPr>
                <w:rFonts w:ascii="Cambria" w:hAnsi="Cambria" w:cs="Arial"/>
                <w:b/>
                <w:sz w:val="18"/>
                <w:szCs w:val="18"/>
              </w:rPr>
            </w:pPr>
            <w:r w:rsidRPr="00A61943">
              <w:rPr>
                <w:rFonts w:ascii="Cambria" w:hAnsi="Cambria" w:cs="Arial"/>
                <w:b/>
                <w:sz w:val="18"/>
                <w:szCs w:val="18"/>
              </w:rPr>
              <w:t>Ref</w:t>
            </w:r>
          </w:p>
        </w:tc>
        <w:tc>
          <w:tcPr>
            <w:tcW w:w="326" w:type="pct"/>
            <w:tcBorders>
              <w:top w:val="single" w:sz="2" w:space="0" w:color="A9A9A9"/>
              <w:left w:val="single" w:sz="2" w:space="0" w:color="A9A9A9"/>
              <w:bottom w:val="single" w:sz="2" w:space="0" w:color="A9A9A9"/>
              <w:right w:val="single" w:sz="4" w:space="0" w:color="A9A9A9"/>
            </w:tcBorders>
            <w:shd w:val="clear" w:color="auto" w:fill="DCDCDC"/>
            <w:vAlign w:val="center"/>
            <w:hideMark/>
          </w:tcPr>
          <w:p w14:paraId="736D6125" w14:textId="77777777" w:rsidR="00965BDE" w:rsidRPr="00A61943" w:rsidRDefault="00965BDE" w:rsidP="00473953">
            <w:pPr>
              <w:pStyle w:val="SemEspaamento"/>
              <w:jc w:val="center"/>
              <w:rPr>
                <w:rFonts w:ascii="Cambria" w:hAnsi="Cambria" w:cs="Arial"/>
                <w:b/>
                <w:sz w:val="18"/>
                <w:szCs w:val="18"/>
              </w:rPr>
            </w:pPr>
            <w:r w:rsidRPr="00A61943">
              <w:rPr>
                <w:rFonts w:ascii="Cambria" w:hAnsi="Cambria" w:cs="Arial"/>
                <w:b/>
                <w:sz w:val="18"/>
                <w:szCs w:val="18"/>
              </w:rPr>
              <w:t>Quant</w:t>
            </w:r>
          </w:p>
        </w:tc>
        <w:tc>
          <w:tcPr>
            <w:tcW w:w="485" w:type="pct"/>
            <w:tcBorders>
              <w:top w:val="single" w:sz="2" w:space="0" w:color="A9A9A9"/>
              <w:left w:val="single" w:sz="4" w:space="0" w:color="A9A9A9"/>
              <w:bottom w:val="single" w:sz="2" w:space="0" w:color="A9A9A9"/>
              <w:right w:val="single" w:sz="4" w:space="0" w:color="A9A9A9"/>
            </w:tcBorders>
            <w:shd w:val="clear" w:color="auto" w:fill="DCDCDC"/>
            <w:vAlign w:val="center"/>
            <w:hideMark/>
          </w:tcPr>
          <w:p w14:paraId="4634BB3B" w14:textId="77777777" w:rsidR="00965BDE" w:rsidRPr="00A61943" w:rsidRDefault="00965BDE" w:rsidP="00473953">
            <w:pPr>
              <w:pStyle w:val="SemEspaamento"/>
              <w:jc w:val="center"/>
              <w:rPr>
                <w:rFonts w:ascii="Cambria" w:hAnsi="Cambria" w:cs="Arial"/>
                <w:b/>
                <w:sz w:val="18"/>
                <w:szCs w:val="18"/>
              </w:rPr>
            </w:pPr>
            <w:r w:rsidRPr="00A61943">
              <w:rPr>
                <w:rFonts w:ascii="Cambria" w:hAnsi="Cambria" w:cs="Arial"/>
                <w:b/>
                <w:sz w:val="18"/>
                <w:szCs w:val="18"/>
              </w:rPr>
              <w:t>Valor</w:t>
            </w:r>
          </w:p>
          <w:p w14:paraId="6FFFAAC3" w14:textId="77777777" w:rsidR="00965BDE" w:rsidRPr="00A61943" w:rsidRDefault="00965BDE" w:rsidP="00473953">
            <w:pPr>
              <w:pStyle w:val="SemEspaamento"/>
              <w:jc w:val="center"/>
              <w:rPr>
                <w:rFonts w:ascii="Cambria" w:hAnsi="Cambria" w:cs="Arial"/>
                <w:b/>
                <w:sz w:val="18"/>
                <w:szCs w:val="18"/>
              </w:rPr>
            </w:pPr>
            <w:r w:rsidRPr="00A61943">
              <w:rPr>
                <w:rFonts w:ascii="Cambria" w:hAnsi="Cambria" w:cs="Arial"/>
                <w:b/>
                <w:sz w:val="18"/>
                <w:szCs w:val="18"/>
              </w:rPr>
              <w:t>Total</w:t>
            </w:r>
          </w:p>
        </w:tc>
      </w:tr>
      <w:tr w:rsidR="00965BDE" w:rsidRPr="00A61943" w14:paraId="0B8F2AA2" w14:textId="77777777" w:rsidTr="00473953">
        <w:trPr>
          <w:trHeight w:val="227"/>
        </w:trPr>
        <w:tc>
          <w:tcPr>
            <w:tcW w:w="226" w:type="pct"/>
            <w:tcBorders>
              <w:top w:val="single" w:sz="2" w:space="0" w:color="A9A9A9"/>
              <w:left w:val="single" w:sz="4" w:space="0" w:color="A9A9A9"/>
              <w:bottom w:val="nil"/>
              <w:right w:val="single" w:sz="4" w:space="0" w:color="A9A9A9"/>
            </w:tcBorders>
            <w:shd w:val="clear" w:color="auto" w:fill="auto"/>
            <w:vAlign w:val="center"/>
            <w:hideMark/>
          </w:tcPr>
          <w:p w14:paraId="3F98FAA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w:t>
            </w:r>
          </w:p>
        </w:tc>
        <w:tc>
          <w:tcPr>
            <w:tcW w:w="323" w:type="pct"/>
            <w:gridSpan w:val="2"/>
            <w:tcBorders>
              <w:top w:val="single" w:sz="2" w:space="0" w:color="A9A9A9"/>
              <w:left w:val="single" w:sz="4" w:space="0" w:color="A9A9A9"/>
              <w:bottom w:val="nil"/>
              <w:right w:val="single" w:sz="4" w:space="0" w:color="A9A9A9"/>
            </w:tcBorders>
            <w:shd w:val="clear" w:color="auto" w:fill="auto"/>
            <w:vAlign w:val="center"/>
            <w:hideMark/>
          </w:tcPr>
          <w:p w14:paraId="6AD5A91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79851</w:t>
            </w:r>
          </w:p>
        </w:tc>
        <w:tc>
          <w:tcPr>
            <w:tcW w:w="2858" w:type="pct"/>
            <w:tcBorders>
              <w:top w:val="single" w:sz="2" w:space="0" w:color="A9A9A9"/>
              <w:left w:val="single" w:sz="4" w:space="0" w:color="A9A9A9"/>
              <w:bottom w:val="nil"/>
              <w:right w:val="single" w:sz="4" w:space="0" w:color="A9A9A9"/>
            </w:tcBorders>
            <w:shd w:val="clear" w:color="auto" w:fill="auto"/>
            <w:vAlign w:val="center"/>
            <w:hideMark/>
          </w:tcPr>
          <w:p w14:paraId="21C4ED4A" w14:textId="77777777" w:rsidR="00965BDE" w:rsidRPr="00A61943" w:rsidRDefault="00965BDE" w:rsidP="00473953">
            <w:pPr>
              <w:jc w:val="center"/>
              <w:rPr>
                <w:rFonts w:ascii="Cambria" w:hAnsi="Cambria"/>
                <w:sz w:val="18"/>
                <w:szCs w:val="18"/>
              </w:rPr>
            </w:pPr>
            <w:r w:rsidRPr="00A61943">
              <w:rPr>
                <w:rFonts w:ascii="Cambria" w:hAnsi="Cambria"/>
                <w:sz w:val="18"/>
                <w:szCs w:val="18"/>
              </w:rPr>
              <w:t>ABACAXI - COM COROA, DE PRIMEIRA, TAMANHO</w:t>
            </w:r>
            <w:r>
              <w:rPr>
                <w:rFonts w:ascii="Cambria" w:hAnsi="Cambria"/>
                <w:sz w:val="18"/>
                <w:szCs w:val="18"/>
              </w:rPr>
              <w:t xml:space="preserve"> </w:t>
            </w:r>
            <w:r w:rsidRPr="00A61943">
              <w:rPr>
                <w:rFonts w:ascii="Cambria" w:hAnsi="Cambria"/>
                <w:sz w:val="18"/>
                <w:szCs w:val="18"/>
              </w:rPr>
              <w:t>E COLORAÇAO UNIFORMES, DEVENDO SER BEM</w:t>
            </w:r>
            <w:r>
              <w:rPr>
                <w:rFonts w:ascii="Cambria" w:hAnsi="Cambria"/>
                <w:sz w:val="18"/>
                <w:szCs w:val="18"/>
              </w:rPr>
              <w:t xml:space="preserve"> </w:t>
            </w:r>
            <w:r w:rsidRPr="00A61943">
              <w:rPr>
                <w:rFonts w:ascii="Cambria" w:hAnsi="Cambria"/>
                <w:sz w:val="18"/>
                <w:szCs w:val="18"/>
              </w:rPr>
              <w:t>DESENVOLVIDO E MADURO, COM POLPA FIRME E INTACTA</w:t>
            </w:r>
          </w:p>
        </w:tc>
        <w:tc>
          <w:tcPr>
            <w:tcW w:w="475" w:type="pct"/>
            <w:tcBorders>
              <w:top w:val="single" w:sz="2" w:space="0" w:color="A9A9A9"/>
              <w:left w:val="single" w:sz="4" w:space="0" w:color="A9A9A9"/>
              <w:bottom w:val="nil"/>
              <w:right w:val="single" w:sz="4" w:space="0" w:color="A9A9A9"/>
            </w:tcBorders>
            <w:shd w:val="clear" w:color="auto" w:fill="auto"/>
            <w:vAlign w:val="center"/>
            <w:hideMark/>
          </w:tcPr>
          <w:p w14:paraId="1ACFF532"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single" w:sz="2" w:space="0" w:color="A9A9A9"/>
              <w:left w:val="single" w:sz="4" w:space="0" w:color="A9A9A9"/>
              <w:bottom w:val="nil"/>
              <w:right w:val="single" w:sz="4" w:space="0" w:color="A9A9A9"/>
            </w:tcBorders>
            <w:shd w:val="clear" w:color="auto" w:fill="auto"/>
            <w:vAlign w:val="center"/>
            <w:hideMark/>
          </w:tcPr>
          <w:p w14:paraId="36FE3351" w14:textId="77777777" w:rsidR="00965BDE" w:rsidRPr="00A61943" w:rsidRDefault="00965BDE" w:rsidP="00473953">
            <w:pPr>
              <w:jc w:val="right"/>
              <w:rPr>
                <w:rFonts w:ascii="Cambria" w:hAnsi="Cambria"/>
                <w:sz w:val="18"/>
                <w:szCs w:val="18"/>
              </w:rPr>
            </w:pPr>
            <w:r w:rsidRPr="00A61943">
              <w:rPr>
                <w:rFonts w:ascii="Cambria" w:hAnsi="Cambria"/>
                <w:sz w:val="18"/>
                <w:szCs w:val="18"/>
              </w:rPr>
              <w:t>12,80</w:t>
            </w:r>
          </w:p>
        </w:tc>
        <w:tc>
          <w:tcPr>
            <w:tcW w:w="326" w:type="pct"/>
            <w:tcBorders>
              <w:top w:val="single" w:sz="2" w:space="0" w:color="A9A9A9"/>
              <w:left w:val="single" w:sz="4" w:space="0" w:color="A9A9A9"/>
              <w:bottom w:val="nil"/>
              <w:right w:val="single" w:sz="4" w:space="0" w:color="A9A9A9"/>
            </w:tcBorders>
            <w:shd w:val="clear" w:color="auto" w:fill="auto"/>
            <w:vAlign w:val="center"/>
            <w:hideMark/>
          </w:tcPr>
          <w:p w14:paraId="51036E16"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single" w:sz="2" w:space="0" w:color="A9A9A9"/>
              <w:left w:val="single" w:sz="4" w:space="0" w:color="A9A9A9"/>
              <w:bottom w:val="nil"/>
              <w:right w:val="single" w:sz="4" w:space="0" w:color="A9A9A9"/>
            </w:tcBorders>
            <w:shd w:val="clear" w:color="auto" w:fill="auto"/>
            <w:vAlign w:val="center"/>
            <w:hideMark/>
          </w:tcPr>
          <w:p w14:paraId="0BA31CA9" w14:textId="77777777" w:rsidR="00965BDE" w:rsidRPr="00A61943" w:rsidRDefault="00965BDE" w:rsidP="00473953">
            <w:pPr>
              <w:jc w:val="right"/>
              <w:rPr>
                <w:rFonts w:ascii="Cambria" w:hAnsi="Cambria"/>
                <w:sz w:val="18"/>
                <w:szCs w:val="18"/>
              </w:rPr>
            </w:pPr>
            <w:r w:rsidRPr="00A61943">
              <w:rPr>
                <w:rFonts w:ascii="Cambria" w:hAnsi="Cambria"/>
                <w:sz w:val="18"/>
                <w:szCs w:val="18"/>
              </w:rPr>
              <w:t>1.280,00</w:t>
            </w:r>
          </w:p>
        </w:tc>
      </w:tr>
      <w:tr w:rsidR="00965BDE" w:rsidRPr="00A61943" w14:paraId="6EA1B744"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0E6334E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0EF1A0F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39071</w:t>
            </w:r>
          </w:p>
        </w:tc>
        <w:tc>
          <w:tcPr>
            <w:tcW w:w="2858" w:type="pct"/>
            <w:tcBorders>
              <w:top w:val="nil"/>
              <w:left w:val="single" w:sz="4" w:space="0" w:color="A9A9A9"/>
              <w:bottom w:val="nil"/>
              <w:right w:val="single" w:sz="4" w:space="0" w:color="A9A9A9"/>
            </w:tcBorders>
            <w:shd w:val="clear" w:color="auto" w:fill="F0F0F0"/>
            <w:vAlign w:val="center"/>
            <w:hideMark/>
          </w:tcPr>
          <w:p w14:paraId="66B9FBA6" w14:textId="77777777" w:rsidR="00965BDE" w:rsidRPr="00A61943" w:rsidRDefault="00965BDE" w:rsidP="00473953">
            <w:pPr>
              <w:jc w:val="center"/>
              <w:rPr>
                <w:rFonts w:ascii="Cambria" w:hAnsi="Cambria"/>
                <w:sz w:val="18"/>
                <w:szCs w:val="18"/>
              </w:rPr>
            </w:pPr>
            <w:r w:rsidRPr="00A61943">
              <w:rPr>
                <w:rFonts w:ascii="Cambria" w:hAnsi="Cambria"/>
                <w:sz w:val="18"/>
                <w:szCs w:val="18"/>
              </w:rPr>
              <w:t>ABOBORA DE PRIMEIRA QUALIDADE, INTEIRA,</w:t>
            </w:r>
            <w:r>
              <w:rPr>
                <w:rFonts w:ascii="Cambria" w:hAnsi="Cambria"/>
                <w:sz w:val="18"/>
                <w:szCs w:val="18"/>
              </w:rPr>
              <w:t xml:space="preserve"> </w:t>
            </w:r>
            <w:r w:rsidRPr="00A61943">
              <w:rPr>
                <w:rFonts w:ascii="Cambria" w:hAnsi="Cambria"/>
                <w:sz w:val="18"/>
                <w:szCs w:val="18"/>
              </w:rPr>
              <w:t>COR ALARANJADA, CHEIRO ASPECTO E SABOR</w:t>
            </w:r>
            <w:r>
              <w:rPr>
                <w:rFonts w:ascii="Cambria" w:hAnsi="Cambria"/>
                <w:sz w:val="18"/>
                <w:szCs w:val="18"/>
              </w:rPr>
              <w:t xml:space="preserve"> </w:t>
            </w:r>
            <w:r w:rsidRPr="00A61943">
              <w:rPr>
                <w:rFonts w:ascii="Cambria" w:hAnsi="Cambria"/>
                <w:sz w:val="18"/>
                <w:szCs w:val="18"/>
              </w:rPr>
              <w:t>PROPRIOS DE FORMAÇAO, ISENTA DE</w:t>
            </w:r>
          </w:p>
          <w:p w14:paraId="07F8052C" w14:textId="77777777" w:rsidR="00965BDE" w:rsidRPr="00A61943" w:rsidRDefault="00965BDE" w:rsidP="00473953">
            <w:pPr>
              <w:ind w:right="70"/>
              <w:jc w:val="center"/>
              <w:rPr>
                <w:rFonts w:ascii="Cambria" w:hAnsi="Cambria"/>
                <w:sz w:val="18"/>
                <w:szCs w:val="18"/>
              </w:rPr>
            </w:pPr>
            <w:r w:rsidRPr="00A61943">
              <w:rPr>
                <w:rFonts w:ascii="Cambria" w:hAnsi="Cambria"/>
                <w:sz w:val="18"/>
                <w:szCs w:val="18"/>
              </w:rPr>
              <w:t>ENFERMIDADES , SUJIDADE, PARASITO, LARVAS E MATERIAL TERROSO.</w:t>
            </w:r>
          </w:p>
        </w:tc>
        <w:tc>
          <w:tcPr>
            <w:tcW w:w="475" w:type="pct"/>
            <w:tcBorders>
              <w:top w:val="nil"/>
              <w:left w:val="single" w:sz="4" w:space="0" w:color="A9A9A9"/>
              <w:bottom w:val="nil"/>
              <w:right w:val="single" w:sz="4" w:space="0" w:color="A9A9A9"/>
            </w:tcBorders>
            <w:shd w:val="clear" w:color="auto" w:fill="F0F0F0"/>
            <w:vAlign w:val="center"/>
            <w:hideMark/>
          </w:tcPr>
          <w:p w14:paraId="50EB11B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65149F08" w14:textId="77777777" w:rsidR="00965BDE" w:rsidRPr="00A61943" w:rsidRDefault="00965BDE" w:rsidP="00473953">
            <w:pPr>
              <w:jc w:val="right"/>
              <w:rPr>
                <w:rFonts w:ascii="Cambria" w:hAnsi="Cambria"/>
                <w:sz w:val="18"/>
                <w:szCs w:val="18"/>
              </w:rPr>
            </w:pPr>
            <w:r w:rsidRPr="00A61943">
              <w:rPr>
                <w:rFonts w:ascii="Cambria" w:hAnsi="Cambria"/>
                <w:sz w:val="18"/>
                <w:szCs w:val="18"/>
              </w:rPr>
              <w:t>3,73</w:t>
            </w:r>
          </w:p>
        </w:tc>
        <w:tc>
          <w:tcPr>
            <w:tcW w:w="326" w:type="pct"/>
            <w:tcBorders>
              <w:top w:val="nil"/>
              <w:left w:val="single" w:sz="6" w:space="0" w:color="A9A9A9"/>
              <w:bottom w:val="nil"/>
              <w:right w:val="single" w:sz="4" w:space="0" w:color="A9A9A9"/>
            </w:tcBorders>
            <w:shd w:val="clear" w:color="auto" w:fill="F0F0F0"/>
            <w:vAlign w:val="center"/>
            <w:hideMark/>
          </w:tcPr>
          <w:p w14:paraId="6325DD28"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3EA22CE9" w14:textId="77777777" w:rsidR="00965BDE" w:rsidRPr="00A61943" w:rsidRDefault="00965BDE" w:rsidP="00473953">
            <w:pPr>
              <w:jc w:val="right"/>
              <w:rPr>
                <w:rFonts w:ascii="Cambria" w:hAnsi="Cambria"/>
                <w:sz w:val="18"/>
                <w:szCs w:val="18"/>
              </w:rPr>
            </w:pPr>
            <w:r w:rsidRPr="00A61943">
              <w:rPr>
                <w:rFonts w:ascii="Cambria" w:hAnsi="Cambria"/>
                <w:sz w:val="18"/>
                <w:szCs w:val="18"/>
              </w:rPr>
              <w:t>373,00</w:t>
            </w:r>
          </w:p>
        </w:tc>
      </w:tr>
      <w:tr w:rsidR="00965BDE" w:rsidRPr="00A61943" w14:paraId="31BBC96E"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4D0096A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2A9F59C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71605</w:t>
            </w:r>
          </w:p>
        </w:tc>
        <w:tc>
          <w:tcPr>
            <w:tcW w:w="2858" w:type="pct"/>
            <w:tcBorders>
              <w:top w:val="nil"/>
              <w:left w:val="single" w:sz="4" w:space="0" w:color="A9A9A9"/>
              <w:bottom w:val="nil"/>
              <w:right w:val="single" w:sz="4" w:space="0" w:color="A9A9A9"/>
            </w:tcBorders>
            <w:shd w:val="clear" w:color="auto" w:fill="auto"/>
            <w:vAlign w:val="center"/>
            <w:hideMark/>
          </w:tcPr>
          <w:p w14:paraId="3E4334F4" w14:textId="77777777" w:rsidR="00965BDE" w:rsidRPr="00A61943" w:rsidRDefault="00965BDE" w:rsidP="00473953">
            <w:pPr>
              <w:jc w:val="center"/>
              <w:rPr>
                <w:rFonts w:ascii="Cambria" w:hAnsi="Cambria"/>
                <w:sz w:val="18"/>
                <w:szCs w:val="18"/>
              </w:rPr>
            </w:pPr>
            <w:r w:rsidRPr="00A61943">
              <w:rPr>
                <w:rFonts w:ascii="Cambria" w:hAnsi="Cambria"/>
                <w:sz w:val="18"/>
                <w:szCs w:val="18"/>
              </w:rPr>
              <w:t>ABOBRINHA VERDE BRASILEIRA, INTEIRA, BOA</w:t>
            </w:r>
            <w:r>
              <w:rPr>
                <w:rFonts w:ascii="Cambria" w:hAnsi="Cambria"/>
                <w:sz w:val="18"/>
                <w:szCs w:val="18"/>
              </w:rPr>
              <w:t xml:space="preserve"> </w:t>
            </w:r>
            <w:r w:rsidRPr="00A61943">
              <w:rPr>
                <w:rFonts w:ascii="Cambria" w:hAnsi="Cambria"/>
                <w:sz w:val="18"/>
                <w:szCs w:val="18"/>
              </w:rPr>
              <w:t>QUALIDADE, COLORAÇAO UNIFORME, ISENTA DE ENFERMIDADES, SEM DANOS FISICOS E MECANICOS.</w:t>
            </w:r>
          </w:p>
        </w:tc>
        <w:tc>
          <w:tcPr>
            <w:tcW w:w="475" w:type="pct"/>
            <w:tcBorders>
              <w:top w:val="nil"/>
              <w:left w:val="single" w:sz="4" w:space="0" w:color="A9A9A9"/>
              <w:bottom w:val="nil"/>
              <w:right w:val="single" w:sz="4" w:space="0" w:color="A9A9A9"/>
            </w:tcBorders>
            <w:shd w:val="clear" w:color="auto" w:fill="auto"/>
            <w:vAlign w:val="center"/>
            <w:hideMark/>
          </w:tcPr>
          <w:p w14:paraId="3353477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1CE86284" w14:textId="77777777" w:rsidR="00965BDE" w:rsidRPr="00A61943" w:rsidRDefault="00965BDE" w:rsidP="00473953">
            <w:pPr>
              <w:jc w:val="right"/>
              <w:rPr>
                <w:rFonts w:ascii="Cambria" w:hAnsi="Cambria"/>
                <w:sz w:val="18"/>
                <w:szCs w:val="18"/>
              </w:rPr>
            </w:pPr>
            <w:r w:rsidRPr="00A61943">
              <w:rPr>
                <w:rFonts w:ascii="Cambria" w:hAnsi="Cambria"/>
                <w:sz w:val="18"/>
                <w:szCs w:val="18"/>
              </w:rPr>
              <w:t>5,62</w:t>
            </w:r>
          </w:p>
        </w:tc>
        <w:tc>
          <w:tcPr>
            <w:tcW w:w="326" w:type="pct"/>
            <w:tcBorders>
              <w:top w:val="nil"/>
              <w:left w:val="single" w:sz="6" w:space="0" w:color="A9A9A9"/>
              <w:bottom w:val="nil"/>
              <w:right w:val="single" w:sz="4" w:space="0" w:color="A9A9A9"/>
            </w:tcBorders>
            <w:shd w:val="clear" w:color="auto" w:fill="auto"/>
            <w:vAlign w:val="center"/>
            <w:hideMark/>
          </w:tcPr>
          <w:p w14:paraId="1A1818BA"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auto"/>
            <w:vAlign w:val="center"/>
            <w:hideMark/>
          </w:tcPr>
          <w:p w14:paraId="297968F2" w14:textId="77777777" w:rsidR="00965BDE" w:rsidRPr="00A61943" w:rsidRDefault="00965BDE" w:rsidP="00473953">
            <w:pPr>
              <w:jc w:val="right"/>
              <w:rPr>
                <w:rFonts w:ascii="Cambria" w:hAnsi="Cambria"/>
                <w:sz w:val="18"/>
                <w:szCs w:val="18"/>
              </w:rPr>
            </w:pPr>
            <w:r w:rsidRPr="00A61943">
              <w:rPr>
                <w:rFonts w:ascii="Cambria" w:hAnsi="Cambria"/>
                <w:sz w:val="18"/>
                <w:szCs w:val="18"/>
              </w:rPr>
              <w:t>562,00</w:t>
            </w:r>
          </w:p>
        </w:tc>
      </w:tr>
      <w:tr w:rsidR="00965BDE" w:rsidRPr="00A61943" w14:paraId="124079F7"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0C2B5FA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770213B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35997</w:t>
            </w:r>
          </w:p>
        </w:tc>
        <w:tc>
          <w:tcPr>
            <w:tcW w:w="2858" w:type="pct"/>
            <w:tcBorders>
              <w:top w:val="nil"/>
              <w:left w:val="single" w:sz="4" w:space="0" w:color="A9A9A9"/>
              <w:bottom w:val="nil"/>
              <w:right w:val="single" w:sz="4" w:space="0" w:color="A9A9A9"/>
            </w:tcBorders>
            <w:shd w:val="clear" w:color="auto" w:fill="F0F0F0"/>
            <w:vAlign w:val="center"/>
            <w:hideMark/>
          </w:tcPr>
          <w:p w14:paraId="25BC13BA" w14:textId="77777777" w:rsidR="00965BDE" w:rsidRPr="00A61943" w:rsidRDefault="00965BDE" w:rsidP="00473953">
            <w:pPr>
              <w:jc w:val="center"/>
              <w:rPr>
                <w:rFonts w:ascii="Cambria" w:hAnsi="Cambria"/>
                <w:sz w:val="18"/>
                <w:szCs w:val="18"/>
              </w:rPr>
            </w:pPr>
            <w:r w:rsidRPr="00A61943">
              <w:rPr>
                <w:rFonts w:ascii="Cambria" w:hAnsi="Cambria"/>
                <w:sz w:val="18"/>
                <w:szCs w:val="18"/>
              </w:rPr>
              <w:t>ACENDEDOR - TIPO ISQUEIRO, DE PLASTICO, TAMANHO GRANDE, USO DOMESTICO</w:t>
            </w:r>
          </w:p>
        </w:tc>
        <w:tc>
          <w:tcPr>
            <w:tcW w:w="475" w:type="pct"/>
            <w:tcBorders>
              <w:top w:val="nil"/>
              <w:left w:val="single" w:sz="4" w:space="0" w:color="A9A9A9"/>
              <w:bottom w:val="nil"/>
              <w:right w:val="single" w:sz="4" w:space="0" w:color="A9A9A9"/>
            </w:tcBorders>
            <w:shd w:val="clear" w:color="auto" w:fill="F0F0F0"/>
            <w:vAlign w:val="center"/>
            <w:hideMark/>
          </w:tcPr>
          <w:p w14:paraId="3B4D86E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283E59CA" w14:textId="77777777" w:rsidR="00965BDE" w:rsidRPr="00A61943" w:rsidRDefault="00965BDE" w:rsidP="00473953">
            <w:pPr>
              <w:jc w:val="right"/>
              <w:rPr>
                <w:rFonts w:ascii="Cambria" w:hAnsi="Cambria"/>
                <w:sz w:val="18"/>
                <w:szCs w:val="18"/>
              </w:rPr>
            </w:pPr>
            <w:r w:rsidRPr="00A61943">
              <w:rPr>
                <w:rFonts w:ascii="Cambria" w:hAnsi="Cambria"/>
                <w:sz w:val="18"/>
                <w:szCs w:val="18"/>
              </w:rPr>
              <w:t>6,91</w:t>
            </w:r>
          </w:p>
        </w:tc>
        <w:tc>
          <w:tcPr>
            <w:tcW w:w="326" w:type="pct"/>
            <w:tcBorders>
              <w:top w:val="nil"/>
              <w:left w:val="single" w:sz="6" w:space="0" w:color="A9A9A9"/>
              <w:bottom w:val="nil"/>
              <w:right w:val="single" w:sz="4" w:space="0" w:color="A9A9A9"/>
            </w:tcBorders>
            <w:shd w:val="clear" w:color="auto" w:fill="F0F0F0"/>
            <w:vAlign w:val="center"/>
            <w:hideMark/>
          </w:tcPr>
          <w:p w14:paraId="7B07617D"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F0F0F0"/>
            <w:vAlign w:val="center"/>
            <w:hideMark/>
          </w:tcPr>
          <w:p w14:paraId="6533E0B5" w14:textId="77777777" w:rsidR="00965BDE" w:rsidRPr="00A61943" w:rsidRDefault="00965BDE" w:rsidP="00473953">
            <w:pPr>
              <w:jc w:val="right"/>
              <w:rPr>
                <w:rFonts w:ascii="Cambria" w:hAnsi="Cambria"/>
                <w:sz w:val="18"/>
                <w:szCs w:val="18"/>
              </w:rPr>
            </w:pPr>
            <w:r w:rsidRPr="00A61943">
              <w:rPr>
                <w:rFonts w:ascii="Cambria" w:hAnsi="Cambria"/>
                <w:sz w:val="18"/>
                <w:szCs w:val="18"/>
              </w:rPr>
              <w:t>207,30</w:t>
            </w:r>
          </w:p>
        </w:tc>
      </w:tr>
      <w:tr w:rsidR="00965BDE" w:rsidRPr="00A61943" w14:paraId="46CC6EF4"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4E93B60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13BACDF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29548</w:t>
            </w:r>
          </w:p>
        </w:tc>
        <w:tc>
          <w:tcPr>
            <w:tcW w:w="2858" w:type="pct"/>
            <w:tcBorders>
              <w:top w:val="nil"/>
              <w:left w:val="single" w:sz="4" w:space="0" w:color="A9A9A9"/>
              <w:bottom w:val="nil"/>
              <w:right w:val="single" w:sz="4" w:space="0" w:color="A9A9A9"/>
            </w:tcBorders>
            <w:shd w:val="clear" w:color="auto" w:fill="auto"/>
            <w:vAlign w:val="center"/>
            <w:hideMark/>
          </w:tcPr>
          <w:p w14:paraId="007D132B" w14:textId="77777777" w:rsidR="00965BDE" w:rsidRPr="00A61943" w:rsidRDefault="00965BDE" w:rsidP="00473953">
            <w:pPr>
              <w:jc w:val="center"/>
              <w:rPr>
                <w:rFonts w:ascii="Cambria" w:hAnsi="Cambria"/>
                <w:sz w:val="18"/>
                <w:szCs w:val="18"/>
              </w:rPr>
            </w:pPr>
            <w:r w:rsidRPr="00A61943">
              <w:rPr>
                <w:rFonts w:ascii="Cambria" w:hAnsi="Cambria"/>
                <w:sz w:val="18"/>
                <w:szCs w:val="18"/>
              </w:rPr>
              <w:t>ACHOCOLATADO EM PO - OBTIDO PELA MISTURA</w:t>
            </w:r>
            <w:r>
              <w:rPr>
                <w:rFonts w:ascii="Cambria" w:hAnsi="Cambria"/>
                <w:sz w:val="18"/>
                <w:szCs w:val="18"/>
              </w:rPr>
              <w:t xml:space="preserve"> </w:t>
            </w:r>
            <w:r w:rsidRPr="00A61943">
              <w:rPr>
                <w:rFonts w:ascii="Cambria" w:hAnsi="Cambria"/>
                <w:sz w:val="18"/>
                <w:szCs w:val="18"/>
              </w:rPr>
              <w:t>DE CACAU EM PO SOLUVEL, CONSTITUIDO DE</w:t>
            </w:r>
            <w:r>
              <w:rPr>
                <w:rFonts w:ascii="Cambria" w:hAnsi="Cambria"/>
                <w:sz w:val="18"/>
                <w:szCs w:val="18"/>
              </w:rPr>
              <w:t xml:space="preserve"> </w:t>
            </w:r>
            <w:r w:rsidRPr="00A61943">
              <w:rPr>
                <w:rFonts w:ascii="Cambria" w:hAnsi="Cambria"/>
                <w:sz w:val="18"/>
                <w:szCs w:val="18"/>
              </w:rPr>
              <w:t>PO FINO E HOMOGENEO, ISENTO DE SUJIDADES E MATERIAIS ESTRANHOS, ACONDICIONADO EM PACOTE CONTENDO 500 GRAMAS.</w:t>
            </w:r>
          </w:p>
        </w:tc>
        <w:tc>
          <w:tcPr>
            <w:tcW w:w="475" w:type="pct"/>
            <w:tcBorders>
              <w:top w:val="nil"/>
              <w:left w:val="single" w:sz="4" w:space="0" w:color="A9A9A9"/>
              <w:bottom w:val="nil"/>
              <w:right w:val="single" w:sz="4" w:space="0" w:color="A9A9A9"/>
            </w:tcBorders>
            <w:shd w:val="clear" w:color="auto" w:fill="auto"/>
            <w:vAlign w:val="center"/>
            <w:hideMark/>
          </w:tcPr>
          <w:p w14:paraId="59550B3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2E9B6E4F" w14:textId="77777777" w:rsidR="00965BDE" w:rsidRPr="00A61943" w:rsidRDefault="00965BDE" w:rsidP="00473953">
            <w:pPr>
              <w:jc w:val="right"/>
              <w:rPr>
                <w:rFonts w:ascii="Cambria" w:hAnsi="Cambria"/>
                <w:sz w:val="18"/>
                <w:szCs w:val="18"/>
              </w:rPr>
            </w:pPr>
            <w:r w:rsidRPr="00A61943">
              <w:rPr>
                <w:rFonts w:ascii="Cambria" w:hAnsi="Cambria"/>
                <w:sz w:val="18"/>
                <w:szCs w:val="18"/>
              </w:rPr>
              <w:t>14,27</w:t>
            </w:r>
          </w:p>
        </w:tc>
        <w:tc>
          <w:tcPr>
            <w:tcW w:w="326" w:type="pct"/>
            <w:tcBorders>
              <w:top w:val="nil"/>
              <w:left w:val="single" w:sz="6" w:space="0" w:color="A9A9A9"/>
              <w:bottom w:val="nil"/>
              <w:right w:val="single" w:sz="4" w:space="0" w:color="A9A9A9"/>
            </w:tcBorders>
            <w:shd w:val="clear" w:color="auto" w:fill="auto"/>
            <w:vAlign w:val="center"/>
            <w:hideMark/>
          </w:tcPr>
          <w:p w14:paraId="1BE39648"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050909DF" w14:textId="77777777" w:rsidR="00965BDE" w:rsidRPr="00A61943" w:rsidRDefault="00965BDE" w:rsidP="00473953">
            <w:pPr>
              <w:jc w:val="right"/>
              <w:rPr>
                <w:rFonts w:ascii="Cambria" w:hAnsi="Cambria"/>
                <w:sz w:val="18"/>
                <w:szCs w:val="18"/>
              </w:rPr>
            </w:pPr>
            <w:r w:rsidRPr="00A61943">
              <w:rPr>
                <w:rFonts w:ascii="Cambria" w:hAnsi="Cambria"/>
                <w:sz w:val="18"/>
                <w:szCs w:val="18"/>
              </w:rPr>
              <w:t>2.140,50</w:t>
            </w:r>
          </w:p>
        </w:tc>
      </w:tr>
      <w:tr w:rsidR="00965BDE" w:rsidRPr="00A61943" w14:paraId="3181251C"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2BC9504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651A3C4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29727</w:t>
            </w:r>
          </w:p>
        </w:tc>
        <w:tc>
          <w:tcPr>
            <w:tcW w:w="2858" w:type="pct"/>
            <w:tcBorders>
              <w:top w:val="nil"/>
              <w:left w:val="single" w:sz="4" w:space="0" w:color="A9A9A9"/>
              <w:bottom w:val="nil"/>
              <w:right w:val="single" w:sz="4" w:space="0" w:color="A9A9A9"/>
            </w:tcBorders>
            <w:shd w:val="clear" w:color="auto" w:fill="F0F0F0"/>
            <w:vAlign w:val="center"/>
            <w:hideMark/>
          </w:tcPr>
          <w:p w14:paraId="3A87C411" w14:textId="77777777" w:rsidR="00965BDE" w:rsidRPr="00A61943" w:rsidRDefault="00965BDE" w:rsidP="00473953">
            <w:pPr>
              <w:jc w:val="center"/>
              <w:rPr>
                <w:rFonts w:ascii="Cambria" w:hAnsi="Cambria"/>
                <w:sz w:val="18"/>
                <w:szCs w:val="18"/>
              </w:rPr>
            </w:pPr>
            <w:r w:rsidRPr="00A61943">
              <w:rPr>
                <w:rFonts w:ascii="Cambria" w:hAnsi="Cambria"/>
                <w:sz w:val="18"/>
                <w:szCs w:val="18"/>
              </w:rPr>
              <w:t>AÇUCAR 2 KG-AÇUCAR -OBTIDO DA CANA DE</w:t>
            </w:r>
            <w:r>
              <w:rPr>
                <w:rFonts w:ascii="Cambria" w:hAnsi="Cambria"/>
                <w:sz w:val="18"/>
                <w:szCs w:val="18"/>
              </w:rPr>
              <w:t xml:space="preserve"> </w:t>
            </w:r>
            <w:r w:rsidRPr="00A61943">
              <w:rPr>
                <w:rFonts w:ascii="Cambria" w:hAnsi="Cambria"/>
                <w:sz w:val="18"/>
                <w:szCs w:val="18"/>
              </w:rPr>
              <w:t>ACUCAR, DO TIPO CRISTAL, NA COR BRANCA,SEM FERMENTACAO, ISENTO DE SUJIDADES E PARASITAS,ACONDICIONADO EM PACOTE DE 2KG</w:t>
            </w:r>
          </w:p>
        </w:tc>
        <w:tc>
          <w:tcPr>
            <w:tcW w:w="475" w:type="pct"/>
            <w:tcBorders>
              <w:top w:val="nil"/>
              <w:left w:val="single" w:sz="4" w:space="0" w:color="A9A9A9"/>
              <w:bottom w:val="nil"/>
              <w:right w:val="single" w:sz="4" w:space="0" w:color="A9A9A9"/>
            </w:tcBorders>
            <w:shd w:val="clear" w:color="auto" w:fill="F0F0F0"/>
            <w:vAlign w:val="center"/>
            <w:hideMark/>
          </w:tcPr>
          <w:p w14:paraId="05798A3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22B7D86A" w14:textId="77777777" w:rsidR="00965BDE" w:rsidRPr="00A61943" w:rsidRDefault="00965BDE" w:rsidP="00473953">
            <w:pPr>
              <w:jc w:val="right"/>
              <w:rPr>
                <w:rFonts w:ascii="Cambria" w:hAnsi="Cambria"/>
                <w:sz w:val="18"/>
                <w:szCs w:val="18"/>
              </w:rPr>
            </w:pPr>
            <w:r w:rsidRPr="00A61943">
              <w:rPr>
                <w:rFonts w:ascii="Cambria" w:hAnsi="Cambria"/>
                <w:sz w:val="18"/>
                <w:szCs w:val="18"/>
              </w:rPr>
              <w:t>7,34</w:t>
            </w:r>
          </w:p>
        </w:tc>
        <w:tc>
          <w:tcPr>
            <w:tcW w:w="326" w:type="pct"/>
            <w:tcBorders>
              <w:top w:val="nil"/>
              <w:left w:val="single" w:sz="6" w:space="0" w:color="A9A9A9"/>
              <w:bottom w:val="nil"/>
              <w:right w:val="single" w:sz="4" w:space="0" w:color="A9A9A9"/>
            </w:tcBorders>
            <w:shd w:val="clear" w:color="auto" w:fill="F0F0F0"/>
            <w:vAlign w:val="center"/>
            <w:hideMark/>
          </w:tcPr>
          <w:p w14:paraId="01F62717" w14:textId="77777777" w:rsidR="00965BDE" w:rsidRPr="00A61943" w:rsidRDefault="00965BDE" w:rsidP="00473953">
            <w:pPr>
              <w:jc w:val="center"/>
              <w:rPr>
                <w:rFonts w:ascii="Cambria" w:hAnsi="Cambria"/>
                <w:sz w:val="18"/>
                <w:szCs w:val="18"/>
              </w:rPr>
            </w:pPr>
            <w:r w:rsidRPr="00A61943">
              <w:rPr>
                <w:rFonts w:ascii="Cambria" w:hAnsi="Cambria"/>
                <w:sz w:val="18"/>
                <w:szCs w:val="18"/>
              </w:rPr>
              <w:t>3.000</w:t>
            </w:r>
          </w:p>
        </w:tc>
        <w:tc>
          <w:tcPr>
            <w:tcW w:w="485" w:type="pct"/>
            <w:tcBorders>
              <w:top w:val="nil"/>
              <w:left w:val="single" w:sz="4" w:space="0" w:color="A9A9A9"/>
              <w:bottom w:val="nil"/>
              <w:right w:val="single" w:sz="4" w:space="0" w:color="A9A9A9"/>
            </w:tcBorders>
            <w:shd w:val="clear" w:color="auto" w:fill="F0F0F0"/>
            <w:vAlign w:val="center"/>
            <w:hideMark/>
          </w:tcPr>
          <w:p w14:paraId="5B4642E5" w14:textId="77777777" w:rsidR="00965BDE" w:rsidRPr="00A61943" w:rsidRDefault="00965BDE" w:rsidP="00473953">
            <w:pPr>
              <w:jc w:val="right"/>
              <w:rPr>
                <w:rFonts w:ascii="Cambria" w:hAnsi="Cambria"/>
                <w:sz w:val="18"/>
                <w:szCs w:val="18"/>
              </w:rPr>
            </w:pPr>
            <w:r w:rsidRPr="00A61943">
              <w:rPr>
                <w:rFonts w:ascii="Cambria" w:hAnsi="Cambria"/>
                <w:sz w:val="18"/>
                <w:szCs w:val="18"/>
              </w:rPr>
              <w:t>22.020,00</w:t>
            </w:r>
          </w:p>
        </w:tc>
      </w:tr>
      <w:tr w:rsidR="00965BDE" w:rsidRPr="00A61943" w14:paraId="7B75F383"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42796C7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47426A5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25862</w:t>
            </w:r>
          </w:p>
        </w:tc>
        <w:tc>
          <w:tcPr>
            <w:tcW w:w="2858" w:type="pct"/>
            <w:tcBorders>
              <w:top w:val="nil"/>
              <w:left w:val="single" w:sz="4" w:space="0" w:color="A9A9A9"/>
              <w:bottom w:val="nil"/>
              <w:right w:val="single" w:sz="4" w:space="0" w:color="A9A9A9"/>
            </w:tcBorders>
            <w:shd w:val="clear" w:color="auto" w:fill="auto"/>
            <w:vAlign w:val="center"/>
            <w:hideMark/>
          </w:tcPr>
          <w:p w14:paraId="59F68164" w14:textId="77777777" w:rsidR="00965BDE" w:rsidRPr="00A61943" w:rsidRDefault="00965BDE" w:rsidP="00473953">
            <w:pPr>
              <w:jc w:val="center"/>
              <w:rPr>
                <w:rFonts w:ascii="Cambria" w:hAnsi="Cambria"/>
                <w:sz w:val="18"/>
                <w:szCs w:val="18"/>
              </w:rPr>
            </w:pPr>
            <w:r w:rsidRPr="00A61943">
              <w:rPr>
                <w:rFonts w:ascii="Cambria" w:hAnsi="Cambria"/>
                <w:sz w:val="18"/>
                <w:szCs w:val="18"/>
              </w:rPr>
              <w:t>AGUA MINERAL - NATURAL COM GAS,</w:t>
            </w:r>
            <w:r>
              <w:rPr>
                <w:rFonts w:ascii="Cambria" w:hAnsi="Cambria"/>
                <w:sz w:val="18"/>
                <w:szCs w:val="18"/>
              </w:rPr>
              <w:t xml:space="preserve"> </w:t>
            </w:r>
            <w:r w:rsidRPr="00A61943">
              <w:rPr>
                <w:rFonts w:ascii="Cambria" w:hAnsi="Cambria"/>
                <w:sz w:val="18"/>
                <w:szCs w:val="18"/>
              </w:rPr>
              <w:t>ACONDICIONADA EM GARRAFA PET,TAMPA C/</w:t>
            </w:r>
            <w:r>
              <w:rPr>
                <w:rFonts w:ascii="Cambria" w:hAnsi="Cambria"/>
                <w:sz w:val="18"/>
                <w:szCs w:val="18"/>
              </w:rPr>
              <w:t xml:space="preserve"> </w:t>
            </w:r>
            <w:r w:rsidRPr="00A61943">
              <w:rPr>
                <w:rFonts w:ascii="Cambria" w:hAnsi="Cambria"/>
                <w:sz w:val="18"/>
                <w:szCs w:val="18"/>
              </w:rPr>
              <w:t>ROSCA E LACRE, CONTENDO 12 UND DE 500 ML</w:t>
            </w:r>
          </w:p>
        </w:tc>
        <w:tc>
          <w:tcPr>
            <w:tcW w:w="475" w:type="pct"/>
            <w:tcBorders>
              <w:top w:val="nil"/>
              <w:left w:val="single" w:sz="4" w:space="0" w:color="A9A9A9"/>
              <w:bottom w:val="nil"/>
              <w:right w:val="single" w:sz="4" w:space="0" w:color="A9A9A9"/>
            </w:tcBorders>
            <w:shd w:val="clear" w:color="auto" w:fill="auto"/>
            <w:vAlign w:val="center"/>
            <w:hideMark/>
          </w:tcPr>
          <w:p w14:paraId="60CEC7D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FR</w:t>
            </w:r>
          </w:p>
        </w:tc>
        <w:tc>
          <w:tcPr>
            <w:tcW w:w="307" w:type="pct"/>
            <w:tcBorders>
              <w:top w:val="nil"/>
              <w:left w:val="single" w:sz="6" w:space="0" w:color="A9A9A9"/>
              <w:bottom w:val="nil"/>
              <w:right w:val="single" w:sz="6" w:space="0" w:color="A9A9A9"/>
            </w:tcBorders>
            <w:shd w:val="clear" w:color="auto" w:fill="auto"/>
            <w:vAlign w:val="center"/>
            <w:hideMark/>
          </w:tcPr>
          <w:p w14:paraId="77D5A699" w14:textId="77777777" w:rsidR="00965BDE" w:rsidRPr="00A61943" w:rsidRDefault="00965BDE" w:rsidP="00473953">
            <w:pPr>
              <w:jc w:val="right"/>
              <w:rPr>
                <w:rFonts w:ascii="Cambria" w:hAnsi="Cambria"/>
                <w:sz w:val="18"/>
                <w:szCs w:val="18"/>
              </w:rPr>
            </w:pPr>
            <w:r w:rsidRPr="00A61943">
              <w:rPr>
                <w:rFonts w:ascii="Cambria" w:hAnsi="Cambria"/>
                <w:sz w:val="18"/>
                <w:szCs w:val="18"/>
              </w:rPr>
              <w:t>13,29</w:t>
            </w:r>
          </w:p>
        </w:tc>
        <w:tc>
          <w:tcPr>
            <w:tcW w:w="326" w:type="pct"/>
            <w:tcBorders>
              <w:top w:val="nil"/>
              <w:left w:val="single" w:sz="6" w:space="0" w:color="A9A9A9"/>
              <w:bottom w:val="nil"/>
              <w:right w:val="single" w:sz="4" w:space="0" w:color="A9A9A9"/>
            </w:tcBorders>
            <w:shd w:val="clear" w:color="auto" w:fill="auto"/>
            <w:vAlign w:val="center"/>
            <w:hideMark/>
          </w:tcPr>
          <w:p w14:paraId="5A652275"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74E7CB7A" w14:textId="77777777" w:rsidR="00965BDE" w:rsidRPr="00A61943" w:rsidRDefault="00965BDE" w:rsidP="00473953">
            <w:pPr>
              <w:jc w:val="right"/>
              <w:rPr>
                <w:rFonts w:ascii="Cambria" w:hAnsi="Cambria"/>
                <w:sz w:val="18"/>
                <w:szCs w:val="18"/>
              </w:rPr>
            </w:pPr>
            <w:r w:rsidRPr="00A61943">
              <w:rPr>
                <w:rFonts w:ascii="Cambria" w:hAnsi="Cambria"/>
                <w:sz w:val="18"/>
                <w:szCs w:val="18"/>
              </w:rPr>
              <w:t>2.658,00</w:t>
            </w:r>
          </w:p>
        </w:tc>
      </w:tr>
      <w:tr w:rsidR="00965BDE" w:rsidRPr="00A61943" w14:paraId="109B51D3"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770BF3E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2097F25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25863</w:t>
            </w:r>
          </w:p>
        </w:tc>
        <w:tc>
          <w:tcPr>
            <w:tcW w:w="2858" w:type="pct"/>
            <w:tcBorders>
              <w:top w:val="nil"/>
              <w:left w:val="single" w:sz="4" w:space="0" w:color="A9A9A9"/>
              <w:bottom w:val="nil"/>
              <w:right w:val="single" w:sz="4" w:space="0" w:color="A9A9A9"/>
            </w:tcBorders>
            <w:shd w:val="clear" w:color="auto" w:fill="F0F0F0"/>
            <w:vAlign w:val="center"/>
            <w:hideMark/>
          </w:tcPr>
          <w:p w14:paraId="00394B07" w14:textId="77777777" w:rsidR="00965BDE" w:rsidRPr="00A61943" w:rsidRDefault="00965BDE" w:rsidP="00473953">
            <w:pPr>
              <w:jc w:val="center"/>
              <w:rPr>
                <w:rFonts w:ascii="Cambria" w:hAnsi="Cambria"/>
                <w:sz w:val="18"/>
                <w:szCs w:val="18"/>
              </w:rPr>
            </w:pPr>
            <w:r w:rsidRPr="00A61943">
              <w:rPr>
                <w:rFonts w:ascii="Cambria" w:hAnsi="Cambria"/>
                <w:sz w:val="18"/>
                <w:szCs w:val="18"/>
              </w:rPr>
              <w:t>AGUA MINERAL - NATURAL SEM GAS,</w:t>
            </w:r>
            <w:r>
              <w:rPr>
                <w:rFonts w:ascii="Cambria" w:hAnsi="Cambria"/>
                <w:sz w:val="18"/>
                <w:szCs w:val="18"/>
              </w:rPr>
              <w:t xml:space="preserve"> </w:t>
            </w:r>
            <w:r w:rsidRPr="00A61943">
              <w:rPr>
                <w:rFonts w:ascii="Cambria" w:hAnsi="Cambria"/>
                <w:sz w:val="18"/>
                <w:szCs w:val="18"/>
              </w:rPr>
              <w:t>ACONDICIONADA EM GARRAFA PET,TAMPA C/</w:t>
            </w:r>
            <w:r>
              <w:rPr>
                <w:rFonts w:ascii="Cambria" w:hAnsi="Cambria"/>
                <w:sz w:val="18"/>
                <w:szCs w:val="18"/>
              </w:rPr>
              <w:t xml:space="preserve"> </w:t>
            </w:r>
            <w:r w:rsidRPr="00A61943">
              <w:rPr>
                <w:rFonts w:ascii="Cambria" w:hAnsi="Cambria"/>
                <w:sz w:val="18"/>
                <w:szCs w:val="18"/>
              </w:rPr>
              <w:t>ROSCA E LACRE, C</w:t>
            </w:r>
            <w:r>
              <w:rPr>
                <w:rFonts w:ascii="Cambria" w:hAnsi="Cambria"/>
                <w:sz w:val="18"/>
                <w:szCs w:val="18"/>
              </w:rPr>
              <w:t>/</w:t>
            </w:r>
            <w:r w:rsidRPr="00A61943">
              <w:rPr>
                <w:rFonts w:ascii="Cambria" w:hAnsi="Cambria"/>
                <w:sz w:val="18"/>
                <w:szCs w:val="18"/>
              </w:rPr>
              <w:t xml:space="preserve"> 12 UND 500 ML</w:t>
            </w:r>
          </w:p>
        </w:tc>
        <w:tc>
          <w:tcPr>
            <w:tcW w:w="475" w:type="pct"/>
            <w:tcBorders>
              <w:top w:val="nil"/>
              <w:left w:val="single" w:sz="4" w:space="0" w:color="A9A9A9"/>
              <w:bottom w:val="nil"/>
              <w:right w:val="single" w:sz="4" w:space="0" w:color="A9A9A9"/>
            </w:tcBorders>
            <w:shd w:val="clear" w:color="auto" w:fill="F0F0F0"/>
            <w:vAlign w:val="center"/>
            <w:hideMark/>
          </w:tcPr>
          <w:p w14:paraId="3100075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FR</w:t>
            </w:r>
          </w:p>
        </w:tc>
        <w:tc>
          <w:tcPr>
            <w:tcW w:w="307" w:type="pct"/>
            <w:tcBorders>
              <w:top w:val="nil"/>
              <w:left w:val="single" w:sz="6" w:space="0" w:color="A9A9A9"/>
              <w:bottom w:val="nil"/>
              <w:right w:val="single" w:sz="6" w:space="0" w:color="A9A9A9"/>
            </w:tcBorders>
            <w:shd w:val="clear" w:color="auto" w:fill="F0F0F0"/>
            <w:vAlign w:val="center"/>
            <w:hideMark/>
          </w:tcPr>
          <w:p w14:paraId="69264622" w14:textId="77777777" w:rsidR="00965BDE" w:rsidRPr="00A61943" w:rsidRDefault="00965BDE" w:rsidP="00473953">
            <w:pPr>
              <w:jc w:val="right"/>
              <w:rPr>
                <w:rFonts w:ascii="Cambria" w:hAnsi="Cambria"/>
                <w:sz w:val="18"/>
                <w:szCs w:val="18"/>
              </w:rPr>
            </w:pPr>
            <w:r w:rsidRPr="00A61943">
              <w:rPr>
                <w:rFonts w:ascii="Cambria" w:hAnsi="Cambria"/>
                <w:sz w:val="18"/>
                <w:szCs w:val="18"/>
              </w:rPr>
              <w:t>9,25</w:t>
            </w:r>
          </w:p>
        </w:tc>
        <w:tc>
          <w:tcPr>
            <w:tcW w:w="326" w:type="pct"/>
            <w:tcBorders>
              <w:top w:val="nil"/>
              <w:left w:val="single" w:sz="6" w:space="0" w:color="A9A9A9"/>
              <w:bottom w:val="nil"/>
              <w:right w:val="single" w:sz="4" w:space="0" w:color="A9A9A9"/>
            </w:tcBorders>
            <w:shd w:val="clear" w:color="auto" w:fill="F0F0F0"/>
            <w:vAlign w:val="center"/>
            <w:hideMark/>
          </w:tcPr>
          <w:p w14:paraId="7C5D710C"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27C6CC60" w14:textId="77777777" w:rsidR="00965BDE" w:rsidRPr="00A61943" w:rsidRDefault="00965BDE" w:rsidP="00473953">
            <w:pPr>
              <w:jc w:val="right"/>
              <w:rPr>
                <w:rFonts w:ascii="Cambria" w:hAnsi="Cambria"/>
                <w:sz w:val="18"/>
                <w:szCs w:val="18"/>
              </w:rPr>
            </w:pPr>
            <w:r w:rsidRPr="00A61943">
              <w:rPr>
                <w:rFonts w:ascii="Cambria" w:hAnsi="Cambria"/>
                <w:sz w:val="18"/>
                <w:szCs w:val="18"/>
              </w:rPr>
              <w:t>4.625,00</w:t>
            </w:r>
          </w:p>
        </w:tc>
      </w:tr>
      <w:tr w:rsidR="00965BDE" w:rsidRPr="00A61943" w14:paraId="3BC4D24B"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319EC20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9</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3287419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81875</w:t>
            </w:r>
          </w:p>
        </w:tc>
        <w:tc>
          <w:tcPr>
            <w:tcW w:w="2858" w:type="pct"/>
            <w:tcBorders>
              <w:top w:val="nil"/>
              <w:left w:val="single" w:sz="4" w:space="0" w:color="A9A9A9"/>
              <w:bottom w:val="nil"/>
              <w:right w:val="single" w:sz="4" w:space="0" w:color="A9A9A9"/>
            </w:tcBorders>
            <w:shd w:val="clear" w:color="auto" w:fill="auto"/>
            <w:vAlign w:val="center"/>
            <w:hideMark/>
          </w:tcPr>
          <w:p w14:paraId="09ED1C86" w14:textId="77777777" w:rsidR="00965BDE" w:rsidRPr="00A61943" w:rsidRDefault="00965BDE" w:rsidP="00473953">
            <w:pPr>
              <w:jc w:val="center"/>
              <w:rPr>
                <w:rFonts w:ascii="Cambria" w:hAnsi="Cambria"/>
                <w:sz w:val="18"/>
                <w:szCs w:val="18"/>
              </w:rPr>
            </w:pPr>
            <w:r w:rsidRPr="00A61943">
              <w:rPr>
                <w:rFonts w:ascii="Cambria" w:hAnsi="Cambria"/>
                <w:sz w:val="18"/>
                <w:szCs w:val="18"/>
              </w:rPr>
              <w:t>AGUA SANITARIA - ALVEJANTE, DESINFETANTE E</w:t>
            </w:r>
            <w:r>
              <w:rPr>
                <w:rFonts w:ascii="Cambria" w:hAnsi="Cambria"/>
                <w:sz w:val="18"/>
                <w:szCs w:val="18"/>
              </w:rPr>
              <w:t xml:space="preserve"> </w:t>
            </w:r>
            <w:r w:rsidRPr="00A61943">
              <w:rPr>
                <w:rFonts w:ascii="Cambria" w:hAnsi="Cambria"/>
                <w:sz w:val="18"/>
                <w:szCs w:val="18"/>
              </w:rPr>
              <w:t>BACTERICIDA, COMPOSIÇAO HIPOCLORITO DE</w:t>
            </w:r>
            <w:r>
              <w:rPr>
                <w:rFonts w:ascii="Cambria" w:hAnsi="Cambria"/>
                <w:sz w:val="18"/>
                <w:szCs w:val="18"/>
              </w:rPr>
              <w:t xml:space="preserve"> </w:t>
            </w:r>
            <w:r w:rsidRPr="00A61943">
              <w:rPr>
                <w:rFonts w:ascii="Cambria" w:hAnsi="Cambria"/>
                <w:sz w:val="18"/>
                <w:szCs w:val="18"/>
              </w:rPr>
              <w:t>SODIO,HIDROXIDO DE SODIO, CLORETO DE</w:t>
            </w:r>
            <w:r>
              <w:rPr>
                <w:rFonts w:ascii="Cambria" w:hAnsi="Cambria"/>
                <w:sz w:val="18"/>
                <w:szCs w:val="18"/>
              </w:rPr>
              <w:t xml:space="preserve"> </w:t>
            </w:r>
            <w:r w:rsidRPr="00A61943">
              <w:rPr>
                <w:rFonts w:ascii="Cambria" w:hAnsi="Cambria"/>
                <w:sz w:val="18"/>
                <w:szCs w:val="18"/>
              </w:rPr>
              <w:t>SODIO E AGUA TEOR DE CLORO ATIVO 2,0% A</w:t>
            </w:r>
          </w:p>
          <w:p w14:paraId="686BF727" w14:textId="77777777" w:rsidR="00965BDE" w:rsidRPr="00A61943" w:rsidRDefault="00965BDE" w:rsidP="00473953">
            <w:pPr>
              <w:jc w:val="center"/>
              <w:rPr>
                <w:rFonts w:ascii="Cambria" w:hAnsi="Cambria"/>
                <w:sz w:val="18"/>
                <w:szCs w:val="18"/>
              </w:rPr>
            </w:pPr>
            <w:r w:rsidRPr="00A61943">
              <w:rPr>
                <w:rFonts w:ascii="Cambria" w:hAnsi="Cambria"/>
                <w:sz w:val="18"/>
                <w:szCs w:val="18"/>
              </w:rPr>
              <w:t>2,5% P/P ACONDICIONADOS EM FRASCOS</w:t>
            </w:r>
            <w:r>
              <w:rPr>
                <w:rFonts w:ascii="Cambria" w:hAnsi="Cambria"/>
                <w:sz w:val="18"/>
                <w:szCs w:val="18"/>
              </w:rPr>
              <w:t xml:space="preserve"> </w:t>
            </w:r>
            <w:r w:rsidRPr="00A61943">
              <w:rPr>
                <w:rFonts w:ascii="Cambria" w:hAnsi="Cambria"/>
                <w:sz w:val="18"/>
                <w:szCs w:val="18"/>
              </w:rPr>
              <w:t>PLASTICOS DE 02 LITROS</w:t>
            </w:r>
          </w:p>
        </w:tc>
        <w:tc>
          <w:tcPr>
            <w:tcW w:w="475" w:type="pct"/>
            <w:tcBorders>
              <w:top w:val="nil"/>
              <w:left w:val="single" w:sz="4" w:space="0" w:color="A9A9A9"/>
              <w:bottom w:val="nil"/>
              <w:right w:val="single" w:sz="4" w:space="0" w:color="A9A9A9"/>
            </w:tcBorders>
            <w:shd w:val="clear" w:color="auto" w:fill="auto"/>
            <w:vAlign w:val="center"/>
            <w:hideMark/>
          </w:tcPr>
          <w:p w14:paraId="10F56F09"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32B153E8" w14:textId="77777777" w:rsidR="00965BDE" w:rsidRPr="00A61943" w:rsidRDefault="00965BDE" w:rsidP="00473953">
            <w:pPr>
              <w:jc w:val="right"/>
              <w:rPr>
                <w:rFonts w:ascii="Cambria" w:hAnsi="Cambria"/>
                <w:sz w:val="18"/>
                <w:szCs w:val="18"/>
              </w:rPr>
            </w:pPr>
            <w:r w:rsidRPr="00A61943">
              <w:rPr>
                <w:rFonts w:ascii="Cambria" w:hAnsi="Cambria"/>
                <w:sz w:val="18"/>
                <w:szCs w:val="18"/>
              </w:rPr>
              <w:t>7,81</w:t>
            </w:r>
          </w:p>
        </w:tc>
        <w:tc>
          <w:tcPr>
            <w:tcW w:w="326" w:type="pct"/>
            <w:tcBorders>
              <w:top w:val="nil"/>
              <w:left w:val="single" w:sz="6" w:space="0" w:color="A9A9A9"/>
              <w:bottom w:val="nil"/>
              <w:right w:val="single" w:sz="4" w:space="0" w:color="A9A9A9"/>
            </w:tcBorders>
            <w:shd w:val="clear" w:color="auto" w:fill="auto"/>
            <w:vAlign w:val="center"/>
            <w:hideMark/>
          </w:tcPr>
          <w:p w14:paraId="57ECC87E" w14:textId="77777777" w:rsidR="00965BDE" w:rsidRPr="00A61943" w:rsidRDefault="00965BDE" w:rsidP="00473953">
            <w:pPr>
              <w:jc w:val="center"/>
              <w:rPr>
                <w:rFonts w:ascii="Cambria" w:hAnsi="Cambria"/>
                <w:sz w:val="18"/>
                <w:szCs w:val="18"/>
              </w:rPr>
            </w:pPr>
            <w:r w:rsidRPr="00A61943">
              <w:rPr>
                <w:rFonts w:ascii="Cambria" w:hAnsi="Cambria"/>
                <w:sz w:val="18"/>
                <w:szCs w:val="18"/>
              </w:rPr>
              <w:t>5.000</w:t>
            </w:r>
          </w:p>
        </w:tc>
        <w:tc>
          <w:tcPr>
            <w:tcW w:w="485" w:type="pct"/>
            <w:tcBorders>
              <w:top w:val="nil"/>
              <w:left w:val="single" w:sz="4" w:space="0" w:color="A9A9A9"/>
              <w:bottom w:val="nil"/>
              <w:right w:val="single" w:sz="4" w:space="0" w:color="A9A9A9"/>
            </w:tcBorders>
            <w:shd w:val="clear" w:color="auto" w:fill="auto"/>
            <w:vAlign w:val="center"/>
            <w:hideMark/>
          </w:tcPr>
          <w:p w14:paraId="31D4621D" w14:textId="77777777" w:rsidR="00965BDE" w:rsidRPr="00A61943" w:rsidRDefault="00965BDE" w:rsidP="00473953">
            <w:pPr>
              <w:jc w:val="right"/>
              <w:rPr>
                <w:rFonts w:ascii="Cambria" w:hAnsi="Cambria"/>
                <w:sz w:val="18"/>
                <w:szCs w:val="18"/>
              </w:rPr>
            </w:pPr>
            <w:r w:rsidRPr="00A61943">
              <w:rPr>
                <w:rFonts w:ascii="Cambria" w:hAnsi="Cambria"/>
                <w:sz w:val="18"/>
                <w:szCs w:val="18"/>
              </w:rPr>
              <w:t>39.050,00</w:t>
            </w:r>
          </w:p>
        </w:tc>
      </w:tr>
      <w:tr w:rsidR="00965BDE" w:rsidRPr="00A61943" w14:paraId="49EC0E32"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08C4665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10</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7196919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57671</w:t>
            </w:r>
          </w:p>
        </w:tc>
        <w:tc>
          <w:tcPr>
            <w:tcW w:w="2858" w:type="pct"/>
            <w:tcBorders>
              <w:top w:val="nil"/>
              <w:left w:val="single" w:sz="4" w:space="0" w:color="A9A9A9"/>
              <w:bottom w:val="nil"/>
              <w:right w:val="single" w:sz="4" w:space="0" w:color="A9A9A9"/>
            </w:tcBorders>
            <w:shd w:val="clear" w:color="auto" w:fill="F0F0F0"/>
            <w:vAlign w:val="center"/>
            <w:hideMark/>
          </w:tcPr>
          <w:p w14:paraId="385CF97F" w14:textId="77777777" w:rsidR="00965BDE" w:rsidRPr="00A61943" w:rsidRDefault="00965BDE" w:rsidP="00473953">
            <w:pPr>
              <w:jc w:val="center"/>
              <w:rPr>
                <w:rFonts w:ascii="Cambria" w:hAnsi="Cambria"/>
                <w:sz w:val="18"/>
                <w:szCs w:val="18"/>
              </w:rPr>
            </w:pPr>
            <w:r w:rsidRPr="00A61943">
              <w:rPr>
                <w:rFonts w:ascii="Cambria" w:hAnsi="Cambria"/>
                <w:sz w:val="18"/>
                <w:szCs w:val="18"/>
              </w:rPr>
              <w:t>ALCOOL EM GEL 500 ML</w:t>
            </w:r>
          </w:p>
        </w:tc>
        <w:tc>
          <w:tcPr>
            <w:tcW w:w="475" w:type="pct"/>
            <w:tcBorders>
              <w:top w:val="nil"/>
              <w:left w:val="single" w:sz="4" w:space="0" w:color="A9A9A9"/>
              <w:bottom w:val="nil"/>
              <w:right w:val="single" w:sz="4" w:space="0" w:color="A9A9A9"/>
            </w:tcBorders>
            <w:shd w:val="clear" w:color="auto" w:fill="F0F0F0"/>
            <w:vAlign w:val="center"/>
            <w:hideMark/>
          </w:tcPr>
          <w:p w14:paraId="61DC3F4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59752F5C" w14:textId="77777777" w:rsidR="00965BDE" w:rsidRPr="00A61943" w:rsidRDefault="00965BDE" w:rsidP="00473953">
            <w:pPr>
              <w:jc w:val="right"/>
              <w:rPr>
                <w:rFonts w:ascii="Cambria" w:hAnsi="Cambria"/>
                <w:sz w:val="18"/>
                <w:szCs w:val="18"/>
              </w:rPr>
            </w:pPr>
            <w:r w:rsidRPr="00A61943">
              <w:rPr>
                <w:rFonts w:ascii="Cambria" w:hAnsi="Cambria"/>
                <w:sz w:val="18"/>
                <w:szCs w:val="18"/>
              </w:rPr>
              <w:t>9,07</w:t>
            </w:r>
          </w:p>
        </w:tc>
        <w:tc>
          <w:tcPr>
            <w:tcW w:w="326" w:type="pct"/>
            <w:tcBorders>
              <w:top w:val="nil"/>
              <w:left w:val="single" w:sz="6" w:space="0" w:color="A9A9A9"/>
              <w:bottom w:val="nil"/>
              <w:right w:val="single" w:sz="4" w:space="0" w:color="A9A9A9"/>
            </w:tcBorders>
            <w:shd w:val="clear" w:color="auto" w:fill="F0F0F0"/>
            <w:vAlign w:val="center"/>
            <w:hideMark/>
          </w:tcPr>
          <w:p w14:paraId="7FA6B3B6" w14:textId="77777777" w:rsidR="00965BDE" w:rsidRPr="00A61943" w:rsidRDefault="00965BDE" w:rsidP="00473953">
            <w:pPr>
              <w:jc w:val="center"/>
              <w:rPr>
                <w:rFonts w:ascii="Cambria" w:hAnsi="Cambria"/>
                <w:sz w:val="18"/>
                <w:szCs w:val="18"/>
              </w:rPr>
            </w:pPr>
            <w:r w:rsidRPr="00A61943">
              <w:rPr>
                <w:rFonts w:ascii="Cambria" w:hAnsi="Cambria"/>
                <w:sz w:val="18"/>
                <w:szCs w:val="18"/>
              </w:rPr>
              <w:t>2.000</w:t>
            </w:r>
          </w:p>
        </w:tc>
        <w:tc>
          <w:tcPr>
            <w:tcW w:w="485" w:type="pct"/>
            <w:tcBorders>
              <w:top w:val="nil"/>
              <w:left w:val="single" w:sz="4" w:space="0" w:color="A9A9A9"/>
              <w:bottom w:val="nil"/>
              <w:right w:val="single" w:sz="4" w:space="0" w:color="A9A9A9"/>
            </w:tcBorders>
            <w:shd w:val="clear" w:color="auto" w:fill="F0F0F0"/>
            <w:vAlign w:val="center"/>
            <w:hideMark/>
          </w:tcPr>
          <w:p w14:paraId="39493E69" w14:textId="77777777" w:rsidR="00965BDE" w:rsidRPr="00A61943" w:rsidRDefault="00965BDE" w:rsidP="00473953">
            <w:pPr>
              <w:jc w:val="right"/>
              <w:rPr>
                <w:rFonts w:ascii="Cambria" w:hAnsi="Cambria"/>
                <w:sz w:val="18"/>
                <w:szCs w:val="18"/>
              </w:rPr>
            </w:pPr>
            <w:r w:rsidRPr="00A61943">
              <w:rPr>
                <w:rFonts w:ascii="Cambria" w:hAnsi="Cambria"/>
                <w:sz w:val="18"/>
                <w:szCs w:val="18"/>
              </w:rPr>
              <w:t>18.140,00</w:t>
            </w:r>
          </w:p>
        </w:tc>
      </w:tr>
      <w:tr w:rsidR="00965BDE" w:rsidRPr="00A61943" w14:paraId="78F36766"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7FE97C03" w14:textId="77777777" w:rsidR="00965BDE" w:rsidRPr="00A61943" w:rsidRDefault="00965BDE" w:rsidP="00473953">
            <w:pPr>
              <w:ind w:left="132"/>
              <w:jc w:val="center"/>
              <w:rPr>
                <w:rFonts w:ascii="Cambria" w:hAnsi="Cambria"/>
                <w:sz w:val="18"/>
                <w:szCs w:val="18"/>
              </w:rPr>
            </w:pPr>
            <w:r w:rsidRPr="00A61943">
              <w:rPr>
                <w:rFonts w:ascii="Cambria" w:hAnsi="Cambria"/>
                <w:sz w:val="18"/>
                <w:szCs w:val="18"/>
              </w:rPr>
              <w:t>11</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3B4775D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61919</w:t>
            </w:r>
          </w:p>
        </w:tc>
        <w:tc>
          <w:tcPr>
            <w:tcW w:w="2858" w:type="pct"/>
            <w:tcBorders>
              <w:top w:val="nil"/>
              <w:left w:val="single" w:sz="4" w:space="0" w:color="A9A9A9"/>
              <w:bottom w:val="nil"/>
              <w:right w:val="single" w:sz="4" w:space="0" w:color="A9A9A9"/>
            </w:tcBorders>
            <w:shd w:val="clear" w:color="auto" w:fill="auto"/>
            <w:vAlign w:val="center"/>
            <w:hideMark/>
          </w:tcPr>
          <w:p w14:paraId="3F81024A" w14:textId="77777777" w:rsidR="00965BDE" w:rsidRPr="00A61943" w:rsidRDefault="00965BDE" w:rsidP="00473953">
            <w:pPr>
              <w:jc w:val="center"/>
              <w:rPr>
                <w:rFonts w:ascii="Cambria" w:hAnsi="Cambria"/>
                <w:sz w:val="18"/>
                <w:szCs w:val="18"/>
              </w:rPr>
            </w:pPr>
            <w:r w:rsidRPr="00A61943">
              <w:rPr>
                <w:rFonts w:ascii="Cambria" w:hAnsi="Cambria"/>
                <w:sz w:val="18"/>
                <w:szCs w:val="18"/>
              </w:rPr>
              <w:t>ÁLCOOL ÉTICO HIDRATADO-</w:t>
            </w:r>
            <w:r>
              <w:rPr>
                <w:rFonts w:ascii="Cambria" w:hAnsi="Cambria"/>
                <w:sz w:val="18"/>
                <w:szCs w:val="18"/>
              </w:rPr>
              <w:t xml:space="preserve"> </w:t>
            </w:r>
            <w:r w:rsidRPr="00A61943">
              <w:rPr>
                <w:rFonts w:ascii="Cambria" w:hAnsi="Cambria"/>
                <w:sz w:val="18"/>
                <w:szCs w:val="18"/>
              </w:rPr>
              <w:t>CONCENTRACAO/DOSAGEM A 70%, INDICACAO</w:t>
            </w:r>
            <w:r>
              <w:rPr>
                <w:rFonts w:ascii="Cambria" w:hAnsi="Cambria"/>
                <w:sz w:val="18"/>
                <w:szCs w:val="18"/>
              </w:rPr>
              <w:t xml:space="preserve"> </w:t>
            </w:r>
            <w:r w:rsidRPr="00A61943">
              <w:rPr>
                <w:rFonts w:ascii="Cambria" w:hAnsi="Cambria"/>
                <w:sz w:val="18"/>
                <w:szCs w:val="18"/>
              </w:rPr>
              <w:t>DE USO: ANTISSEPTICO, DESINFETANTE,</w:t>
            </w:r>
          </w:p>
          <w:p w14:paraId="53419F68" w14:textId="77777777" w:rsidR="00965BDE" w:rsidRPr="00A61943" w:rsidRDefault="00965BDE" w:rsidP="00473953">
            <w:pPr>
              <w:jc w:val="center"/>
              <w:rPr>
                <w:rFonts w:ascii="Cambria" w:hAnsi="Cambria"/>
                <w:sz w:val="18"/>
                <w:szCs w:val="18"/>
              </w:rPr>
            </w:pPr>
            <w:r w:rsidRPr="00A61943">
              <w:rPr>
                <w:rFonts w:ascii="Cambria" w:hAnsi="Cambria"/>
                <w:sz w:val="18"/>
                <w:szCs w:val="18"/>
              </w:rPr>
              <w:t>EMBALAGEMD E 1LT</w:t>
            </w:r>
          </w:p>
        </w:tc>
        <w:tc>
          <w:tcPr>
            <w:tcW w:w="475" w:type="pct"/>
            <w:tcBorders>
              <w:top w:val="nil"/>
              <w:left w:val="single" w:sz="4" w:space="0" w:color="A9A9A9"/>
              <w:bottom w:val="nil"/>
              <w:right w:val="single" w:sz="4" w:space="0" w:color="A9A9A9"/>
            </w:tcBorders>
            <w:shd w:val="clear" w:color="auto" w:fill="auto"/>
            <w:vAlign w:val="center"/>
            <w:hideMark/>
          </w:tcPr>
          <w:p w14:paraId="178D406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20ECB7A4" w14:textId="77777777" w:rsidR="00965BDE" w:rsidRPr="00A61943" w:rsidRDefault="00965BDE" w:rsidP="00473953">
            <w:pPr>
              <w:jc w:val="right"/>
              <w:rPr>
                <w:rFonts w:ascii="Cambria" w:hAnsi="Cambria"/>
                <w:sz w:val="18"/>
                <w:szCs w:val="18"/>
              </w:rPr>
            </w:pPr>
            <w:r w:rsidRPr="00A61943">
              <w:rPr>
                <w:rFonts w:ascii="Cambria" w:hAnsi="Cambria"/>
                <w:sz w:val="18"/>
                <w:szCs w:val="18"/>
              </w:rPr>
              <w:t>7,16</w:t>
            </w:r>
          </w:p>
        </w:tc>
        <w:tc>
          <w:tcPr>
            <w:tcW w:w="326" w:type="pct"/>
            <w:tcBorders>
              <w:top w:val="nil"/>
              <w:left w:val="single" w:sz="6" w:space="0" w:color="A9A9A9"/>
              <w:bottom w:val="nil"/>
              <w:right w:val="single" w:sz="4" w:space="0" w:color="A9A9A9"/>
            </w:tcBorders>
            <w:shd w:val="clear" w:color="auto" w:fill="auto"/>
            <w:vAlign w:val="center"/>
            <w:hideMark/>
          </w:tcPr>
          <w:p w14:paraId="344DCA99" w14:textId="77777777" w:rsidR="00965BDE" w:rsidRPr="00A61943" w:rsidRDefault="00965BDE" w:rsidP="00473953">
            <w:pPr>
              <w:jc w:val="center"/>
              <w:rPr>
                <w:rFonts w:ascii="Cambria" w:hAnsi="Cambria"/>
                <w:sz w:val="18"/>
                <w:szCs w:val="18"/>
              </w:rPr>
            </w:pPr>
            <w:r w:rsidRPr="00A61943">
              <w:rPr>
                <w:rFonts w:ascii="Cambria" w:hAnsi="Cambria"/>
                <w:sz w:val="18"/>
                <w:szCs w:val="18"/>
              </w:rPr>
              <w:t>2.500</w:t>
            </w:r>
          </w:p>
        </w:tc>
        <w:tc>
          <w:tcPr>
            <w:tcW w:w="485" w:type="pct"/>
            <w:tcBorders>
              <w:top w:val="nil"/>
              <w:left w:val="single" w:sz="4" w:space="0" w:color="A9A9A9"/>
              <w:bottom w:val="nil"/>
              <w:right w:val="single" w:sz="4" w:space="0" w:color="A9A9A9"/>
            </w:tcBorders>
            <w:shd w:val="clear" w:color="auto" w:fill="auto"/>
            <w:vAlign w:val="center"/>
            <w:hideMark/>
          </w:tcPr>
          <w:p w14:paraId="27621604" w14:textId="77777777" w:rsidR="00965BDE" w:rsidRPr="00A61943" w:rsidRDefault="00965BDE" w:rsidP="00473953">
            <w:pPr>
              <w:jc w:val="right"/>
              <w:rPr>
                <w:rFonts w:ascii="Cambria" w:hAnsi="Cambria"/>
                <w:sz w:val="18"/>
                <w:szCs w:val="18"/>
              </w:rPr>
            </w:pPr>
            <w:r w:rsidRPr="00A61943">
              <w:rPr>
                <w:rFonts w:ascii="Cambria" w:hAnsi="Cambria"/>
                <w:sz w:val="18"/>
                <w:szCs w:val="18"/>
              </w:rPr>
              <w:t>17.900,00</w:t>
            </w:r>
          </w:p>
        </w:tc>
      </w:tr>
      <w:tr w:rsidR="00965BDE" w:rsidRPr="00A61943" w14:paraId="45124FBD"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2CD2ACFE"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12</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2943465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71383</w:t>
            </w:r>
          </w:p>
        </w:tc>
        <w:tc>
          <w:tcPr>
            <w:tcW w:w="2858" w:type="pct"/>
            <w:tcBorders>
              <w:top w:val="nil"/>
              <w:left w:val="single" w:sz="4" w:space="0" w:color="A9A9A9"/>
              <w:bottom w:val="nil"/>
              <w:right w:val="single" w:sz="4" w:space="0" w:color="A9A9A9"/>
            </w:tcBorders>
            <w:shd w:val="clear" w:color="auto" w:fill="F0F0F0"/>
            <w:vAlign w:val="center"/>
            <w:hideMark/>
          </w:tcPr>
          <w:p w14:paraId="14EE6F0B" w14:textId="77777777" w:rsidR="00965BDE" w:rsidRPr="00A61943" w:rsidRDefault="00965BDE" w:rsidP="00473953">
            <w:pPr>
              <w:jc w:val="center"/>
              <w:rPr>
                <w:rFonts w:ascii="Cambria" w:hAnsi="Cambria"/>
                <w:sz w:val="18"/>
                <w:szCs w:val="18"/>
              </w:rPr>
            </w:pPr>
            <w:r w:rsidRPr="00A61943">
              <w:rPr>
                <w:rFonts w:ascii="Cambria" w:hAnsi="Cambria"/>
                <w:sz w:val="18"/>
                <w:szCs w:val="18"/>
              </w:rPr>
              <w:t>ALHO NACIONAL DE OTIMA QUALIDADE,</w:t>
            </w:r>
            <w:r>
              <w:rPr>
                <w:rFonts w:ascii="Cambria" w:hAnsi="Cambria"/>
                <w:sz w:val="18"/>
                <w:szCs w:val="18"/>
              </w:rPr>
              <w:t xml:space="preserve"> </w:t>
            </w:r>
            <w:r w:rsidRPr="00A61943">
              <w:rPr>
                <w:rFonts w:ascii="Cambria" w:hAnsi="Cambria"/>
                <w:sz w:val="18"/>
                <w:szCs w:val="18"/>
              </w:rPr>
              <w:t>FRESCO, SEM LESOES DE ORIGEM LIVRE DE</w:t>
            </w:r>
            <w:r>
              <w:rPr>
                <w:rFonts w:ascii="Cambria" w:hAnsi="Cambria"/>
                <w:sz w:val="18"/>
                <w:szCs w:val="18"/>
              </w:rPr>
              <w:t xml:space="preserve"> </w:t>
            </w:r>
            <w:r w:rsidRPr="00A61943">
              <w:rPr>
                <w:rFonts w:ascii="Cambria" w:hAnsi="Cambria"/>
                <w:sz w:val="18"/>
                <w:szCs w:val="18"/>
              </w:rPr>
              <w:t>RESIDUOS, TAMANHO E COR UNIFORMES, DEVENDO SER BEM DESENVOLVIDOS, ISENTOS DE SUJIDADES.</w:t>
            </w:r>
          </w:p>
        </w:tc>
        <w:tc>
          <w:tcPr>
            <w:tcW w:w="475" w:type="pct"/>
            <w:tcBorders>
              <w:top w:val="nil"/>
              <w:left w:val="single" w:sz="4" w:space="0" w:color="A9A9A9"/>
              <w:bottom w:val="nil"/>
              <w:right w:val="single" w:sz="4" w:space="0" w:color="A9A9A9"/>
            </w:tcBorders>
            <w:shd w:val="clear" w:color="auto" w:fill="F0F0F0"/>
            <w:vAlign w:val="center"/>
            <w:hideMark/>
          </w:tcPr>
          <w:p w14:paraId="1A26C10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5BC70C31" w14:textId="77777777" w:rsidR="00965BDE" w:rsidRPr="00A61943" w:rsidRDefault="00965BDE" w:rsidP="00473953">
            <w:pPr>
              <w:jc w:val="right"/>
              <w:rPr>
                <w:rFonts w:ascii="Cambria" w:hAnsi="Cambria"/>
                <w:sz w:val="18"/>
                <w:szCs w:val="18"/>
              </w:rPr>
            </w:pPr>
            <w:r w:rsidRPr="00A61943">
              <w:rPr>
                <w:rFonts w:ascii="Cambria" w:hAnsi="Cambria"/>
                <w:sz w:val="18"/>
                <w:szCs w:val="18"/>
              </w:rPr>
              <w:t>40,17</w:t>
            </w:r>
          </w:p>
        </w:tc>
        <w:tc>
          <w:tcPr>
            <w:tcW w:w="326" w:type="pct"/>
            <w:tcBorders>
              <w:top w:val="nil"/>
              <w:left w:val="single" w:sz="6" w:space="0" w:color="A9A9A9"/>
              <w:bottom w:val="nil"/>
              <w:right w:val="single" w:sz="4" w:space="0" w:color="A9A9A9"/>
            </w:tcBorders>
            <w:shd w:val="clear" w:color="auto" w:fill="F0F0F0"/>
            <w:vAlign w:val="center"/>
            <w:hideMark/>
          </w:tcPr>
          <w:p w14:paraId="7E2BA2EA"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6B15F985" w14:textId="77777777" w:rsidR="00965BDE" w:rsidRPr="00A61943" w:rsidRDefault="00965BDE" w:rsidP="00473953">
            <w:pPr>
              <w:jc w:val="right"/>
              <w:rPr>
                <w:rFonts w:ascii="Cambria" w:hAnsi="Cambria"/>
                <w:sz w:val="18"/>
                <w:szCs w:val="18"/>
              </w:rPr>
            </w:pPr>
            <w:r w:rsidRPr="00A61943">
              <w:rPr>
                <w:rFonts w:ascii="Cambria" w:hAnsi="Cambria"/>
                <w:sz w:val="18"/>
                <w:szCs w:val="18"/>
              </w:rPr>
              <w:t>8.034,00</w:t>
            </w:r>
          </w:p>
        </w:tc>
      </w:tr>
      <w:tr w:rsidR="00965BDE" w:rsidRPr="00A61943" w14:paraId="4213455E"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6A89D934"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13</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455E8E0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61891</w:t>
            </w:r>
          </w:p>
        </w:tc>
        <w:tc>
          <w:tcPr>
            <w:tcW w:w="2858" w:type="pct"/>
            <w:tcBorders>
              <w:top w:val="nil"/>
              <w:left w:val="single" w:sz="4" w:space="0" w:color="A9A9A9"/>
              <w:bottom w:val="nil"/>
              <w:right w:val="single" w:sz="4" w:space="0" w:color="A9A9A9"/>
            </w:tcBorders>
            <w:shd w:val="clear" w:color="auto" w:fill="auto"/>
            <w:vAlign w:val="center"/>
            <w:hideMark/>
          </w:tcPr>
          <w:p w14:paraId="577BC98F" w14:textId="77777777" w:rsidR="00965BDE" w:rsidRPr="00A61943" w:rsidRDefault="00965BDE" w:rsidP="00473953">
            <w:pPr>
              <w:jc w:val="center"/>
              <w:rPr>
                <w:rFonts w:ascii="Cambria" w:hAnsi="Cambria"/>
                <w:sz w:val="18"/>
                <w:szCs w:val="18"/>
              </w:rPr>
            </w:pPr>
            <w:r w:rsidRPr="00A61943">
              <w:rPr>
                <w:rFonts w:ascii="Cambria" w:hAnsi="Cambria"/>
                <w:sz w:val="18"/>
                <w:szCs w:val="18"/>
              </w:rPr>
              <w:t>AMACIANTE DE ROUPAS C/ HIDRACERAMIDAS</w:t>
            </w:r>
            <w:r>
              <w:rPr>
                <w:rFonts w:ascii="Cambria" w:hAnsi="Cambria"/>
                <w:sz w:val="18"/>
                <w:szCs w:val="18"/>
              </w:rPr>
              <w:t xml:space="preserve"> </w:t>
            </w:r>
            <w:r w:rsidRPr="00A61943">
              <w:rPr>
                <w:rFonts w:ascii="Cambria" w:hAnsi="Cambria"/>
                <w:sz w:val="18"/>
                <w:szCs w:val="18"/>
              </w:rPr>
              <w:t>PERFUMADO,EMBALAGEM DE 2 LITROS</w:t>
            </w:r>
          </w:p>
        </w:tc>
        <w:tc>
          <w:tcPr>
            <w:tcW w:w="475" w:type="pct"/>
            <w:tcBorders>
              <w:top w:val="nil"/>
              <w:left w:val="single" w:sz="4" w:space="0" w:color="A9A9A9"/>
              <w:bottom w:val="nil"/>
              <w:right w:val="single" w:sz="4" w:space="0" w:color="A9A9A9"/>
            </w:tcBorders>
            <w:shd w:val="clear" w:color="auto" w:fill="auto"/>
            <w:vAlign w:val="center"/>
            <w:hideMark/>
          </w:tcPr>
          <w:p w14:paraId="42F0481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17099B34" w14:textId="77777777" w:rsidR="00965BDE" w:rsidRPr="00A61943" w:rsidRDefault="00965BDE" w:rsidP="00473953">
            <w:pPr>
              <w:jc w:val="right"/>
              <w:rPr>
                <w:rFonts w:ascii="Cambria" w:hAnsi="Cambria"/>
                <w:sz w:val="18"/>
                <w:szCs w:val="18"/>
              </w:rPr>
            </w:pPr>
            <w:r w:rsidRPr="00A61943">
              <w:rPr>
                <w:rFonts w:ascii="Cambria" w:hAnsi="Cambria"/>
                <w:sz w:val="18"/>
                <w:szCs w:val="18"/>
              </w:rPr>
              <w:t>10,67</w:t>
            </w:r>
          </w:p>
        </w:tc>
        <w:tc>
          <w:tcPr>
            <w:tcW w:w="326" w:type="pct"/>
            <w:tcBorders>
              <w:top w:val="nil"/>
              <w:left w:val="single" w:sz="6" w:space="0" w:color="A9A9A9"/>
              <w:bottom w:val="nil"/>
              <w:right w:val="single" w:sz="4" w:space="0" w:color="A9A9A9"/>
            </w:tcBorders>
            <w:shd w:val="clear" w:color="auto" w:fill="auto"/>
            <w:vAlign w:val="center"/>
            <w:hideMark/>
          </w:tcPr>
          <w:p w14:paraId="6693EA5D" w14:textId="77777777" w:rsidR="00965BDE" w:rsidRPr="00A61943" w:rsidRDefault="00965BDE" w:rsidP="00473953">
            <w:pPr>
              <w:jc w:val="center"/>
              <w:rPr>
                <w:rFonts w:ascii="Cambria" w:hAnsi="Cambria"/>
                <w:sz w:val="18"/>
                <w:szCs w:val="18"/>
              </w:rPr>
            </w:pPr>
            <w:r w:rsidRPr="00A61943">
              <w:rPr>
                <w:rFonts w:ascii="Cambria" w:hAnsi="Cambria"/>
                <w:sz w:val="18"/>
                <w:szCs w:val="18"/>
              </w:rPr>
              <w:t>800</w:t>
            </w:r>
          </w:p>
        </w:tc>
        <w:tc>
          <w:tcPr>
            <w:tcW w:w="485" w:type="pct"/>
            <w:tcBorders>
              <w:top w:val="nil"/>
              <w:left w:val="single" w:sz="4" w:space="0" w:color="A9A9A9"/>
              <w:bottom w:val="nil"/>
              <w:right w:val="single" w:sz="4" w:space="0" w:color="A9A9A9"/>
            </w:tcBorders>
            <w:shd w:val="clear" w:color="auto" w:fill="auto"/>
            <w:vAlign w:val="center"/>
            <w:hideMark/>
          </w:tcPr>
          <w:p w14:paraId="5392CEC5" w14:textId="77777777" w:rsidR="00965BDE" w:rsidRPr="00A61943" w:rsidRDefault="00965BDE" w:rsidP="00473953">
            <w:pPr>
              <w:jc w:val="right"/>
              <w:rPr>
                <w:rFonts w:ascii="Cambria" w:hAnsi="Cambria"/>
                <w:sz w:val="18"/>
                <w:szCs w:val="18"/>
              </w:rPr>
            </w:pPr>
            <w:r w:rsidRPr="00A61943">
              <w:rPr>
                <w:rFonts w:ascii="Cambria" w:hAnsi="Cambria"/>
                <w:sz w:val="18"/>
                <w:szCs w:val="18"/>
              </w:rPr>
              <w:t>8.536,00</w:t>
            </w:r>
          </w:p>
        </w:tc>
      </w:tr>
      <w:tr w:rsidR="00965BDE" w:rsidRPr="00A61943" w14:paraId="1EB81D58"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7858ECE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14</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06855E3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29433</w:t>
            </w:r>
          </w:p>
        </w:tc>
        <w:tc>
          <w:tcPr>
            <w:tcW w:w="2858" w:type="pct"/>
            <w:tcBorders>
              <w:top w:val="nil"/>
              <w:left w:val="single" w:sz="4" w:space="0" w:color="A9A9A9"/>
              <w:bottom w:val="nil"/>
              <w:right w:val="single" w:sz="4" w:space="0" w:color="A9A9A9"/>
            </w:tcBorders>
            <w:shd w:val="clear" w:color="auto" w:fill="F0F0F0"/>
            <w:vAlign w:val="center"/>
            <w:hideMark/>
          </w:tcPr>
          <w:p w14:paraId="457D41F8" w14:textId="77777777" w:rsidR="00965BDE" w:rsidRPr="00A61943" w:rsidRDefault="00965BDE" w:rsidP="00473953">
            <w:pPr>
              <w:jc w:val="center"/>
              <w:rPr>
                <w:rFonts w:ascii="Cambria" w:hAnsi="Cambria"/>
                <w:sz w:val="18"/>
                <w:szCs w:val="18"/>
              </w:rPr>
            </w:pPr>
            <w:r w:rsidRPr="00A61943">
              <w:rPr>
                <w:rFonts w:ascii="Cambria" w:hAnsi="Cambria"/>
                <w:sz w:val="18"/>
                <w:szCs w:val="18"/>
              </w:rPr>
              <w:t>ARROZ  TIPO 1 - LONGO E FINO, CONSTITUIDO</w:t>
            </w:r>
            <w:r>
              <w:rPr>
                <w:rFonts w:ascii="Cambria" w:hAnsi="Cambria"/>
                <w:sz w:val="18"/>
                <w:szCs w:val="18"/>
              </w:rPr>
              <w:t xml:space="preserve"> </w:t>
            </w:r>
            <w:r w:rsidRPr="00A61943">
              <w:rPr>
                <w:rFonts w:ascii="Cambria" w:hAnsi="Cambria"/>
                <w:sz w:val="18"/>
                <w:szCs w:val="18"/>
              </w:rPr>
              <w:t>DE GRAOS INTEIROS, ISENTO DE SUJIDADES E MATERIAIS ESTRANHOS, ACONDICIONADO EM PACOTE DE 05 KG.</w:t>
            </w:r>
          </w:p>
        </w:tc>
        <w:tc>
          <w:tcPr>
            <w:tcW w:w="475" w:type="pct"/>
            <w:tcBorders>
              <w:top w:val="nil"/>
              <w:left w:val="single" w:sz="4" w:space="0" w:color="A9A9A9"/>
              <w:bottom w:val="nil"/>
              <w:right w:val="single" w:sz="4" w:space="0" w:color="A9A9A9"/>
            </w:tcBorders>
            <w:shd w:val="clear" w:color="auto" w:fill="F0F0F0"/>
            <w:vAlign w:val="center"/>
            <w:hideMark/>
          </w:tcPr>
          <w:p w14:paraId="7158B1F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72AF4523" w14:textId="77777777" w:rsidR="00965BDE" w:rsidRPr="00A61943" w:rsidRDefault="00965BDE" w:rsidP="00473953">
            <w:pPr>
              <w:jc w:val="right"/>
              <w:rPr>
                <w:rFonts w:ascii="Cambria" w:hAnsi="Cambria"/>
                <w:sz w:val="18"/>
                <w:szCs w:val="18"/>
              </w:rPr>
            </w:pPr>
            <w:r w:rsidRPr="00A61943">
              <w:rPr>
                <w:rFonts w:ascii="Cambria" w:hAnsi="Cambria"/>
                <w:sz w:val="18"/>
                <w:szCs w:val="18"/>
              </w:rPr>
              <w:t>26,95</w:t>
            </w:r>
          </w:p>
        </w:tc>
        <w:tc>
          <w:tcPr>
            <w:tcW w:w="326" w:type="pct"/>
            <w:tcBorders>
              <w:top w:val="nil"/>
              <w:left w:val="single" w:sz="6" w:space="0" w:color="A9A9A9"/>
              <w:bottom w:val="nil"/>
              <w:right w:val="single" w:sz="4" w:space="0" w:color="A9A9A9"/>
            </w:tcBorders>
            <w:shd w:val="clear" w:color="auto" w:fill="F0F0F0"/>
            <w:vAlign w:val="center"/>
            <w:hideMark/>
          </w:tcPr>
          <w:p w14:paraId="48FC40C8" w14:textId="77777777" w:rsidR="00965BDE" w:rsidRPr="00A61943" w:rsidRDefault="00965BDE" w:rsidP="00473953">
            <w:pPr>
              <w:jc w:val="center"/>
              <w:rPr>
                <w:rFonts w:ascii="Cambria" w:hAnsi="Cambria"/>
                <w:sz w:val="18"/>
                <w:szCs w:val="18"/>
              </w:rPr>
            </w:pPr>
            <w:r w:rsidRPr="00A61943">
              <w:rPr>
                <w:rFonts w:ascii="Cambria" w:hAnsi="Cambria"/>
                <w:sz w:val="18"/>
                <w:szCs w:val="18"/>
              </w:rPr>
              <w:t>350</w:t>
            </w:r>
          </w:p>
        </w:tc>
        <w:tc>
          <w:tcPr>
            <w:tcW w:w="485" w:type="pct"/>
            <w:tcBorders>
              <w:top w:val="nil"/>
              <w:left w:val="single" w:sz="4" w:space="0" w:color="A9A9A9"/>
              <w:bottom w:val="nil"/>
              <w:right w:val="single" w:sz="4" w:space="0" w:color="A9A9A9"/>
            </w:tcBorders>
            <w:shd w:val="clear" w:color="auto" w:fill="F0F0F0"/>
            <w:vAlign w:val="center"/>
            <w:hideMark/>
          </w:tcPr>
          <w:p w14:paraId="104E163F" w14:textId="77777777" w:rsidR="00965BDE" w:rsidRPr="00A61943" w:rsidRDefault="00965BDE" w:rsidP="00473953">
            <w:pPr>
              <w:jc w:val="right"/>
              <w:rPr>
                <w:rFonts w:ascii="Cambria" w:hAnsi="Cambria"/>
                <w:sz w:val="18"/>
                <w:szCs w:val="18"/>
              </w:rPr>
            </w:pPr>
            <w:r w:rsidRPr="00A61943">
              <w:rPr>
                <w:rFonts w:ascii="Cambria" w:hAnsi="Cambria"/>
                <w:sz w:val="18"/>
                <w:szCs w:val="18"/>
              </w:rPr>
              <w:t>9.432,50</w:t>
            </w:r>
          </w:p>
        </w:tc>
      </w:tr>
      <w:tr w:rsidR="00965BDE" w:rsidRPr="00A61943" w14:paraId="787C8BF9"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184A8420"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15</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7DBB7A3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50225</w:t>
            </w:r>
          </w:p>
        </w:tc>
        <w:tc>
          <w:tcPr>
            <w:tcW w:w="2858" w:type="pct"/>
            <w:tcBorders>
              <w:top w:val="nil"/>
              <w:left w:val="single" w:sz="4" w:space="0" w:color="A9A9A9"/>
              <w:bottom w:val="nil"/>
              <w:right w:val="single" w:sz="4" w:space="0" w:color="A9A9A9"/>
            </w:tcBorders>
            <w:shd w:val="clear" w:color="auto" w:fill="auto"/>
            <w:vAlign w:val="center"/>
            <w:hideMark/>
          </w:tcPr>
          <w:p w14:paraId="1C4C91D5" w14:textId="77777777" w:rsidR="00965BDE" w:rsidRPr="00A61943" w:rsidRDefault="00965BDE" w:rsidP="00473953">
            <w:pPr>
              <w:jc w:val="center"/>
              <w:rPr>
                <w:rFonts w:ascii="Cambria" w:hAnsi="Cambria"/>
                <w:sz w:val="18"/>
                <w:szCs w:val="18"/>
              </w:rPr>
            </w:pPr>
            <w:r w:rsidRPr="00A61943">
              <w:rPr>
                <w:rFonts w:ascii="Cambria" w:hAnsi="Cambria"/>
                <w:sz w:val="18"/>
                <w:szCs w:val="18"/>
              </w:rPr>
              <w:t>AZEITONA- VERDE EM CONSERVA, 500G, COM CAROÇO OU SEM CAROÇO</w:t>
            </w:r>
          </w:p>
        </w:tc>
        <w:tc>
          <w:tcPr>
            <w:tcW w:w="475" w:type="pct"/>
            <w:tcBorders>
              <w:top w:val="nil"/>
              <w:left w:val="single" w:sz="4" w:space="0" w:color="A9A9A9"/>
              <w:bottom w:val="nil"/>
              <w:right w:val="single" w:sz="4" w:space="0" w:color="A9A9A9"/>
            </w:tcBorders>
            <w:shd w:val="clear" w:color="auto" w:fill="auto"/>
            <w:vAlign w:val="center"/>
            <w:hideMark/>
          </w:tcPr>
          <w:p w14:paraId="408369F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LATA</w:t>
            </w:r>
          </w:p>
        </w:tc>
        <w:tc>
          <w:tcPr>
            <w:tcW w:w="307" w:type="pct"/>
            <w:tcBorders>
              <w:top w:val="nil"/>
              <w:left w:val="single" w:sz="6" w:space="0" w:color="A9A9A9"/>
              <w:bottom w:val="nil"/>
              <w:right w:val="single" w:sz="6" w:space="0" w:color="A9A9A9"/>
            </w:tcBorders>
            <w:shd w:val="clear" w:color="auto" w:fill="auto"/>
            <w:vAlign w:val="center"/>
            <w:hideMark/>
          </w:tcPr>
          <w:p w14:paraId="0C856E3F" w14:textId="77777777" w:rsidR="00965BDE" w:rsidRPr="00A61943" w:rsidRDefault="00965BDE" w:rsidP="00473953">
            <w:pPr>
              <w:jc w:val="right"/>
              <w:rPr>
                <w:rFonts w:ascii="Cambria" w:hAnsi="Cambria"/>
                <w:sz w:val="18"/>
                <w:szCs w:val="18"/>
              </w:rPr>
            </w:pPr>
            <w:r w:rsidRPr="00A61943">
              <w:rPr>
                <w:rFonts w:ascii="Cambria" w:hAnsi="Cambria"/>
                <w:sz w:val="18"/>
                <w:szCs w:val="18"/>
              </w:rPr>
              <w:t>19,13</w:t>
            </w:r>
          </w:p>
        </w:tc>
        <w:tc>
          <w:tcPr>
            <w:tcW w:w="326" w:type="pct"/>
            <w:tcBorders>
              <w:top w:val="nil"/>
              <w:left w:val="single" w:sz="6" w:space="0" w:color="A9A9A9"/>
              <w:bottom w:val="nil"/>
              <w:right w:val="single" w:sz="4" w:space="0" w:color="A9A9A9"/>
            </w:tcBorders>
            <w:shd w:val="clear" w:color="auto" w:fill="auto"/>
            <w:vAlign w:val="center"/>
            <w:hideMark/>
          </w:tcPr>
          <w:p w14:paraId="75E312DE"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2357C064" w14:textId="77777777" w:rsidR="00965BDE" w:rsidRPr="00A61943" w:rsidRDefault="00965BDE" w:rsidP="00473953">
            <w:pPr>
              <w:jc w:val="right"/>
              <w:rPr>
                <w:rFonts w:ascii="Cambria" w:hAnsi="Cambria"/>
                <w:sz w:val="18"/>
                <w:szCs w:val="18"/>
              </w:rPr>
            </w:pPr>
            <w:r w:rsidRPr="00A61943">
              <w:rPr>
                <w:rFonts w:ascii="Cambria" w:hAnsi="Cambria"/>
                <w:sz w:val="18"/>
                <w:szCs w:val="18"/>
              </w:rPr>
              <w:t>4.782,50</w:t>
            </w:r>
          </w:p>
        </w:tc>
      </w:tr>
      <w:tr w:rsidR="00965BDE" w:rsidRPr="00A61943" w14:paraId="41DEC924"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5D12D2E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16</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3630F2A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58920</w:t>
            </w:r>
          </w:p>
        </w:tc>
        <w:tc>
          <w:tcPr>
            <w:tcW w:w="2858" w:type="pct"/>
            <w:tcBorders>
              <w:top w:val="nil"/>
              <w:left w:val="single" w:sz="4" w:space="0" w:color="A9A9A9"/>
              <w:bottom w:val="nil"/>
              <w:right w:val="single" w:sz="4" w:space="0" w:color="A9A9A9"/>
            </w:tcBorders>
            <w:shd w:val="clear" w:color="auto" w:fill="F0F0F0"/>
            <w:vAlign w:val="center"/>
            <w:hideMark/>
          </w:tcPr>
          <w:p w14:paraId="0ED9E69C" w14:textId="77777777" w:rsidR="00965BDE" w:rsidRPr="00A61943" w:rsidRDefault="00965BDE" w:rsidP="00473953">
            <w:pPr>
              <w:jc w:val="center"/>
              <w:rPr>
                <w:rFonts w:ascii="Cambria" w:hAnsi="Cambria"/>
                <w:sz w:val="18"/>
                <w:szCs w:val="18"/>
              </w:rPr>
            </w:pPr>
            <w:r w:rsidRPr="00A61943">
              <w:rPr>
                <w:rFonts w:ascii="Cambria" w:hAnsi="Cambria"/>
                <w:sz w:val="18"/>
                <w:szCs w:val="18"/>
              </w:rPr>
              <w:t>BACIA 16 LITROS</w:t>
            </w:r>
          </w:p>
        </w:tc>
        <w:tc>
          <w:tcPr>
            <w:tcW w:w="475" w:type="pct"/>
            <w:tcBorders>
              <w:top w:val="nil"/>
              <w:left w:val="single" w:sz="4" w:space="0" w:color="A9A9A9"/>
              <w:bottom w:val="nil"/>
              <w:right w:val="single" w:sz="4" w:space="0" w:color="A9A9A9"/>
            </w:tcBorders>
            <w:shd w:val="clear" w:color="auto" w:fill="F0F0F0"/>
            <w:vAlign w:val="center"/>
            <w:hideMark/>
          </w:tcPr>
          <w:p w14:paraId="58709E6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7379A3F1" w14:textId="77777777" w:rsidR="00965BDE" w:rsidRPr="00A61943" w:rsidRDefault="00965BDE" w:rsidP="00473953">
            <w:pPr>
              <w:jc w:val="right"/>
              <w:rPr>
                <w:rFonts w:ascii="Cambria" w:hAnsi="Cambria"/>
                <w:sz w:val="18"/>
                <w:szCs w:val="18"/>
              </w:rPr>
            </w:pPr>
            <w:r w:rsidRPr="00A61943">
              <w:rPr>
                <w:rFonts w:ascii="Cambria" w:hAnsi="Cambria"/>
                <w:sz w:val="18"/>
                <w:szCs w:val="18"/>
              </w:rPr>
              <w:t>27,38</w:t>
            </w:r>
          </w:p>
        </w:tc>
        <w:tc>
          <w:tcPr>
            <w:tcW w:w="326" w:type="pct"/>
            <w:tcBorders>
              <w:top w:val="nil"/>
              <w:left w:val="single" w:sz="6" w:space="0" w:color="A9A9A9"/>
              <w:bottom w:val="nil"/>
              <w:right w:val="single" w:sz="4" w:space="0" w:color="A9A9A9"/>
            </w:tcBorders>
            <w:shd w:val="clear" w:color="auto" w:fill="F0F0F0"/>
            <w:vAlign w:val="center"/>
            <w:hideMark/>
          </w:tcPr>
          <w:p w14:paraId="1C933C2E"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F0F0F0"/>
            <w:vAlign w:val="center"/>
            <w:hideMark/>
          </w:tcPr>
          <w:p w14:paraId="57786C47" w14:textId="77777777" w:rsidR="00965BDE" w:rsidRPr="00A61943" w:rsidRDefault="00965BDE" w:rsidP="00473953">
            <w:pPr>
              <w:jc w:val="right"/>
              <w:rPr>
                <w:rFonts w:ascii="Cambria" w:hAnsi="Cambria"/>
                <w:sz w:val="18"/>
                <w:szCs w:val="18"/>
              </w:rPr>
            </w:pPr>
            <w:r w:rsidRPr="00A61943">
              <w:rPr>
                <w:rFonts w:ascii="Cambria" w:hAnsi="Cambria"/>
                <w:sz w:val="18"/>
                <w:szCs w:val="18"/>
              </w:rPr>
              <w:t>2.190,40</w:t>
            </w:r>
          </w:p>
        </w:tc>
      </w:tr>
      <w:tr w:rsidR="00965BDE" w:rsidRPr="00A61943" w14:paraId="222E0376"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1AD752C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17</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518E867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4754</w:t>
            </w:r>
          </w:p>
        </w:tc>
        <w:tc>
          <w:tcPr>
            <w:tcW w:w="2858" w:type="pct"/>
            <w:tcBorders>
              <w:top w:val="nil"/>
              <w:left w:val="single" w:sz="4" w:space="0" w:color="A9A9A9"/>
              <w:bottom w:val="nil"/>
              <w:right w:val="single" w:sz="4" w:space="0" w:color="A9A9A9"/>
            </w:tcBorders>
            <w:shd w:val="clear" w:color="auto" w:fill="auto"/>
            <w:vAlign w:val="center"/>
            <w:hideMark/>
          </w:tcPr>
          <w:p w14:paraId="63C845BC" w14:textId="77777777" w:rsidR="00965BDE" w:rsidRPr="00A61943" w:rsidRDefault="00965BDE" w:rsidP="00473953">
            <w:pPr>
              <w:jc w:val="center"/>
              <w:rPr>
                <w:rFonts w:ascii="Cambria" w:hAnsi="Cambria"/>
                <w:sz w:val="18"/>
                <w:szCs w:val="18"/>
              </w:rPr>
            </w:pPr>
            <w:r w:rsidRPr="00A61943">
              <w:rPr>
                <w:rFonts w:ascii="Cambria" w:hAnsi="Cambria"/>
                <w:sz w:val="18"/>
                <w:szCs w:val="18"/>
              </w:rPr>
              <w:t>BACIA PLASTICA - 10 LTS</w:t>
            </w:r>
          </w:p>
        </w:tc>
        <w:tc>
          <w:tcPr>
            <w:tcW w:w="475" w:type="pct"/>
            <w:tcBorders>
              <w:top w:val="nil"/>
              <w:left w:val="single" w:sz="4" w:space="0" w:color="A9A9A9"/>
              <w:bottom w:val="nil"/>
              <w:right w:val="single" w:sz="4" w:space="0" w:color="A9A9A9"/>
            </w:tcBorders>
            <w:shd w:val="clear" w:color="auto" w:fill="auto"/>
            <w:vAlign w:val="center"/>
            <w:hideMark/>
          </w:tcPr>
          <w:p w14:paraId="15282F5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41ACE19D" w14:textId="77777777" w:rsidR="00965BDE" w:rsidRPr="00A61943" w:rsidRDefault="00965BDE" w:rsidP="00473953">
            <w:pPr>
              <w:jc w:val="right"/>
              <w:rPr>
                <w:rFonts w:ascii="Cambria" w:hAnsi="Cambria"/>
                <w:sz w:val="18"/>
                <w:szCs w:val="18"/>
              </w:rPr>
            </w:pPr>
            <w:r w:rsidRPr="00A61943">
              <w:rPr>
                <w:rFonts w:ascii="Cambria" w:hAnsi="Cambria"/>
                <w:sz w:val="18"/>
                <w:szCs w:val="18"/>
              </w:rPr>
              <w:t>15,73</w:t>
            </w:r>
          </w:p>
        </w:tc>
        <w:tc>
          <w:tcPr>
            <w:tcW w:w="326" w:type="pct"/>
            <w:tcBorders>
              <w:top w:val="nil"/>
              <w:left w:val="single" w:sz="6" w:space="0" w:color="A9A9A9"/>
              <w:bottom w:val="nil"/>
              <w:right w:val="single" w:sz="4" w:space="0" w:color="A9A9A9"/>
            </w:tcBorders>
            <w:shd w:val="clear" w:color="auto" w:fill="auto"/>
            <w:vAlign w:val="center"/>
            <w:hideMark/>
          </w:tcPr>
          <w:p w14:paraId="2058290A"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auto"/>
            <w:vAlign w:val="center"/>
            <w:hideMark/>
          </w:tcPr>
          <w:p w14:paraId="712B38C6" w14:textId="77777777" w:rsidR="00965BDE" w:rsidRPr="00A61943" w:rsidRDefault="00965BDE" w:rsidP="00473953">
            <w:pPr>
              <w:jc w:val="right"/>
              <w:rPr>
                <w:rFonts w:ascii="Cambria" w:hAnsi="Cambria"/>
                <w:sz w:val="18"/>
                <w:szCs w:val="18"/>
              </w:rPr>
            </w:pPr>
            <w:r w:rsidRPr="00A61943">
              <w:rPr>
                <w:rFonts w:ascii="Cambria" w:hAnsi="Cambria"/>
                <w:sz w:val="18"/>
                <w:szCs w:val="18"/>
              </w:rPr>
              <w:t>1.258,40</w:t>
            </w:r>
          </w:p>
        </w:tc>
      </w:tr>
      <w:tr w:rsidR="00965BDE" w:rsidRPr="00A61943" w14:paraId="0925537A"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5A477F56"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18</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03ECEC4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29653</w:t>
            </w:r>
          </w:p>
        </w:tc>
        <w:tc>
          <w:tcPr>
            <w:tcW w:w="2858" w:type="pct"/>
            <w:tcBorders>
              <w:top w:val="nil"/>
              <w:left w:val="single" w:sz="4" w:space="0" w:color="A9A9A9"/>
              <w:bottom w:val="nil"/>
              <w:right w:val="single" w:sz="4" w:space="0" w:color="A9A9A9"/>
            </w:tcBorders>
            <w:shd w:val="clear" w:color="auto" w:fill="F0F0F0"/>
            <w:vAlign w:val="center"/>
            <w:hideMark/>
          </w:tcPr>
          <w:p w14:paraId="3331E239" w14:textId="77777777" w:rsidR="00965BDE" w:rsidRPr="00A61943" w:rsidRDefault="00965BDE" w:rsidP="00473953">
            <w:pPr>
              <w:jc w:val="center"/>
              <w:rPr>
                <w:rFonts w:ascii="Cambria" w:hAnsi="Cambria"/>
                <w:sz w:val="18"/>
                <w:szCs w:val="18"/>
              </w:rPr>
            </w:pPr>
            <w:r w:rsidRPr="00A61943">
              <w:rPr>
                <w:rFonts w:ascii="Cambria" w:hAnsi="Cambria"/>
                <w:sz w:val="18"/>
                <w:szCs w:val="18"/>
              </w:rPr>
              <w:t>BALA - TIPO SABORES SORTIDOS, MASTIGAVEIS, EMB DE 1KG</w:t>
            </w:r>
          </w:p>
        </w:tc>
        <w:tc>
          <w:tcPr>
            <w:tcW w:w="475" w:type="pct"/>
            <w:tcBorders>
              <w:top w:val="nil"/>
              <w:left w:val="single" w:sz="4" w:space="0" w:color="A9A9A9"/>
              <w:bottom w:val="nil"/>
              <w:right w:val="single" w:sz="4" w:space="0" w:color="A9A9A9"/>
            </w:tcBorders>
            <w:shd w:val="clear" w:color="auto" w:fill="F0F0F0"/>
            <w:vAlign w:val="center"/>
            <w:hideMark/>
          </w:tcPr>
          <w:p w14:paraId="1BC06A8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3FC41510" w14:textId="77777777" w:rsidR="00965BDE" w:rsidRPr="00A61943" w:rsidRDefault="00965BDE" w:rsidP="00473953">
            <w:pPr>
              <w:jc w:val="right"/>
              <w:rPr>
                <w:rFonts w:ascii="Cambria" w:hAnsi="Cambria"/>
                <w:sz w:val="18"/>
                <w:szCs w:val="18"/>
              </w:rPr>
            </w:pPr>
            <w:r w:rsidRPr="00A61943">
              <w:rPr>
                <w:rFonts w:ascii="Cambria" w:hAnsi="Cambria"/>
                <w:sz w:val="18"/>
                <w:szCs w:val="18"/>
              </w:rPr>
              <w:t>12,35</w:t>
            </w:r>
          </w:p>
        </w:tc>
        <w:tc>
          <w:tcPr>
            <w:tcW w:w="326" w:type="pct"/>
            <w:tcBorders>
              <w:top w:val="nil"/>
              <w:left w:val="single" w:sz="6" w:space="0" w:color="A9A9A9"/>
              <w:bottom w:val="nil"/>
              <w:right w:val="single" w:sz="4" w:space="0" w:color="A9A9A9"/>
            </w:tcBorders>
            <w:shd w:val="clear" w:color="auto" w:fill="F0F0F0"/>
            <w:vAlign w:val="center"/>
            <w:hideMark/>
          </w:tcPr>
          <w:p w14:paraId="6068D3FD"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F0F0F0"/>
            <w:vAlign w:val="center"/>
            <w:hideMark/>
          </w:tcPr>
          <w:p w14:paraId="30996E32" w14:textId="77777777" w:rsidR="00965BDE" w:rsidRPr="00A61943" w:rsidRDefault="00965BDE" w:rsidP="00473953">
            <w:pPr>
              <w:jc w:val="right"/>
              <w:rPr>
                <w:rFonts w:ascii="Cambria" w:hAnsi="Cambria"/>
                <w:sz w:val="18"/>
                <w:szCs w:val="18"/>
              </w:rPr>
            </w:pPr>
            <w:r w:rsidRPr="00A61943">
              <w:rPr>
                <w:rFonts w:ascii="Cambria" w:hAnsi="Cambria"/>
                <w:sz w:val="18"/>
                <w:szCs w:val="18"/>
              </w:rPr>
              <w:t>12.350,00</w:t>
            </w:r>
          </w:p>
        </w:tc>
      </w:tr>
      <w:tr w:rsidR="00965BDE" w:rsidRPr="00A61943" w14:paraId="6F8D63F9"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7800249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19</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3888BAA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78013</w:t>
            </w:r>
          </w:p>
        </w:tc>
        <w:tc>
          <w:tcPr>
            <w:tcW w:w="2858" w:type="pct"/>
            <w:tcBorders>
              <w:top w:val="nil"/>
              <w:left w:val="single" w:sz="4" w:space="0" w:color="A9A9A9"/>
              <w:bottom w:val="nil"/>
              <w:right w:val="single" w:sz="4" w:space="0" w:color="A9A9A9"/>
            </w:tcBorders>
            <w:shd w:val="clear" w:color="auto" w:fill="auto"/>
            <w:vAlign w:val="center"/>
            <w:hideMark/>
          </w:tcPr>
          <w:p w14:paraId="706E6892" w14:textId="77777777" w:rsidR="00965BDE" w:rsidRPr="00A61943" w:rsidRDefault="00965BDE" w:rsidP="00473953">
            <w:pPr>
              <w:jc w:val="center"/>
              <w:rPr>
                <w:rFonts w:ascii="Cambria" w:hAnsi="Cambria"/>
                <w:sz w:val="18"/>
                <w:szCs w:val="18"/>
              </w:rPr>
            </w:pPr>
            <w:r w:rsidRPr="00A61943">
              <w:rPr>
                <w:rFonts w:ascii="Cambria" w:hAnsi="Cambria"/>
                <w:sz w:val="18"/>
                <w:szCs w:val="18"/>
              </w:rPr>
              <w:t>BALDE PLÁSICO COM CAPACIDADE 20 LITROS</w:t>
            </w:r>
          </w:p>
        </w:tc>
        <w:tc>
          <w:tcPr>
            <w:tcW w:w="475" w:type="pct"/>
            <w:tcBorders>
              <w:top w:val="nil"/>
              <w:left w:val="single" w:sz="4" w:space="0" w:color="A9A9A9"/>
              <w:bottom w:val="nil"/>
              <w:right w:val="single" w:sz="4" w:space="0" w:color="A9A9A9"/>
            </w:tcBorders>
            <w:shd w:val="clear" w:color="auto" w:fill="auto"/>
            <w:vAlign w:val="center"/>
            <w:hideMark/>
          </w:tcPr>
          <w:p w14:paraId="56AE8E3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0191D009" w14:textId="77777777" w:rsidR="00965BDE" w:rsidRPr="00A61943" w:rsidRDefault="00965BDE" w:rsidP="00473953">
            <w:pPr>
              <w:jc w:val="right"/>
              <w:rPr>
                <w:rFonts w:ascii="Cambria" w:hAnsi="Cambria"/>
                <w:sz w:val="18"/>
                <w:szCs w:val="18"/>
              </w:rPr>
            </w:pPr>
            <w:r w:rsidRPr="00A61943">
              <w:rPr>
                <w:rFonts w:ascii="Cambria" w:hAnsi="Cambria"/>
                <w:sz w:val="18"/>
                <w:szCs w:val="18"/>
              </w:rPr>
              <w:t>21,44</w:t>
            </w:r>
          </w:p>
        </w:tc>
        <w:tc>
          <w:tcPr>
            <w:tcW w:w="326" w:type="pct"/>
            <w:tcBorders>
              <w:top w:val="nil"/>
              <w:left w:val="single" w:sz="6" w:space="0" w:color="A9A9A9"/>
              <w:bottom w:val="nil"/>
              <w:right w:val="single" w:sz="4" w:space="0" w:color="A9A9A9"/>
            </w:tcBorders>
            <w:shd w:val="clear" w:color="auto" w:fill="auto"/>
            <w:vAlign w:val="center"/>
            <w:hideMark/>
          </w:tcPr>
          <w:p w14:paraId="51E6A1C4"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auto"/>
            <w:vAlign w:val="center"/>
            <w:hideMark/>
          </w:tcPr>
          <w:p w14:paraId="17D8B466" w14:textId="77777777" w:rsidR="00965BDE" w:rsidRPr="00A61943" w:rsidRDefault="00965BDE" w:rsidP="00473953">
            <w:pPr>
              <w:jc w:val="right"/>
              <w:rPr>
                <w:rFonts w:ascii="Cambria" w:hAnsi="Cambria"/>
                <w:sz w:val="18"/>
                <w:szCs w:val="18"/>
              </w:rPr>
            </w:pPr>
            <w:r w:rsidRPr="00A61943">
              <w:rPr>
                <w:rFonts w:ascii="Cambria" w:hAnsi="Cambria"/>
                <w:sz w:val="18"/>
                <w:szCs w:val="18"/>
              </w:rPr>
              <w:t>1.715,20</w:t>
            </w:r>
          </w:p>
        </w:tc>
      </w:tr>
      <w:tr w:rsidR="00965BDE" w:rsidRPr="00A61943" w14:paraId="4AACD4DC" w14:textId="77777777" w:rsidTr="00473953">
        <w:trPr>
          <w:trHeight w:val="227"/>
        </w:trPr>
        <w:tc>
          <w:tcPr>
            <w:tcW w:w="226" w:type="pct"/>
            <w:tcBorders>
              <w:top w:val="nil"/>
              <w:left w:val="single" w:sz="4" w:space="0" w:color="A9A9A9"/>
              <w:bottom w:val="single" w:sz="4" w:space="0" w:color="A9A9A9"/>
              <w:right w:val="single" w:sz="4" w:space="0" w:color="A9A9A9"/>
            </w:tcBorders>
            <w:shd w:val="clear" w:color="auto" w:fill="F0F0F0"/>
            <w:vAlign w:val="center"/>
            <w:hideMark/>
          </w:tcPr>
          <w:p w14:paraId="1E414D22"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20</w:t>
            </w:r>
          </w:p>
        </w:tc>
        <w:tc>
          <w:tcPr>
            <w:tcW w:w="323" w:type="pct"/>
            <w:gridSpan w:val="2"/>
            <w:tcBorders>
              <w:top w:val="nil"/>
              <w:left w:val="single" w:sz="4" w:space="0" w:color="A9A9A9"/>
              <w:bottom w:val="single" w:sz="4" w:space="0" w:color="A9A9A9"/>
              <w:right w:val="single" w:sz="4" w:space="0" w:color="A9A9A9"/>
            </w:tcBorders>
            <w:shd w:val="clear" w:color="auto" w:fill="F0F0F0"/>
            <w:vAlign w:val="center"/>
            <w:hideMark/>
          </w:tcPr>
          <w:p w14:paraId="4A38C6A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16532</w:t>
            </w:r>
          </w:p>
        </w:tc>
        <w:tc>
          <w:tcPr>
            <w:tcW w:w="2858" w:type="pct"/>
            <w:tcBorders>
              <w:top w:val="nil"/>
              <w:left w:val="single" w:sz="4" w:space="0" w:color="A9A9A9"/>
              <w:bottom w:val="single" w:sz="4" w:space="0" w:color="A9A9A9"/>
              <w:right w:val="single" w:sz="4" w:space="0" w:color="A9A9A9"/>
            </w:tcBorders>
            <w:shd w:val="clear" w:color="auto" w:fill="F0F0F0"/>
            <w:vAlign w:val="center"/>
            <w:hideMark/>
          </w:tcPr>
          <w:p w14:paraId="7F28C795" w14:textId="77777777" w:rsidR="00965BDE" w:rsidRPr="00A61943" w:rsidRDefault="00965BDE" w:rsidP="00473953">
            <w:pPr>
              <w:jc w:val="center"/>
              <w:rPr>
                <w:rFonts w:ascii="Cambria" w:hAnsi="Cambria"/>
                <w:sz w:val="18"/>
                <w:szCs w:val="18"/>
              </w:rPr>
            </w:pPr>
            <w:r w:rsidRPr="00A61943">
              <w:rPr>
                <w:rFonts w:ascii="Cambria" w:hAnsi="Cambria"/>
                <w:sz w:val="18"/>
                <w:szCs w:val="18"/>
              </w:rPr>
              <w:t>BALDE PLASTICO COM CAPACIDADE 10 LITROS</w:t>
            </w:r>
          </w:p>
        </w:tc>
        <w:tc>
          <w:tcPr>
            <w:tcW w:w="475" w:type="pct"/>
            <w:tcBorders>
              <w:top w:val="nil"/>
              <w:left w:val="single" w:sz="4" w:space="0" w:color="A9A9A9"/>
              <w:bottom w:val="single" w:sz="4" w:space="0" w:color="A9A9A9"/>
              <w:right w:val="single" w:sz="4" w:space="0" w:color="A9A9A9"/>
            </w:tcBorders>
            <w:shd w:val="clear" w:color="auto" w:fill="F0F0F0"/>
            <w:vAlign w:val="center"/>
            <w:hideMark/>
          </w:tcPr>
          <w:p w14:paraId="5A7D88B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single" w:sz="4" w:space="0" w:color="A9A9A9"/>
              <w:right w:val="single" w:sz="6" w:space="0" w:color="A9A9A9"/>
            </w:tcBorders>
            <w:shd w:val="clear" w:color="auto" w:fill="F0F0F0"/>
            <w:vAlign w:val="center"/>
            <w:hideMark/>
          </w:tcPr>
          <w:p w14:paraId="1CF238AF" w14:textId="77777777" w:rsidR="00965BDE" w:rsidRPr="00A61943" w:rsidRDefault="00965BDE" w:rsidP="00473953">
            <w:pPr>
              <w:jc w:val="right"/>
              <w:rPr>
                <w:rFonts w:ascii="Cambria" w:hAnsi="Cambria"/>
                <w:sz w:val="18"/>
                <w:szCs w:val="18"/>
              </w:rPr>
            </w:pPr>
            <w:r w:rsidRPr="00A61943">
              <w:rPr>
                <w:rFonts w:ascii="Cambria" w:hAnsi="Cambria"/>
                <w:sz w:val="18"/>
                <w:szCs w:val="18"/>
              </w:rPr>
              <w:t>13,78</w:t>
            </w:r>
          </w:p>
        </w:tc>
        <w:tc>
          <w:tcPr>
            <w:tcW w:w="326" w:type="pct"/>
            <w:tcBorders>
              <w:top w:val="nil"/>
              <w:left w:val="single" w:sz="6" w:space="0" w:color="A9A9A9"/>
              <w:bottom w:val="single" w:sz="4" w:space="0" w:color="A9A9A9"/>
              <w:right w:val="single" w:sz="4" w:space="0" w:color="A9A9A9"/>
            </w:tcBorders>
            <w:shd w:val="clear" w:color="auto" w:fill="F0F0F0"/>
            <w:vAlign w:val="center"/>
            <w:hideMark/>
          </w:tcPr>
          <w:p w14:paraId="13755C81"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single" w:sz="4" w:space="0" w:color="A9A9A9"/>
              <w:right w:val="single" w:sz="4" w:space="0" w:color="A9A9A9"/>
            </w:tcBorders>
            <w:shd w:val="clear" w:color="auto" w:fill="F0F0F0"/>
            <w:vAlign w:val="center"/>
            <w:hideMark/>
          </w:tcPr>
          <w:p w14:paraId="186A8CEB" w14:textId="77777777" w:rsidR="00965BDE" w:rsidRPr="00A61943" w:rsidRDefault="00965BDE" w:rsidP="00473953">
            <w:pPr>
              <w:jc w:val="right"/>
              <w:rPr>
                <w:rFonts w:ascii="Cambria" w:hAnsi="Cambria"/>
                <w:sz w:val="18"/>
                <w:szCs w:val="18"/>
              </w:rPr>
            </w:pPr>
            <w:r w:rsidRPr="00A61943">
              <w:rPr>
                <w:rFonts w:ascii="Cambria" w:hAnsi="Cambria"/>
                <w:sz w:val="18"/>
                <w:szCs w:val="18"/>
              </w:rPr>
              <w:t>1.102,40</w:t>
            </w:r>
          </w:p>
        </w:tc>
      </w:tr>
      <w:tr w:rsidR="00965BDE" w:rsidRPr="00A61943" w14:paraId="60C7C72A" w14:textId="77777777" w:rsidTr="00473953">
        <w:trPr>
          <w:trHeight w:val="227"/>
        </w:trPr>
        <w:tc>
          <w:tcPr>
            <w:tcW w:w="256" w:type="pct"/>
            <w:gridSpan w:val="2"/>
            <w:tcBorders>
              <w:top w:val="single" w:sz="2" w:space="0" w:color="A9A9A9"/>
              <w:left w:val="single" w:sz="4" w:space="0" w:color="A9A9A9"/>
              <w:bottom w:val="nil"/>
              <w:right w:val="single" w:sz="4" w:space="0" w:color="A9A9A9"/>
            </w:tcBorders>
            <w:shd w:val="clear" w:color="auto" w:fill="auto"/>
            <w:vAlign w:val="center"/>
            <w:hideMark/>
          </w:tcPr>
          <w:p w14:paraId="636ECC5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21</w:t>
            </w:r>
          </w:p>
        </w:tc>
        <w:tc>
          <w:tcPr>
            <w:tcW w:w="293" w:type="pct"/>
            <w:tcBorders>
              <w:top w:val="single" w:sz="2" w:space="0" w:color="A9A9A9"/>
              <w:left w:val="single" w:sz="4" w:space="0" w:color="A9A9A9"/>
              <w:bottom w:val="nil"/>
              <w:right w:val="single" w:sz="4" w:space="0" w:color="A9A9A9"/>
            </w:tcBorders>
            <w:shd w:val="clear" w:color="auto" w:fill="auto"/>
            <w:vAlign w:val="center"/>
            <w:hideMark/>
          </w:tcPr>
          <w:p w14:paraId="2CA13BC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50363</w:t>
            </w:r>
          </w:p>
        </w:tc>
        <w:tc>
          <w:tcPr>
            <w:tcW w:w="2858" w:type="pct"/>
            <w:tcBorders>
              <w:top w:val="single" w:sz="2" w:space="0" w:color="A9A9A9"/>
              <w:left w:val="single" w:sz="4" w:space="0" w:color="A9A9A9"/>
              <w:bottom w:val="nil"/>
              <w:right w:val="single" w:sz="4" w:space="0" w:color="A9A9A9"/>
            </w:tcBorders>
            <w:shd w:val="clear" w:color="auto" w:fill="auto"/>
            <w:vAlign w:val="center"/>
            <w:hideMark/>
          </w:tcPr>
          <w:p w14:paraId="40803BC2" w14:textId="77777777" w:rsidR="00965BDE" w:rsidRPr="00A61943" w:rsidRDefault="00965BDE" w:rsidP="00473953">
            <w:pPr>
              <w:jc w:val="center"/>
              <w:rPr>
                <w:rFonts w:ascii="Cambria" w:hAnsi="Cambria"/>
                <w:sz w:val="18"/>
                <w:szCs w:val="18"/>
              </w:rPr>
            </w:pPr>
            <w:r w:rsidRPr="00A61943">
              <w:rPr>
                <w:rFonts w:ascii="Cambria" w:hAnsi="Cambria"/>
                <w:sz w:val="18"/>
                <w:szCs w:val="18"/>
              </w:rPr>
              <w:t>BANANA MAÇÃ EM PENCA DE PRIMEIRA</w:t>
            </w:r>
            <w:r>
              <w:rPr>
                <w:rFonts w:ascii="Cambria" w:hAnsi="Cambria"/>
                <w:sz w:val="18"/>
                <w:szCs w:val="18"/>
              </w:rPr>
              <w:t xml:space="preserve"> </w:t>
            </w:r>
            <w:r w:rsidRPr="00A61943">
              <w:rPr>
                <w:rFonts w:ascii="Cambria" w:hAnsi="Cambria"/>
                <w:sz w:val="18"/>
                <w:szCs w:val="18"/>
              </w:rPr>
              <w:t>QUALIDADE, TAMANHO E COLORAÇAO</w:t>
            </w:r>
            <w:r>
              <w:rPr>
                <w:rFonts w:ascii="Cambria" w:hAnsi="Cambria"/>
                <w:sz w:val="18"/>
                <w:szCs w:val="18"/>
              </w:rPr>
              <w:t xml:space="preserve"> </w:t>
            </w:r>
            <w:r w:rsidRPr="00A61943">
              <w:rPr>
                <w:rFonts w:ascii="Cambria" w:hAnsi="Cambria"/>
                <w:sz w:val="18"/>
                <w:szCs w:val="18"/>
              </w:rPr>
              <w:t>UNIFORMES, COM POLPA FIRME E INTACTA, DEVENDO SER BEM DESENVOLVIDA E MADURA, SEM DANOS FISICOS E MECANICOS.</w:t>
            </w:r>
          </w:p>
        </w:tc>
        <w:tc>
          <w:tcPr>
            <w:tcW w:w="475" w:type="pct"/>
            <w:tcBorders>
              <w:top w:val="single" w:sz="2" w:space="0" w:color="A9A9A9"/>
              <w:left w:val="single" w:sz="4" w:space="0" w:color="A9A9A9"/>
              <w:bottom w:val="nil"/>
              <w:right w:val="single" w:sz="4" w:space="0" w:color="A9A9A9"/>
            </w:tcBorders>
            <w:shd w:val="clear" w:color="auto" w:fill="auto"/>
            <w:vAlign w:val="center"/>
            <w:hideMark/>
          </w:tcPr>
          <w:p w14:paraId="128146D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single" w:sz="2" w:space="0" w:color="A9A9A9"/>
              <w:left w:val="single" w:sz="6" w:space="0" w:color="A9A9A9"/>
              <w:bottom w:val="nil"/>
              <w:right w:val="single" w:sz="6" w:space="0" w:color="A9A9A9"/>
            </w:tcBorders>
            <w:shd w:val="clear" w:color="auto" w:fill="auto"/>
            <w:vAlign w:val="center"/>
            <w:hideMark/>
          </w:tcPr>
          <w:p w14:paraId="04884768" w14:textId="77777777" w:rsidR="00965BDE" w:rsidRPr="00A61943" w:rsidRDefault="00965BDE" w:rsidP="00473953">
            <w:pPr>
              <w:jc w:val="right"/>
              <w:rPr>
                <w:rFonts w:ascii="Cambria" w:hAnsi="Cambria"/>
                <w:sz w:val="18"/>
                <w:szCs w:val="18"/>
              </w:rPr>
            </w:pPr>
            <w:r w:rsidRPr="00A61943">
              <w:rPr>
                <w:rFonts w:ascii="Cambria" w:hAnsi="Cambria"/>
                <w:sz w:val="18"/>
                <w:szCs w:val="18"/>
              </w:rPr>
              <w:t>13,19</w:t>
            </w:r>
          </w:p>
        </w:tc>
        <w:tc>
          <w:tcPr>
            <w:tcW w:w="326" w:type="pct"/>
            <w:tcBorders>
              <w:top w:val="single" w:sz="2" w:space="0" w:color="A9A9A9"/>
              <w:left w:val="single" w:sz="6" w:space="0" w:color="A9A9A9"/>
              <w:bottom w:val="nil"/>
              <w:right w:val="single" w:sz="4" w:space="0" w:color="A9A9A9"/>
            </w:tcBorders>
            <w:shd w:val="clear" w:color="auto" w:fill="auto"/>
            <w:vAlign w:val="center"/>
            <w:hideMark/>
          </w:tcPr>
          <w:p w14:paraId="7B282051"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single" w:sz="2" w:space="0" w:color="A9A9A9"/>
              <w:left w:val="single" w:sz="4" w:space="0" w:color="A9A9A9"/>
              <w:bottom w:val="nil"/>
              <w:right w:val="single" w:sz="4" w:space="0" w:color="A9A9A9"/>
            </w:tcBorders>
            <w:shd w:val="clear" w:color="auto" w:fill="auto"/>
            <w:vAlign w:val="center"/>
            <w:hideMark/>
          </w:tcPr>
          <w:p w14:paraId="4D6CC4D4" w14:textId="77777777" w:rsidR="00965BDE" w:rsidRPr="00A61943" w:rsidRDefault="00965BDE" w:rsidP="00473953">
            <w:pPr>
              <w:jc w:val="right"/>
              <w:rPr>
                <w:rFonts w:ascii="Cambria" w:hAnsi="Cambria"/>
                <w:sz w:val="18"/>
                <w:szCs w:val="18"/>
              </w:rPr>
            </w:pPr>
            <w:r w:rsidRPr="00A61943">
              <w:rPr>
                <w:rFonts w:ascii="Cambria" w:hAnsi="Cambria"/>
                <w:sz w:val="18"/>
                <w:szCs w:val="18"/>
              </w:rPr>
              <w:t>1.978,50</w:t>
            </w:r>
          </w:p>
        </w:tc>
      </w:tr>
      <w:tr w:rsidR="00965BDE" w:rsidRPr="00A61943" w14:paraId="093C4B6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B30816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22</w:t>
            </w:r>
          </w:p>
        </w:tc>
        <w:tc>
          <w:tcPr>
            <w:tcW w:w="293" w:type="pct"/>
            <w:tcBorders>
              <w:top w:val="nil"/>
              <w:left w:val="single" w:sz="4" w:space="0" w:color="A9A9A9"/>
              <w:bottom w:val="nil"/>
              <w:right w:val="single" w:sz="4" w:space="0" w:color="A9A9A9"/>
            </w:tcBorders>
            <w:shd w:val="clear" w:color="auto" w:fill="F0F0F0"/>
            <w:vAlign w:val="center"/>
            <w:hideMark/>
          </w:tcPr>
          <w:p w14:paraId="3EE142E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71679</w:t>
            </w:r>
          </w:p>
        </w:tc>
        <w:tc>
          <w:tcPr>
            <w:tcW w:w="2858" w:type="pct"/>
            <w:tcBorders>
              <w:top w:val="nil"/>
              <w:left w:val="single" w:sz="4" w:space="0" w:color="A9A9A9"/>
              <w:bottom w:val="nil"/>
              <w:right w:val="single" w:sz="4" w:space="0" w:color="A9A9A9"/>
            </w:tcBorders>
            <w:shd w:val="clear" w:color="auto" w:fill="F0F0F0"/>
            <w:vAlign w:val="center"/>
            <w:hideMark/>
          </w:tcPr>
          <w:p w14:paraId="62CF9252" w14:textId="77777777" w:rsidR="00965BDE" w:rsidRPr="00A61943" w:rsidRDefault="00965BDE" w:rsidP="00473953">
            <w:pPr>
              <w:jc w:val="center"/>
              <w:rPr>
                <w:rFonts w:ascii="Cambria" w:hAnsi="Cambria"/>
                <w:sz w:val="18"/>
                <w:szCs w:val="18"/>
              </w:rPr>
            </w:pPr>
            <w:r w:rsidRPr="00A61943">
              <w:rPr>
                <w:rFonts w:ascii="Cambria" w:hAnsi="Cambria"/>
                <w:sz w:val="18"/>
                <w:szCs w:val="18"/>
              </w:rPr>
              <w:t>BANANA NANICA EM PENCA DE PRIMEIRA</w:t>
            </w:r>
            <w:r>
              <w:rPr>
                <w:rFonts w:ascii="Cambria" w:hAnsi="Cambria"/>
                <w:sz w:val="18"/>
                <w:szCs w:val="18"/>
              </w:rPr>
              <w:t xml:space="preserve"> </w:t>
            </w:r>
            <w:r w:rsidRPr="00A61943">
              <w:rPr>
                <w:rFonts w:ascii="Cambria" w:hAnsi="Cambria"/>
                <w:sz w:val="18"/>
                <w:szCs w:val="18"/>
              </w:rPr>
              <w:t>QUALIDADE, TAMANHO E COLORAÇAO</w:t>
            </w:r>
            <w:r>
              <w:rPr>
                <w:rFonts w:ascii="Cambria" w:hAnsi="Cambria"/>
                <w:sz w:val="18"/>
                <w:szCs w:val="18"/>
              </w:rPr>
              <w:t xml:space="preserve"> </w:t>
            </w:r>
            <w:r w:rsidRPr="00A61943">
              <w:rPr>
                <w:rFonts w:ascii="Cambria" w:hAnsi="Cambria"/>
                <w:sz w:val="18"/>
                <w:szCs w:val="18"/>
              </w:rPr>
              <w:t>UNIFORMES, COM POLPA FIRME E INTACTA,</w:t>
            </w:r>
          </w:p>
          <w:p w14:paraId="502D32CC" w14:textId="77777777" w:rsidR="00965BDE" w:rsidRPr="00A61943" w:rsidRDefault="00965BDE" w:rsidP="00473953">
            <w:pPr>
              <w:ind w:right="117"/>
              <w:jc w:val="center"/>
              <w:rPr>
                <w:rFonts w:ascii="Cambria" w:hAnsi="Cambria"/>
                <w:sz w:val="18"/>
                <w:szCs w:val="18"/>
              </w:rPr>
            </w:pPr>
            <w:r w:rsidRPr="00A61943">
              <w:rPr>
                <w:rFonts w:ascii="Cambria" w:hAnsi="Cambria"/>
                <w:sz w:val="18"/>
                <w:szCs w:val="18"/>
              </w:rPr>
              <w:t>DEVENDO SER BEM DESENVOLVIDA, SEM DANOS FISICOS E MECANICOS ORIUNDOS DO MANUSEIO E TRANSPORTE.</w:t>
            </w:r>
          </w:p>
        </w:tc>
        <w:tc>
          <w:tcPr>
            <w:tcW w:w="475" w:type="pct"/>
            <w:tcBorders>
              <w:top w:val="nil"/>
              <w:left w:val="single" w:sz="4" w:space="0" w:color="A9A9A9"/>
              <w:bottom w:val="nil"/>
              <w:right w:val="single" w:sz="4" w:space="0" w:color="A9A9A9"/>
            </w:tcBorders>
            <w:shd w:val="clear" w:color="auto" w:fill="F0F0F0"/>
            <w:vAlign w:val="center"/>
            <w:hideMark/>
          </w:tcPr>
          <w:p w14:paraId="7102A23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0D16C7BE" w14:textId="77777777" w:rsidR="00965BDE" w:rsidRPr="00A61943" w:rsidRDefault="00965BDE" w:rsidP="00473953">
            <w:pPr>
              <w:jc w:val="right"/>
              <w:rPr>
                <w:rFonts w:ascii="Cambria" w:hAnsi="Cambria"/>
                <w:sz w:val="18"/>
                <w:szCs w:val="18"/>
              </w:rPr>
            </w:pPr>
            <w:r w:rsidRPr="00A61943">
              <w:rPr>
                <w:rFonts w:ascii="Cambria" w:hAnsi="Cambria"/>
                <w:sz w:val="18"/>
                <w:szCs w:val="18"/>
              </w:rPr>
              <w:t>6,79</w:t>
            </w:r>
          </w:p>
        </w:tc>
        <w:tc>
          <w:tcPr>
            <w:tcW w:w="326" w:type="pct"/>
            <w:tcBorders>
              <w:top w:val="nil"/>
              <w:left w:val="single" w:sz="6" w:space="0" w:color="A9A9A9"/>
              <w:bottom w:val="nil"/>
              <w:right w:val="single" w:sz="4" w:space="0" w:color="A9A9A9"/>
            </w:tcBorders>
            <w:shd w:val="clear" w:color="auto" w:fill="F0F0F0"/>
            <w:vAlign w:val="center"/>
            <w:hideMark/>
          </w:tcPr>
          <w:p w14:paraId="3DF985E3"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28922258" w14:textId="77777777" w:rsidR="00965BDE" w:rsidRPr="00A61943" w:rsidRDefault="00965BDE" w:rsidP="00473953">
            <w:pPr>
              <w:jc w:val="right"/>
              <w:rPr>
                <w:rFonts w:ascii="Cambria" w:hAnsi="Cambria"/>
                <w:sz w:val="18"/>
                <w:szCs w:val="18"/>
              </w:rPr>
            </w:pPr>
            <w:r w:rsidRPr="00A61943">
              <w:rPr>
                <w:rFonts w:ascii="Cambria" w:hAnsi="Cambria"/>
                <w:sz w:val="18"/>
                <w:szCs w:val="18"/>
              </w:rPr>
              <w:t>1.018,50</w:t>
            </w:r>
          </w:p>
        </w:tc>
      </w:tr>
      <w:tr w:rsidR="00965BDE" w:rsidRPr="00A61943" w14:paraId="7232DFB7"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924B80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lastRenderedPageBreak/>
              <w:t>23</w:t>
            </w:r>
          </w:p>
        </w:tc>
        <w:tc>
          <w:tcPr>
            <w:tcW w:w="293" w:type="pct"/>
            <w:tcBorders>
              <w:top w:val="nil"/>
              <w:left w:val="single" w:sz="4" w:space="0" w:color="A9A9A9"/>
              <w:bottom w:val="nil"/>
              <w:right w:val="single" w:sz="4" w:space="0" w:color="A9A9A9"/>
            </w:tcBorders>
            <w:shd w:val="clear" w:color="auto" w:fill="auto"/>
            <w:vAlign w:val="center"/>
            <w:hideMark/>
          </w:tcPr>
          <w:p w14:paraId="40B4E50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71790</w:t>
            </w:r>
          </w:p>
        </w:tc>
        <w:tc>
          <w:tcPr>
            <w:tcW w:w="2858" w:type="pct"/>
            <w:tcBorders>
              <w:top w:val="nil"/>
              <w:left w:val="single" w:sz="4" w:space="0" w:color="A9A9A9"/>
              <w:bottom w:val="nil"/>
              <w:right w:val="single" w:sz="4" w:space="0" w:color="A9A9A9"/>
            </w:tcBorders>
            <w:shd w:val="clear" w:color="auto" w:fill="auto"/>
            <w:vAlign w:val="center"/>
            <w:hideMark/>
          </w:tcPr>
          <w:p w14:paraId="76C3C48A" w14:textId="77777777" w:rsidR="00965BDE" w:rsidRPr="00A61943" w:rsidRDefault="00965BDE" w:rsidP="00473953">
            <w:pPr>
              <w:jc w:val="center"/>
              <w:rPr>
                <w:rFonts w:ascii="Cambria" w:hAnsi="Cambria"/>
                <w:sz w:val="18"/>
                <w:szCs w:val="18"/>
              </w:rPr>
            </w:pPr>
            <w:r w:rsidRPr="00A61943">
              <w:rPr>
                <w:rFonts w:ascii="Cambria" w:hAnsi="Cambria"/>
                <w:sz w:val="18"/>
                <w:szCs w:val="18"/>
              </w:rPr>
              <w:t>BANANA PRATA  EM PENCA DE PRIMEIRA</w:t>
            </w:r>
            <w:r>
              <w:rPr>
                <w:rFonts w:ascii="Cambria" w:hAnsi="Cambria"/>
                <w:sz w:val="18"/>
                <w:szCs w:val="18"/>
              </w:rPr>
              <w:t xml:space="preserve"> </w:t>
            </w:r>
            <w:r w:rsidRPr="00A61943">
              <w:rPr>
                <w:rFonts w:ascii="Cambria" w:hAnsi="Cambria"/>
                <w:sz w:val="18"/>
                <w:szCs w:val="18"/>
              </w:rPr>
              <w:t>QUALIDADE, TAMANHO E COLORAÇAO</w:t>
            </w:r>
            <w:r>
              <w:rPr>
                <w:rFonts w:ascii="Cambria" w:hAnsi="Cambria"/>
                <w:sz w:val="18"/>
                <w:szCs w:val="18"/>
              </w:rPr>
              <w:t xml:space="preserve"> </w:t>
            </w:r>
            <w:r w:rsidRPr="00A61943">
              <w:rPr>
                <w:rFonts w:ascii="Cambria" w:hAnsi="Cambria"/>
                <w:sz w:val="18"/>
                <w:szCs w:val="18"/>
              </w:rPr>
              <w:t>UNIFORMES, COM POLPA FIRME E INTACTA, DEVENDO SER BEM DESENVOLVIDA E MADURA, SEM DANOS FISICOS E MECANICOS.</w:t>
            </w:r>
          </w:p>
        </w:tc>
        <w:tc>
          <w:tcPr>
            <w:tcW w:w="475" w:type="pct"/>
            <w:tcBorders>
              <w:top w:val="nil"/>
              <w:left w:val="single" w:sz="4" w:space="0" w:color="A9A9A9"/>
              <w:bottom w:val="nil"/>
              <w:right w:val="single" w:sz="4" w:space="0" w:color="A9A9A9"/>
            </w:tcBorders>
            <w:shd w:val="clear" w:color="auto" w:fill="auto"/>
            <w:vAlign w:val="center"/>
            <w:hideMark/>
          </w:tcPr>
          <w:p w14:paraId="4F57D16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77092C37" w14:textId="77777777" w:rsidR="00965BDE" w:rsidRPr="00A61943" w:rsidRDefault="00965BDE" w:rsidP="00473953">
            <w:pPr>
              <w:jc w:val="right"/>
              <w:rPr>
                <w:rFonts w:ascii="Cambria" w:hAnsi="Cambria"/>
                <w:sz w:val="18"/>
                <w:szCs w:val="18"/>
              </w:rPr>
            </w:pPr>
            <w:r w:rsidRPr="00A61943">
              <w:rPr>
                <w:rFonts w:ascii="Cambria" w:hAnsi="Cambria"/>
                <w:sz w:val="18"/>
                <w:szCs w:val="18"/>
              </w:rPr>
              <w:t>7,66</w:t>
            </w:r>
          </w:p>
        </w:tc>
        <w:tc>
          <w:tcPr>
            <w:tcW w:w="326" w:type="pct"/>
            <w:tcBorders>
              <w:top w:val="nil"/>
              <w:left w:val="single" w:sz="6" w:space="0" w:color="A9A9A9"/>
              <w:bottom w:val="nil"/>
              <w:right w:val="single" w:sz="4" w:space="0" w:color="A9A9A9"/>
            </w:tcBorders>
            <w:shd w:val="clear" w:color="auto" w:fill="auto"/>
            <w:vAlign w:val="center"/>
            <w:hideMark/>
          </w:tcPr>
          <w:p w14:paraId="35F224FB"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25817359" w14:textId="77777777" w:rsidR="00965BDE" w:rsidRPr="00A61943" w:rsidRDefault="00965BDE" w:rsidP="00473953">
            <w:pPr>
              <w:jc w:val="right"/>
              <w:rPr>
                <w:rFonts w:ascii="Cambria" w:hAnsi="Cambria"/>
                <w:sz w:val="18"/>
                <w:szCs w:val="18"/>
              </w:rPr>
            </w:pPr>
            <w:r w:rsidRPr="00A61943">
              <w:rPr>
                <w:rFonts w:ascii="Cambria" w:hAnsi="Cambria"/>
                <w:sz w:val="18"/>
                <w:szCs w:val="18"/>
              </w:rPr>
              <w:t>1.149,00</w:t>
            </w:r>
          </w:p>
        </w:tc>
      </w:tr>
      <w:tr w:rsidR="00965BDE" w:rsidRPr="00A61943" w14:paraId="34712088"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4BD6D23"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24</w:t>
            </w:r>
          </w:p>
        </w:tc>
        <w:tc>
          <w:tcPr>
            <w:tcW w:w="293" w:type="pct"/>
            <w:tcBorders>
              <w:top w:val="nil"/>
              <w:left w:val="single" w:sz="4" w:space="0" w:color="A9A9A9"/>
              <w:bottom w:val="nil"/>
              <w:right w:val="single" w:sz="4" w:space="0" w:color="A9A9A9"/>
            </w:tcBorders>
            <w:shd w:val="clear" w:color="auto" w:fill="F0F0F0"/>
            <w:vAlign w:val="center"/>
            <w:hideMark/>
          </w:tcPr>
          <w:p w14:paraId="1210A2B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78358</w:t>
            </w:r>
          </w:p>
        </w:tc>
        <w:tc>
          <w:tcPr>
            <w:tcW w:w="2858" w:type="pct"/>
            <w:tcBorders>
              <w:top w:val="nil"/>
              <w:left w:val="single" w:sz="4" w:space="0" w:color="A9A9A9"/>
              <w:bottom w:val="nil"/>
              <w:right w:val="single" w:sz="4" w:space="0" w:color="A9A9A9"/>
            </w:tcBorders>
            <w:shd w:val="clear" w:color="auto" w:fill="F0F0F0"/>
            <w:vAlign w:val="center"/>
            <w:hideMark/>
          </w:tcPr>
          <w:p w14:paraId="233F3FDE" w14:textId="77777777" w:rsidR="00965BDE" w:rsidRPr="00A61943" w:rsidRDefault="00965BDE" w:rsidP="00473953">
            <w:pPr>
              <w:jc w:val="center"/>
              <w:rPr>
                <w:rFonts w:ascii="Cambria" w:hAnsi="Cambria"/>
                <w:sz w:val="18"/>
                <w:szCs w:val="18"/>
              </w:rPr>
            </w:pPr>
            <w:r w:rsidRPr="00A61943">
              <w:rPr>
                <w:rFonts w:ascii="Cambria" w:hAnsi="Cambria"/>
                <w:sz w:val="18"/>
                <w:szCs w:val="18"/>
              </w:rPr>
              <w:t>BANDEJA PLÁSTICA RETANGULAR- MEDINDO</w:t>
            </w:r>
            <w:r>
              <w:rPr>
                <w:rFonts w:ascii="Cambria" w:hAnsi="Cambria"/>
                <w:sz w:val="18"/>
                <w:szCs w:val="18"/>
              </w:rPr>
              <w:t xml:space="preserve"> </w:t>
            </w:r>
            <w:r w:rsidRPr="00A61943">
              <w:rPr>
                <w:rFonts w:ascii="Cambria" w:hAnsi="Cambria"/>
                <w:sz w:val="18"/>
                <w:szCs w:val="18"/>
              </w:rPr>
              <w:t>40 CM X 20</w:t>
            </w:r>
          </w:p>
        </w:tc>
        <w:tc>
          <w:tcPr>
            <w:tcW w:w="475" w:type="pct"/>
            <w:tcBorders>
              <w:top w:val="nil"/>
              <w:left w:val="single" w:sz="4" w:space="0" w:color="A9A9A9"/>
              <w:bottom w:val="nil"/>
              <w:right w:val="single" w:sz="4" w:space="0" w:color="A9A9A9"/>
            </w:tcBorders>
            <w:shd w:val="clear" w:color="auto" w:fill="F0F0F0"/>
            <w:vAlign w:val="center"/>
            <w:hideMark/>
          </w:tcPr>
          <w:p w14:paraId="4C81E50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2E3B9B3A" w14:textId="77777777" w:rsidR="00965BDE" w:rsidRPr="00A61943" w:rsidRDefault="00965BDE" w:rsidP="00473953">
            <w:pPr>
              <w:jc w:val="right"/>
              <w:rPr>
                <w:rFonts w:ascii="Cambria" w:hAnsi="Cambria"/>
                <w:sz w:val="18"/>
                <w:szCs w:val="18"/>
              </w:rPr>
            </w:pPr>
            <w:r w:rsidRPr="00A61943">
              <w:rPr>
                <w:rFonts w:ascii="Cambria" w:hAnsi="Cambria"/>
                <w:sz w:val="18"/>
                <w:szCs w:val="18"/>
              </w:rPr>
              <w:t>42,63</w:t>
            </w:r>
          </w:p>
        </w:tc>
        <w:tc>
          <w:tcPr>
            <w:tcW w:w="326" w:type="pct"/>
            <w:tcBorders>
              <w:top w:val="nil"/>
              <w:left w:val="single" w:sz="6" w:space="0" w:color="A9A9A9"/>
              <w:bottom w:val="nil"/>
              <w:right w:val="single" w:sz="4" w:space="0" w:color="A9A9A9"/>
            </w:tcBorders>
            <w:shd w:val="clear" w:color="auto" w:fill="F0F0F0"/>
            <w:vAlign w:val="center"/>
            <w:hideMark/>
          </w:tcPr>
          <w:p w14:paraId="3FBED291"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F0F0F0"/>
            <w:vAlign w:val="center"/>
            <w:hideMark/>
          </w:tcPr>
          <w:p w14:paraId="16A0DDFE" w14:textId="77777777" w:rsidR="00965BDE" w:rsidRPr="00A61943" w:rsidRDefault="00965BDE" w:rsidP="00473953">
            <w:pPr>
              <w:jc w:val="right"/>
              <w:rPr>
                <w:rFonts w:ascii="Cambria" w:hAnsi="Cambria"/>
                <w:sz w:val="18"/>
                <w:szCs w:val="18"/>
              </w:rPr>
            </w:pPr>
            <w:r w:rsidRPr="00A61943">
              <w:rPr>
                <w:rFonts w:ascii="Cambria" w:hAnsi="Cambria"/>
                <w:sz w:val="18"/>
                <w:szCs w:val="18"/>
              </w:rPr>
              <w:t>2.131,50</w:t>
            </w:r>
          </w:p>
        </w:tc>
      </w:tr>
      <w:tr w:rsidR="00965BDE" w:rsidRPr="00A61943" w14:paraId="697CBDF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2F9D14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25</w:t>
            </w:r>
          </w:p>
        </w:tc>
        <w:tc>
          <w:tcPr>
            <w:tcW w:w="293" w:type="pct"/>
            <w:tcBorders>
              <w:top w:val="nil"/>
              <w:left w:val="single" w:sz="4" w:space="0" w:color="A9A9A9"/>
              <w:bottom w:val="nil"/>
              <w:right w:val="single" w:sz="4" w:space="0" w:color="A9A9A9"/>
            </w:tcBorders>
            <w:shd w:val="clear" w:color="auto" w:fill="auto"/>
            <w:vAlign w:val="center"/>
            <w:hideMark/>
          </w:tcPr>
          <w:p w14:paraId="74DE82C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29441</w:t>
            </w:r>
          </w:p>
        </w:tc>
        <w:tc>
          <w:tcPr>
            <w:tcW w:w="2858" w:type="pct"/>
            <w:tcBorders>
              <w:top w:val="nil"/>
              <w:left w:val="single" w:sz="4" w:space="0" w:color="A9A9A9"/>
              <w:bottom w:val="nil"/>
              <w:right w:val="single" w:sz="4" w:space="0" w:color="A9A9A9"/>
            </w:tcBorders>
            <w:shd w:val="clear" w:color="auto" w:fill="auto"/>
            <w:vAlign w:val="center"/>
            <w:hideMark/>
          </w:tcPr>
          <w:p w14:paraId="174B30F5" w14:textId="77777777" w:rsidR="00965BDE" w:rsidRPr="00A61943" w:rsidRDefault="00965BDE" w:rsidP="00473953">
            <w:pPr>
              <w:jc w:val="center"/>
              <w:rPr>
                <w:rFonts w:ascii="Cambria" w:hAnsi="Cambria"/>
                <w:sz w:val="18"/>
                <w:szCs w:val="18"/>
              </w:rPr>
            </w:pPr>
            <w:r w:rsidRPr="00A61943">
              <w:rPr>
                <w:rFonts w:ascii="Cambria" w:hAnsi="Cambria"/>
                <w:sz w:val="18"/>
                <w:szCs w:val="18"/>
              </w:rPr>
              <w:t>BATATA DOCE ROXA, BOA QUALIDADE,</w:t>
            </w:r>
            <w:r>
              <w:rPr>
                <w:rFonts w:ascii="Cambria" w:hAnsi="Cambria"/>
                <w:sz w:val="18"/>
                <w:szCs w:val="18"/>
              </w:rPr>
              <w:t xml:space="preserve"> </w:t>
            </w:r>
            <w:r w:rsidRPr="00A61943">
              <w:rPr>
                <w:rFonts w:ascii="Cambria" w:hAnsi="Cambria"/>
                <w:sz w:val="18"/>
                <w:szCs w:val="18"/>
              </w:rPr>
              <w:t>COMPACTA E FIRME, SEM LESOES DE ORIGEM</w:t>
            </w:r>
            <w:r>
              <w:rPr>
                <w:rFonts w:ascii="Cambria" w:hAnsi="Cambria"/>
                <w:sz w:val="18"/>
                <w:szCs w:val="18"/>
              </w:rPr>
              <w:t xml:space="preserve"> </w:t>
            </w:r>
            <w:r w:rsidRPr="00A61943">
              <w:rPr>
                <w:rFonts w:ascii="Cambria" w:hAnsi="Cambria"/>
                <w:sz w:val="18"/>
                <w:szCs w:val="18"/>
              </w:rPr>
              <w:t>FISICAS OU MECANICAS, (SEM RACHADURAS E CORTES), TAMANHO UNIFORME DEVENDO SER GRAUDA.</w:t>
            </w:r>
          </w:p>
        </w:tc>
        <w:tc>
          <w:tcPr>
            <w:tcW w:w="475" w:type="pct"/>
            <w:tcBorders>
              <w:top w:val="nil"/>
              <w:left w:val="single" w:sz="4" w:space="0" w:color="A9A9A9"/>
              <w:bottom w:val="nil"/>
              <w:right w:val="single" w:sz="4" w:space="0" w:color="A9A9A9"/>
            </w:tcBorders>
            <w:shd w:val="clear" w:color="auto" w:fill="auto"/>
            <w:vAlign w:val="center"/>
            <w:hideMark/>
          </w:tcPr>
          <w:p w14:paraId="3AA1F0C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71A00BD0" w14:textId="77777777" w:rsidR="00965BDE" w:rsidRPr="00A61943" w:rsidRDefault="00965BDE" w:rsidP="00473953">
            <w:pPr>
              <w:jc w:val="right"/>
              <w:rPr>
                <w:rFonts w:ascii="Cambria" w:hAnsi="Cambria"/>
                <w:sz w:val="18"/>
                <w:szCs w:val="18"/>
              </w:rPr>
            </w:pPr>
            <w:r w:rsidRPr="00A61943">
              <w:rPr>
                <w:rFonts w:ascii="Cambria" w:hAnsi="Cambria"/>
                <w:sz w:val="18"/>
                <w:szCs w:val="18"/>
              </w:rPr>
              <w:t>5,13</w:t>
            </w:r>
          </w:p>
        </w:tc>
        <w:tc>
          <w:tcPr>
            <w:tcW w:w="326" w:type="pct"/>
            <w:tcBorders>
              <w:top w:val="nil"/>
              <w:left w:val="single" w:sz="6" w:space="0" w:color="A9A9A9"/>
              <w:bottom w:val="nil"/>
              <w:right w:val="single" w:sz="4" w:space="0" w:color="A9A9A9"/>
            </w:tcBorders>
            <w:shd w:val="clear" w:color="auto" w:fill="auto"/>
            <w:vAlign w:val="center"/>
            <w:hideMark/>
          </w:tcPr>
          <w:p w14:paraId="23F229DE"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1C3CF481" w14:textId="77777777" w:rsidR="00965BDE" w:rsidRPr="00A61943" w:rsidRDefault="00965BDE" w:rsidP="00473953">
            <w:pPr>
              <w:jc w:val="right"/>
              <w:rPr>
                <w:rFonts w:ascii="Cambria" w:hAnsi="Cambria"/>
                <w:sz w:val="18"/>
                <w:szCs w:val="18"/>
              </w:rPr>
            </w:pPr>
            <w:r w:rsidRPr="00A61943">
              <w:rPr>
                <w:rFonts w:ascii="Cambria" w:hAnsi="Cambria"/>
                <w:sz w:val="18"/>
                <w:szCs w:val="18"/>
              </w:rPr>
              <w:t>1.026,00</w:t>
            </w:r>
          </w:p>
        </w:tc>
      </w:tr>
      <w:tr w:rsidR="00965BDE" w:rsidRPr="00A61943" w14:paraId="4DFB220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18FD8E2"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26</w:t>
            </w:r>
          </w:p>
        </w:tc>
        <w:tc>
          <w:tcPr>
            <w:tcW w:w="293" w:type="pct"/>
            <w:tcBorders>
              <w:top w:val="nil"/>
              <w:left w:val="single" w:sz="4" w:space="0" w:color="A9A9A9"/>
              <w:bottom w:val="nil"/>
              <w:right w:val="single" w:sz="4" w:space="0" w:color="A9A9A9"/>
            </w:tcBorders>
            <w:shd w:val="clear" w:color="auto" w:fill="F0F0F0"/>
            <w:vAlign w:val="center"/>
            <w:hideMark/>
          </w:tcPr>
          <w:p w14:paraId="36804C7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50269</w:t>
            </w:r>
          </w:p>
        </w:tc>
        <w:tc>
          <w:tcPr>
            <w:tcW w:w="2858" w:type="pct"/>
            <w:tcBorders>
              <w:top w:val="nil"/>
              <w:left w:val="single" w:sz="4" w:space="0" w:color="A9A9A9"/>
              <w:bottom w:val="nil"/>
              <w:right w:val="single" w:sz="4" w:space="0" w:color="A9A9A9"/>
            </w:tcBorders>
            <w:shd w:val="clear" w:color="auto" w:fill="F0F0F0"/>
            <w:vAlign w:val="center"/>
            <w:hideMark/>
          </w:tcPr>
          <w:p w14:paraId="730330F2" w14:textId="77777777" w:rsidR="00965BDE" w:rsidRPr="00A61943" w:rsidRDefault="00965BDE" w:rsidP="00473953">
            <w:pPr>
              <w:jc w:val="center"/>
              <w:rPr>
                <w:rFonts w:ascii="Cambria" w:hAnsi="Cambria"/>
                <w:sz w:val="18"/>
                <w:szCs w:val="18"/>
              </w:rPr>
            </w:pPr>
            <w:r w:rsidRPr="00A61943">
              <w:rPr>
                <w:rFonts w:ascii="Cambria" w:hAnsi="Cambria"/>
                <w:sz w:val="18"/>
                <w:szCs w:val="18"/>
              </w:rPr>
              <w:t>BATATA INGLESA LISA DE PRIMEIRA QUALIDADE,</w:t>
            </w:r>
            <w:r>
              <w:rPr>
                <w:rFonts w:ascii="Cambria" w:hAnsi="Cambria"/>
                <w:sz w:val="18"/>
                <w:szCs w:val="18"/>
              </w:rPr>
              <w:t xml:space="preserve"> </w:t>
            </w:r>
            <w:r w:rsidRPr="00A61943">
              <w:rPr>
                <w:rFonts w:ascii="Cambria" w:hAnsi="Cambria"/>
                <w:sz w:val="18"/>
                <w:szCs w:val="18"/>
              </w:rPr>
              <w:t>COMPACTA E FIRME, SEM LESOES DE ORIGEM,</w:t>
            </w:r>
            <w:r>
              <w:rPr>
                <w:rFonts w:ascii="Cambria" w:hAnsi="Cambria"/>
                <w:sz w:val="18"/>
                <w:szCs w:val="18"/>
              </w:rPr>
              <w:t xml:space="preserve"> </w:t>
            </w:r>
            <w:r w:rsidRPr="00A61943">
              <w:rPr>
                <w:rFonts w:ascii="Cambria" w:hAnsi="Cambria"/>
                <w:sz w:val="18"/>
                <w:szCs w:val="18"/>
              </w:rPr>
              <w:t>FISICA OU MECANICA, TAMANHO E</w:t>
            </w:r>
            <w:r>
              <w:rPr>
                <w:rFonts w:ascii="Cambria" w:hAnsi="Cambria"/>
                <w:sz w:val="18"/>
                <w:szCs w:val="18"/>
              </w:rPr>
              <w:t xml:space="preserve"> </w:t>
            </w:r>
            <w:r w:rsidRPr="00A61943">
              <w:rPr>
                <w:rFonts w:ascii="Cambria" w:hAnsi="Cambria"/>
                <w:sz w:val="18"/>
                <w:szCs w:val="18"/>
              </w:rPr>
              <w:t>CONFORMAÇAO UNIFORMES, DEVENDO SER</w:t>
            </w:r>
            <w:r>
              <w:rPr>
                <w:rFonts w:ascii="Cambria" w:hAnsi="Cambria"/>
                <w:sz w:val="18"/>
                <w:szCs w:val="18"/>
              </w:rPr>
              <w:t xml:space="preserve"> </w:t>
            </w:r>
            <w:r w:rsidRPr="00A61943">
              <w:rPr>
                <w:rFonts w:ascii="Cambria" w:hAnsi="Cambria"/>
                <w:sz w:val="18"/>
                <w:szCs w:val="18"/>
              </w:rPr>
              <w:t>GRAUDA.</w:t>
            </w:r>
          </w:p>
        </w:tc>
        <w:tc>
          <w:tcPr>
            <w:tcW w:w="475" w:type="pct"/>
            <w:tcBorders>
              <w:top w:val="nil"/>
              <w:left w:val="single" w:sz="4" w:space="0" w:color="A9A9A9"/>
              <w:bottom w:val="nil"/>
              <w:right w:val="single" w:sz="4" w:space="0" w:color="A9A9A9"/>
            </w:tcBorders>
            <w:shd w:val="clear" w:color="auto" w:fill="F0F0F0"/>
            <w:vAlign w:val="center"/>
            <w:hideMark/>
          </w:tcPr>
          <w:p w14:paraId="5C79B67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4458D0B6" w14:textId="77777777" w:rsidR="00965BDE" w:rsidRPr="00A61943" w:rsidRDefault="00965BDE" w:rsidP="00473953">
            <w:pPr>
              <w:jc w:val="right"/>
              <w:rPr>
                <w:rFonts w:ascii="Cambria" w:hAnsi="Cambria"/>
                <w:sz w:val="18"/>
                <w:szCs w:val="18"/>
              </w:rPr>
            </w:pPr>
            <w:r w:rsidRPr="00A61943">
              <w:rPr>
                <w:rFonts w:ascii="Cambria" w:hAnsi="Cambria"/>
                <w:sz w:val="18"/>
                <w:szCs w:val="18"/>
              </w:rPr>
              <w:t>5,35</w:t>
            </w:r>
          </w:p>
        </w:tc>
        <w:tc>
          <w:tcPr>
            <w:tcW w:w="326" w:type="pct"/>
            <w:tcBorders>
              <w:top w:val="nil"/>
              <w:left w:val="single" w:sz="6" w:space="0" w:color="A9A9A9"/>
              <w:bottom w:val="nil"/>
              <w:right w:val="single" w:sz="4" w:space="0" w:color="A9A9A9"/>
            </w:tcBorders>
            <w:shd w:val="clear" w:color="auto" w:fill="F0F0F0"/>
            <w:vAlign w:val="center"/>
            <w:hideMark/>
          </w:tcPr>
          <w:p w14:paraId="1E4BB0C8"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F0F0F0"/>
            <w:vAlign w:val="center"/>
            <w:hideMark/>
          </w:tcPr>
          <w:p w14:paraId="58C9BA41" w14:textId="77777777" w:rsidR="00965BDE" w:rsidRPr="00A61943" w:rsidRDefault="00965BDE" w:rsidP="00473953">
            <w:pPr>
              <w:jc w:val="right"/>
              <w:rPr>
                <w:rFonts w:ascii="Cambria" w:hAnsi="Cambria"/>
                <w:sz w:val="18"/>
                <w:szCs w:val="18"/>
              </w:rPr>
            </w:pPr>
            <w:r w:rsidRPr="00A61943">
              <w:rPr>
                <w:rFonts w:ascii="Cambria" w:hAnsi="Cambria"/>
                <w:sz w:val="18"/>
                <w:szCs w:val="18"/>
              </w:rPr>
              <w:t>1.337,50</w:t>
            </w:r>
          </w:p>
        </w:tc>
      </w:tr>
      <w:tr w:rsidR="00965BDE" w:rsidRPr="00A61943" w14:paraId="6D60D86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3655859E"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27</w:t>
            </w:r>
          </w:p>
        </w:tc>
        <w:tc>
          <w:tcPr>
            <w:tcW w:w="293" w:type="pct"/>
            <w:tcBorders>
              <w:top w:val="nil"/>
              <w:left w:val="single" w:sz="4" w:space="0" w:color="A9A9A9"/>
              <w:bottom w:val="nil"/>
              <w:right w:val="single" w:sz="4" w:space="0" w:color="A9A9A9"/>
            </w:tcBorders>
            <w:shd w:val="clear" w:color="auto" w:fill="auto"/>
            <w:vAlign w:val="center"/>
            <w:hideMark/>
          </w:tcPr>
          <w:p w14:paraId="09F3C9C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29719</w:t>
            </w:r>
          </w:p>
        </w:tc>
        <w:tc>
          <w:tcPr>
            <w:tcW w:w="2858" w:type="pct"/>
            <w:tcBorders>
              <w:top w:val="nil"/>
              <w:left w:val="single" w:sz="4" w:space="0" w:color="A9A9A9"/>
              <w:bottom w:val="nil"/>
              <w:right w:val="single" w:sz="4" w:space="0" w:color="A9A9A9"/>
            </w:tcBorders>
            <w:shd w:val="clear" w:color="auto" w:fill="auto"/>
            <w:vAlign w:val="center"/>
            <w:hideMark/>
          </w:tcPr>
          <w:p w14:paraId="6890A6CA" w14:textId="77777777" w:rsidR="00965BDE" w:rsidRPr="00A61943" w:rsidRDefault="00965BDE" w:rsidP="00473953">
            <w:pPr>
              <w:jc w:val="center"/>
              <w:rPr>
                <w:rFonts w:ascii="Cambria" w:hAnsi="Cambria"/>
                <w:sz w:val="18"/>
                <w:szCs w:val="18"/>
              </w:rPr>
            </w:pPr>
            <w:r w:rsidRPr="00A61943">
              <w:rPr>
                <w:rFonts w:ascii="Cambria" w:hAnsi="Cambria"/>
                <w:sz w:val="18"/>
                <w:szCs w:val="18"/>
              </w:rPr>
              <w:t>BETERRABA OTIMA QUALIDADE, FRESCA,</w:t>
            </w:r>
            <w:r>
              <w:rPr>
                <w:rFonts w:ascii="Cambria" w:hAnsi="Cambria"/>
                <w:sz w:val="18"/>
                <w:szCs w:val="18"/>
              </w:rPr>
              <w:t xml:space="preserve"> </w:t>
            </w:r>
            <w:r w:rsidRPr="00A61943">
              <w:rPr>
                <w:rFonts w:ascii="Cambria" w:hAnsi="Cambria"/>
                <w:sz w:val="18"/>
                <w:szCs w:val="18"/>
              </w:rPr>
              <w:t>COMPACTA  E FIRME, ISENTA DE ENFERMIDADES</w:t>
            </w:r>
            <w:r>
              <w:rPr>
                <w:rFonts w:ascii="Cambria" w:hAnsi="Cambria"/>
                <w:sz w:val="18"/>
                <w:szCs w:val="18"/>
              </w:rPr>
              <w:t xml:space="preserve"> </w:t>
            </w:r>
            <w:r w:rsidRPr="00A61943">
              <w:rPr>
                <w:rFonts w:ascii="Cambria" w:hAnsi="Cambria"/>
                <w:sz w:val="18"/>
                <w:szCs w:val="18"/>
              </w:rPr>
              <w:t>E SUJIDADES, TAMANHO E COLORAÇAO UNIFORMES, DEVENDO SER BEM DESENVOVIDA.</w:t>
            </w:r>
          </w:p>
        </w:tc>
        <w:tc>
          <w:tcPr>
            <w:tcW w:w="475" w:type="pct"/>
            <w:tcBorders>
              <w:top w:val="nil"/>
              <w:left w:val="single" w:sz="4" w:space="0" w:color="A9A9A9"/>
              <w:bottom w:val="nil"/>
              <w:right w:val="single" w:sz="4" w:space="0" w:color="A9A9A9"/>
            </w:tcBorders>
            <w:shd w:val="clear" w:color="auto" w:fill="auto"/>
            <w:vAlign w:val="center"/>
            <w:hideMark/>
          </w:tcPr>
          <w:p w14:paraId="105B88E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229EA5A9" w14:textId="77777777" w:rsidR="00965BDE" w:rsidRPr="00A61943" w:rsidRDefault="00965BDE" w:rsidP="00473953">
            <w:pPr>
              <w:jc w:val="right"/>
              <w:rPr>
                <w:rFonts w:ascii="Cambria" w:hAnsi="Cambria"/>
                <w:sz w:val="18"/>
                <w:szCs w:val="18"/>
              </w:rPr>
            </w:pPr>
            <w:r w:rsidRPr="00A61943">
              <w:rPr>
                <w:rFonts w:ascii="Cambria" w:hAnsi="Cambria"/>
                <w:sz w:val="18"/>
                <w:szCs w:val="18"/>
              </w:rPr>
              <w:t>7,47</w:t>
            </w:r>
          </w:p>
        </w:tc>
        <w:tc>
          <w:tcPr>
            <w:tcW w:w="326" w:type="pct"/>
            <w:tcBorders>
              <w:top w:val="nil"/>
              <w:left w:val="single" w:sz="6" w:space="0" w:color="A9A9A9"/>
              <w:bottom w:val="nil"/>
              <w:right w:val="single" w:sz="4" w:space="0" w:color="A9A9A9"/>
            </w:tcBorders>
            <w:shd w:val="clear" w:color="auto" w:fill="auto"/>
            <w:vAlign w:val="center"/>
            <w:hideMark/>
          </w:tcPr>
          <w:p w14:paraId="3B460548"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0845808A" w14:textId="77777777" w:rsidR="00965BDE" w:rsidRPr="00A61943" w:rsidRDefault="00965BDE" w:rsidP="00473953">
            <w:pPr>
              <w:jc w:val="right"/>
              <w:rPr>
                <w:rFonts w:ascii="Cambria" w:hAnsi="Cambria"/>
                <w:sz w:val="18"/>
                <w:szCs w:val="18"/>
              </w:rPr>
            </w:pPr>
            <w:r w:rsidRPr="00A61943">
              <w:rPr>
                <w:rFonts w:ascii="Cambria" w:hAnsi="Cambria"/>
                <w:sz w:val="18"/>
                <w:szCs w:val="18"/>
              </w:rPr>
              <w:t>1.120,50</w:t>
            </w:r>
          </w:p>
        </w:tc>
      </w:tr>
      <w:tr w:rsidR="00965BDE" w:rsidRPr="00A61943" w14:paraId="3DD2D60F"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75A5F40"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28</w:t>
            </w:r>
          </w:p>
        </w:tc>
        <w:tc>
          <w:tcPr>
            <w:tcW w:w="293" w:type="pct"/>
            <w:tcBorders>
              <w:top w:val="nil"/>
              <w:left w:val="single" w:sz="4" w:space="0" w:color="A9A9A9"/>
              <w:bottom w:val="nil"/>
              <w:right w:val="single" w:sz="4" w:space="0" w:color="A9A9A9"/>
            </w:tcBorders>
            <w:shd w:val="clear" w:color="auto" w:fill="F0F0F0"/>
            <w:vAlign w:val="center"/>
            <w:hideMark/>
          </w:tcPr>
          <w:p w14:paraId="2104FBE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71623</w:t>
            </w:r>
          </w:p>
        </w:tc>
        <w:tc>
          <w:tcPr>
            <w:tcW w:w="2858" w:type="pct"/>
            <w:tcBorders>
              <w:top w:val="nil"/>
              <w:left w:val="single" w:sz="4" w:space="0" w:color="A9A9A9"/>
              <w:bottom w:val="nil"/>
              <w:right w:val="single" w:sz="4" w:space="0" w:color="A9A9A9"/>
            </w:tcBorders>
            <w:shd w:val="clear" w:color="auto" w:fill="F0F0F0"/>
            <w:vAlign w:val="center"/>
            <w:hideMark/>
          </w:tcPr>
          <w:p w14:paraId="573FDA94" w14:textId="77777777" w:rsidR="00965BDE" w:rsidRPr="00A61943" w:rsidRDefault="00965BDE" w:rsidP="00473953">
            <w:pPr>
              <w:jc w:val="center"/>
              <w:rPr>
                <w:rFonts w:ascii="Cambria" w:hAnsi="Cambria"/>
                <w:sz w:val="18"/>
                <w:szCs w:val="18"/>
              </w:rPr>
            </w:pPr>
            <w:r w:rsidRPr="00A61943">
              <w:rPr>
                <w:rFonts w:ascii="Cambria" w:hAnsi="Cambria"/>
                <w:sz w:val="18"/>
                <w:szCs w:val="18"/>
              </w:rPr>
              <w:t>BISCOITO DOCE SEM RECHEIO TRADICIONAL</w:t>
            </w:r>
            <w:r>
              <w:rPr>
                <w:rFonts w:ascii="Cambria" w:hAnsi="Cambria"/>
                <w:sz w:val="18"/>
                <w:szCs w:val="18"/>
              </w:rPr>
              <w:t xml:space="preserve"> </w:t>
            </w:r>
            <w:r w:rsidRPr="00A61943">
              <w:rPr>
                <w:rFonts w:ascii="Cambria" w:hAnsi="Cambria"/>
                <w:sz w:val="18"/>
                <w:szCs w:val="18"/>
              </w:rPr>
              <w:t>DIVERSOS SABORES TIPO ROSQUINHA DE</w:t>
            </w:r>
            <w:r>
              <w:rPr>
                <w:rFonts w:ascii="Cambria" w:hAnsi="Cambria"/>
                <w:sz w:val="18"/>
                <w:szCs w:val="18"/>
              </w:rPr>
              <w:t xml:space="preserve"> </w:t>
            </w:r>
            <w:r w:rsidRPr="00A61943">
              <w:rPr>
                <w:rFonts w:ascii="Cambria" w:hAnsi="Cambria"/>
                <w:sz w:val="18"/>
                <w:szCs w:val="18"/>
              </w:rPr>
              <w:t>COCO, COMPOSIÇAO BASICA FARINHA DE</w:t>
            </w:r>
          </w:p>
          <w:p w14:paraId="47B13290" w14:textId="77777777" w:rsidR="00965BDE" w:rsidRPr="00A61943" w:rsidRDefault="00965BDE" w:rsidP="00473953">
            <w:pPr>
              <w:jc w:val="center"/>
              <w:rPr>
                <w:rFonts w:ascii="Cambria" w:hAnsi="Cambria"/>
                <w:sz w:val="18"/>
                <w:szCs w:val="18"/>
              </w:rPr>
            </w:pPr>
            <w:r w:rsidRPr="00A61943">
              <w:rPr>
                <w:rFonts w:ascii="Cambria" w:hAnsi="Cambria"/>
                <w:sz w:val="18"/>
                <w:szCs w:val="18"/>
              </w:rPr>
              <w:t>TRIGO, GORDURA VEGETAL, SAL, AÇUCAR E</w:t>
            </w:r>
            <w:r>
              <w:rPr>
                <w:rFonts w:ascii="Cambria" w:hAnsi="Cambria"/>
                <w:sz w:val="18"/>
                <w:szCs w:val="18"/>
              </w:rPr>
              <w:t xml:space="preserve"> </w:t>
            </w:r>
            <w:r w:rsidRPr="00A61943">
              <w:rPr>
                <w:rFonts w:ascii="Cambria" w:hAnsi="Cambria"/>
                <w:sz w:val="18"/>
                <w:szCs w:val="18"/>
              </w:rPr>
              <w:t>OUTRAS SUBSTANCIAS PERMITIDAS, ACONDICIONADO EM EMBALAGEM PLASTICA, PESANDO 800G.</w:t>
            </w:r>
          </w:p>
        </w:tc>
        <w:tc>
          <w:tcPr>
            <w:tcW w:w="475" w:type="pct"/>
            <w:tcBorders>
              <w:top w:val="nil"/>
              <w:left w:val="single" w:sz="4" w:space="0" w:color="A9A9A9"/>
              <w:bottom w:val="nil"/>
              <w:right w:val="single" w:sz="4" w:space="0" w:color="A9A9A9"/>
            </w:tcBorders>
            <w:shd w:val="clear" w:color="auto" w:fill="F0F0F0"/>
            <w:vAlign w:val="center"/>
            <w:hideMark/>
          </w:tcPr>
          <w:p w14:paraId="73ED8D2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7B4C54D9" w14:textId="77777777" w:rsidR="00965BDE" w:rsidRPr="00A61943" w:rsidRDefault="00965BDE" w:rsidP="00473953">
            <w:pPr>
              <w:jc w:val="right"/>
              <w:rPr>
                <w:rFonts w:ascii="Cambria" w:hAnsi="Cambria"/>
                <w:sz w:val="18"/>
                <w:szCs w:val="18"/>
              </w:rPr>
            </w:pPr>
            <w:r w:rsidRPr="00A61943">
              <w:rPr>
                <w:rFonts w:ascii="Cambria" w:hAnsi="Cambria"/>
                <w:sz w:val="18"/>
                <w:szCs w:val="18"/>
              </w:rPr>
              <w:t>9,57</w:t>
            </w:r>
          </w:p>
        </w:tc>
        <w:tc>
          <w:tcPr>
            <w:tcW w:w="326" w:type="pct"/>
            <w:tcBorders>
              <w:top w:val="nil"/>
              <w:left w:val="single" w:sz="6" w:space="0" w:color="A9A9A9"/>
              <w:bottom w:val="nil"/>
              <w:right w:val="single" w:sz="4" w:space="0" w:color="A9A9A9"/>
            </w:tcBorders>
            <w:shd w:val="clear" w:color="auto" w:fill="F0F0F0"/>
            <w:vAlign w:val="center"/>
            <w:hideMark/>
          </w:tcPr>
          <w:p w14:paraId="3A6000A5"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10057E81" w14:textId="77777777" w:rsidR="00965BDE" w:rsidRPr="00A61943" w:rsidRDefault="00965BDE" w:rsidP="00473953">
            <w:pPr>
              <w:jc w:val="right"/>
              <w:rPr>
                <w:rFonts w:ascii="Cambria" w:hAnsi="Cambria"/>
                <w:sz w:val="18"/>
                <w:szCs w:val="18"/>
              </w:rPr>
            </w:pPr>
            <w:r w:rsidRPr="00A61943">
              <w:rPr>
                <w:rFonts w:ascii="Cambria" w:hAnsi="Cambria"/>
                <w:sz w:val="18"/>
                <w:szCs w:val="18"/>
              </w:rPr>
              <w:t>4.785,00</w:t>
            </w:r>
          </w:p>
        </w:tc>
      </w:tr>
      <w:tr w:rsidR="00965BDE" w:rsidRPr="00A61943" w14:paraId="4057665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C6AC3F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29</w:t>
            </w:r>
          </w:p>
        </w:tc>
        <w:tc>
          <w:tcPr>
            <w:tcW w:w="293" w:type="pct"/>
            <w:tcBorders>
              <w:top w:val="nil"/>
              <w:left w:val="single" w:sz="4" w:space="0" w:color="A9A9A9"/>
              <w:bottom w:val="nil"/>
              <w:right w:val="single" w:sz="4" w:space="0" w:color="A9A9A9"/>
            </w:tcBorders>
            <w:shd w:val="clear" w:color="auto" w:fill="auto"/>
            <w:vAlign w:val="center"/>
            <w:hideMark/>
          </w:tcPr>
          <w:p w14:paraId="06EC64E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71632</w:t>
            </w:r>
          </w:p>
        </w:tc>
        <w:tc>
          <w:tcPr>
            <w:tcW w:w="2858" w:type="pct"/>
            <w:tcBorders>
              <w:top w:val="nil"/>
              <w:left w:val="single" w:sz="4" w:space="0" w:color="A9A9A9"/>
              <w:bottom w:val="nil"/>
              <w:right w:val="single" w:sz="4" w:space="0" w:color="A9A9A9"/>
            </w:tcBorders>
            <w:shd w:val="clear" w:color="auto" w:fill="auto"/>
            <w:vAlign w:val="center"/>
            <w:hideMark/>
          </w:tcPr>
          <w:p w14:paraId="35E8802F" w14:textId="77777777" w:rsidR="00965BDE" w:rsidRPr="00A61943" w:rsidRDefault="00965BDE" w:rsidP="00473953">
            <w:pPr>
              <w:jc w:val="center"/>
              <w:rPr>
                <w:rFonts w:ascii="Cambria" w:hAnsi="Cambria"/>
                <w:sz w:val="18"/>
                <w:szCs w:val="18"/>
              </w:rPr>
            </w:pPr>
            <w:r w:rsidRPr="00A61943">
              <w:rPr>
                <w:rFonts w:ascii="Cambria" w:hAnsi="Cambria"/>
                <w:sz w:val="18"/>
                <w:szCs w:val="18"/>
              </w:rPr>
              <w:t>BISCOITO TIPO BOLACHA AGUA E SAL</w:t>
            </w:r>
            <w:r>
              <w:rPr>
                <w:rFonts w:ascii="Cambria" w:hAnsi="Cambria"/>
                <w:sz w:val="18"/>
                <w:szCs w:val="18"/>
              </w:rPr>
              <w:t xml:space="preserve"> </w:t>
            </w:r>
            <w:r w:rsidRPr="00A61943">
              <w:rPr>
                <w:rFonts w:ascii="Cambria" w:hAnsi="Cambria"/>
                <w:sz w:val="18"/>
                <w:szCs w:val="18"/>
              </w:rPr>
              <w:t>COMPOSIÇAO BASICA FARINHA DE TRIGO,</w:t>
            </w:r>
            <w:r>
              <w:rPr>
                <w:rFonts w:ascii="Cambria" w:hAnsi="Cambria"/>
                <w:sz w:val="18"/>
                <w:szCs w:val="18"/>
              </w:rPr>
              <w:t xml:space="preserve"> </w:t>
            </w:r>
            <w:r w:rsidRPr="00A61943">
              <w:rPr>
                <w:rFonts w:ascii="Cambria" w:hAnsi="Cambria"/>
                <w:sz w:val="18"/>
                <w:szCs w:val="18"/>
              </w:rPr>
              <w:t>GORDURA VEGETAL, SAL, AÇUCAR E OUTRAS SUBSTANCIAS PERMITIDAS, ACONDICIONADO EM EMBALAGEM PLASTICA, PESANDO 400G.</w:t>
            </w:r>
          </w:p>
        </w:tc>
        <w:tc>
          <w:tcPr>
            <w:tcW w:w="475" w:type="pct"/>
            <w:tcBorders>
              <w:top w:val="nil"/>
              <w:left w:val="single" w:sz="4" w:space="0" w:color="A9A9A9"/>
              <w:bottom w:val="nil"/>
              <w:right w:val="single" w:sz="4" w:space="0" w:color="A9A9A9"/>
            </w:tcBorders>
            <w:shd w:val="clear" w:color="auto" w:fill="auto"/>
            <w:vAlign w:val="center"/>
            <w:hideMark/>
          </w:tcPr>
          <w:p w14:paraId="338A6BB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6053CAE9" w14:textId="77777777" w:rsidR="00965BDE" w:rsidRPr="00A61943" w:rsidRDefault="00965BDE" w:rsidP="00473953">
            <w:pPr>
              <w:jc w:val="right"/>
              <w:rPr>
                <w:rFonts w:ascii="Cambria" w:hAnsi="Cambria"/>
                <w:sz w:val="18"/>
                <w:szCs w:val="18"/>
              </w:rPr>
            </w:pPr>
            <w:r w:rsidRPr="00A61943">
              <w:rPr>
                <w:rFonts w:ascii="Cambria" w:hAnsi="Cambria"/>
                <w:sz w:val="18"/>
                <w:szCs w:val="18"/>
              </w:rPr>
              <w:t>13,04</w:t>
            </w:r>
          </w:p>
        </w:tc>
        <w:tc>
          <w:tcPr>
            <w:tcW w:w="326" w:type="pct"/>
            <w:tcBorders>
              <w:top w:val="nil"/>
              <w:left w:val="single" w:sz="6" w:space="0" w:color="A9A9A9"/>
              <w:bottom w:val="nil"/>
              <w:right w:val="single" w:sz="4" w:space="0" w:color="A9A9A9"/>
            </w:tcBorders>
            <w:shd w:val="clear" w:color="auto" w:fill="auto"/>
            <w:vAlign w:val="center"/>
            <w:hideMark/>
          </w:tcPr>
          <w:p w14:paraId="099C2EA8"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47B6869F" w14:textId="77777777" w:rsidR="00965BDE" w:rsidRPr="00A61943" w:rsidRDefault="00965BDE" w:rsidP="00473953">
            <w:pPr>
              <w:jc w:val="right"/>
              <w:rPr>
                <w:rFonts w:ascii="Cambria" w:hAnsi="Cambria"/>
                <w:sz w:val="18"/>
                <w:szCs w:val="18"/>
              </w:rPr>
            </w:pPr>
            <w:r w:rsidRPr="00A61943">
              <w:rPr>
                <w:rFonts w:ascii="Cambria" w:hAnsi="Cambria"/>
                <w:sz w:val="18"/>
                <w:szCs w:val="18"/>
              </w:rPr>
              <w:t>6.520,00</w:t>
            </w:r>
          </w:p>
        </w:tc>
      </w:tr>
      <w:tr w:rsidR="00965BDE" w:rsidRPr="00A61943" w14:paraId="6C1196C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3FD021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30</w:t>
            </w:r>
          </w:p>
        </w:tc>
        <w:tc>
          <w:tcPr>
            <w:tcW w:w="293" w:type="pct"/>
            <w:tcBorders>
              <w:top w:val="nil"/>
              <w:left w:val="single" w:sz="4" w:space="0" w:color="A9A9A9"/>
              <w:bottom w:val="nil"/>
              <w:right w:val="single" w:sz="4" w:space="0" w:color="A9A9A9"/>
            </w:tcBorders>
            <w:shd w:val="clear" w:color="auto" w:fill="F0F0F0"/>
            <w:vAlign w:val="center"/>
            <w:hideMark/>
          </w:tcPr>
          <w:p w14:paraId="4C47512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84233</w:t>
            </w:r>
          </w:p>
        </w:tc>
        <w:tc>
          <w:tcPr>
            <w:tcW w:w="2858" w:type="pct"/>
            <w:tcBorders>
              <w:top w:val="nil"/>
              <w:left w:val="single" w:sz="4" w:space="0" w:color="A9A9A9"/>
              <w:bottom w:val="nil"/>
              <w:right w:val="single" w:sz="4" w:space="0" w:color="A9A9A9"/>
            </w:tcBorders>
            <w:shd w:val="clear" w:color="auto" w:fill="F0F0F0"/>
            <w:vAlign w:val="center"/>
            <w:hideMark/>
          </w:tcPr>
          <w:p w14:paraId="6701229A" w14:textId="77777777" w:rsidR="00965BDE" w:rsidRPr="00A61943" w:rsidRDefault="00965BDE" w:rsidP="00473953">
            <w:pPr>
              <w:jc w:val="center"/>
              <w:rPr>
                <w:rFonts w:ascii="Cambria" w:hAnsi="Cambria"/>
                <w:sz w:val="18"/>
                <w:szCs w:val="18"/>
              </w:rPr>
            </w:pPr>
            <w:r w:rsidRPr="00A61943">
              <w:rPr>
                <w:rFonts w:ascii="Cambria" w:hAnsi="Cambria"/>
                <w:sz w:val="18"/>
                <w:szCs w:val="18"/>
              </w:rPr>
              <w:t>BOTA PVC -COMPOSICAO EM PVC, NA COR</w:t>
            </w:r>
            <w:r>
              <w:rPr>
                <w:rFonts w:ascii="Cambria" w:hAnsi="Cambria"/>
                <w:sz w:val="18"/>
                <w:szCs w:val="18"/>
              </w:rPr>
              <w:t xml:space="preserve"> </w:t>
            </w:r>
            <w:r w:rsidRPr="00A61943">
              <w:rPr>
                <w:rFonts w:ascii="Cambria" w:hAnsi="Cambria"/>
                <w:sz w:val="18"/>
                <w:szCs w:val="18"/>
              </w:rPr>
              <w:t>BRANCA, TAMANHO 36 AO 45, SOLADO DE</w:t>
            </w:r>
            <w:r>
              <w:rPr>
                <w:rFonts w:ascii="Cambria" w:hAnsi="Cambria"/>
                <w:sz w:val="18"/>
                <w:szCs w:val="18"/>
              </w:rPr>
              <w:t xml:space="preserve"> </w:t>
            </w:r>
            <w:r w:rsidRPr="00A61943">
              <w:rPr>
                <w:rFonts w:ascii="Cambria" w:hAnsi="Cambria"/>
                <w:sz w:val="18"/>
                <w:szCs w:val="18"/>
              </w:rPr>
              <w:t>BORRACHA, PALMILHA DE BORRACHA,CANO</w:t>
            </w:r>
          </w:p>
          <w:p w14:paraId="31995B31" w14:textId="77777777" w:rsidR="00965BDE" w:rsidRPr="00A61943" w:rsidRDefault="00965BDE" w:rsidP="00473953">
            <w:pPr>
              <w:jc w:val="center"/>
              <w:rPr>
                <w:rFonts w:ascii="Cambria" w:hAnsi="Cambria"/>
                <w:sz w:val="18"/>
                <w:szCs w:val="18"/>
              </w:rPr>
            </w:pPr>
            <w:r w:rsidRPr="00A61943">
              <w:rPr>
                <w:rFonts w:ascii="Cambria" w:hAnsi="Cambria"/>
                <w:sz w:val="18"/>
                <w:szCs w:val="18"/>
              </w:rPr>
              <w:t>MEDIO,DESTINADO PARA SERVICOS GERAIS</w:t>
            </w:r>
          </w:p>
        </w:tc>
        <w:tc>
          <w:tcPr>
            <w:tcW w:w="475" w:type="pct"/>
            <w:tcBorders>
              <w:top w:val="nil"/>
              <w:left w:val="single" w:sz="4" w:space="0" w:color="A9A9A9"/>
              <w:bottom w:val="nil"/>
              <w:right w:val="single" w:sz="4" w:space="0" w:color="A9A9A9"/>
            </w:tcBorders>
            <w:shd w:val="clear" w:color="auto" w:fill="F0F0F0"/>
            <w:vAlign w:val="center"/>
            <w:hideMark/>
          </w:tcPr>
          <w:p w14:paraId="634C3A3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PAR</w:t>
            </w:r>
          </w:p>
        </w:tc>
        <w:tc>
          <w:tcPr>
            <w:tcW w:w="307" w:type="pct"/>
            <w:tcBorders>
              <w:top w:val="nil"/>
              <w:left w:val="single" w:sz="6" w:space="0" w:color="A9A9A9"/>
              <w:bottom w:val="nil"/>
              <w:right w:val="single" w:sz="6" w:space="0" w:color="A9A9A9"/>
            </w:tcBorders>
            <w:shd w:val="clear" w:color="auto" w:fill="F0F0F0"/>
            <w:vAlign w:val="center"/>
            <w:hideMark/>
          </w:tcPr>
          <w:p w14:paraId="7E61705E" w14:textId="77777777" w:rsidR="00965BDE" w:rsidRPr="00A61943" w:rsidRDefault="00965BDE" w:rsidP="00473953">
            <w:pPr>
              <w:jc w:val="right"/>
              <w:rPr>
                <w:rFonts w:ascii="Cambria" w:hAnsi="Cambria"/>
                <w:sz w:val="18"/>
                <w:szCs w:val="18"/>
              </w:rPr>
            </w:pPr>
            <w:r w:rsidRPr="00A61943">
              <w:rPr>
                <w:rFonts w:ascii="Cambria" w:hAnsi="Cambria"/>
                <w:sz w:val="18"/>
                <w:szCs w:val="18"/>
              </w:rPr>
              <w:t>58,06</w:t>
            </w:r>
          </w:p>
        </w:tc>
        <w:tc>
          <w:tcPr>
            <w:tcW w:w="326" w:type="pct"/>
            <w:tcBorders>
              <w:top w:val="nil"/>
              <w:left w:val="single" w:sz="6" w:space="0" w:color="A9A9A9"/>
              <w:bottom w:val="nil"/>
              <w:right w:val="single" w:sz="4" w:space="0" w:color="A9A9A9"/>
            </w:tcBorders>
            <w:shd w:val="clear" w:color="auto" w:fill="F0F0F0"/>
            <w:vAlign w:val="center"/>
            <w:hideMark/>
          </w:tcPr>
          <w:p w14:paraId="7B20CF0A"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34B3AD71" w14:textId="77777777" w:rsidR="00965BDE" w:rsidRPr="00A61943" w:rsidRDefault="00965BDE" w:rsidP="00473953">
            <w:pPr>
              <w:jc w:val="right"/>
              <w:rPr>
                <w:rFonts w:ascii="Cambria" w:hAnsi="Cambria"/>
                <w:sz w:val="18"/>
                <w:szCs w:val="18"/>
              </w:rPr>
            </w:pPr>
            <w:r w:rsidRPr="00A61943">
              <w:rPr>
                <w:rFonts w:ascii="Cambria" w:hAnsi="Cambria"/>
                <w:sz w:val="18"/>
                <w:szCs w:val="18"/>
              </w:rPr>
              <w:t>8.709,00</w:t>
            </w:r>
          </w:p>
        </w:tc>
      </w:tr>
      <w:tr w:rsidR="00965BDE" w:rsidRPr="00A61943" w14:paraId="59717E5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9D30CA3"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31</w:t>
            </w:r>
          </w:p>
        </w:tc>
        <w:tc>
          <w:tcPr>
            <w:tcW w:w="293" w:type="pct"/>
            <w:tcBorders>
              <w:top w:val="nil"/>
              <w:left w:val="single" w:sz="4" w:space="0" w:color="A9A9A9"/>
              <w:bottom w:val="nil"/>
              <w:right w:val="single" w:sz="4" w:space="0" w:color="A9A9A9"/>
            </w:tcBorders>
            <w:shd w:val="clear" w:color="auto" w:fill="auto"/>
            <w:vAlign w:val="center"/>
            <w:hideMark/>
          </w:tcPr>
          <w:p w14:paraId="3098C53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78720</w:t>
            </w:r>
          </w:p>
        </w:tc>
        <w:tc>
          <w:tcPr>
            <w:tcW w:w="2858" w:type="pct"/>
            <w:tcBorders>
              <w:top w:val="nil"/>
              <w:left w:val="single" w:sz="4" w:space="0" w:color="A9A9A9"/>
              <w:bottom w:val="nil"/>
              <w:right w:val="single" w:sz="4" w:space="0" w:color="A9A9A9"/>
            </w:tcBorders>
            <w:shd w:val="clear" w:color="auto" w:fill="auto"/>
            <w:vAlign w:val="center"/>
            <w:hideMark/>
          </w:tcPr>
          <w:p w14:paraId="6FD2E6DC" w14:textId="77777777" w:rsidR="00965BDE" w:rsidRPr="00A61943" w:rsidRDefault="00965BDE" w:rsidP="00473953">
            <w:pPr>
              <w:jc w:val="center"/>
              <w:rPr>
                <w:rFonts w:ascii="Cambria" w:hAnsi="Cambria"/>
                <w:sz w:val="18"/>
                <w:szCs w:val="18"/>
              </w:rPr>
            </w:pPr>
            <w:r w:rsidRPr="00A61943">
              <w:rPr>
                <w:rFonts w:ascii="Cambria" w:hAnsi="Cambria"/>
                <w:sz w:val="18"/>
                <w:szCs w:val="18"/>
              </w:rPr>
              <w:t>BULE-EM ALUMINIO, COM CAPCIDADE PARA 3,0</w:t>
            </w:r>
            <w:r>
              <w:rPr>
                <w:rFonts w:ascii="Cambria" w:hAnsi="Cambria"/>
                <w:sz w:val="18"/>
                <w:szCs w:val="18"/>
              </w:rPr>
              <w:t xml:space="preserve"> </w:t>
            </w:r>
            <w:r w:rsidRPr="00A61943">
              <w:rPr>
                <w:rFonts w:ascii="Cambria" w:hAnsi="Cambria"/>
                <w:sz w:val="18"/>
                <w:szCs w:val="18"/>
              </w:rPr>
              <w:t>L, COM ALCA, SEM DECORACAO, PARA USO GERAL</w:t>
            </w:r>
          </w:p>
        </w:tc>
        <w:tc>
          <w:tcPr>
            <w:tcW w:w="475" w:type="pct"/>
            <w:tcBorders>
              <w:top w:val="nil"/>
              <w:left w:val="single" w:sz="4" w:space="0" w:color="A9A9A9"/>
              <w:bottom w:val="nil"/>
              <w:right w:val="single" w:sz="4" w:space="0" w:color="A9A9A9"/>
            </w:tcBorders>
            <w:shd w:val="clear" w:color="auto" w:fill="auto"/>
            <w:vAlign w:val="center"/>
            <w:hideMark/>
          </w:tcPr>
          <w:p w14:paraId="08EF66E2"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634AA160" w14:textId="77777777" w:rsidR="00965BDE" w:rsidRPr="00A61943" w:rsidRDefault="00965BDE" w:rsidP="00473953">
            <w:pPr>
              <w:jc w:val="right"/>
              <w:rPr>
                <w:rFonts w:ascii="Cambria" w:hAnsi="Cambria"/>
                <w:sz w:val="18"/>
                <w:szCs w:val="18"/>
              </w:rPr>
            </w:pPr>
            <w:r w:rsidRPr="00A61943">
              <w:rPr>
                <w:rFonts w:ascii="Cambria" w:hAnsi="Cambria"/>
                <w:sz w:val="18"/>
                <w:szCs w:val="18"/>
              </w:rPr>
              <w:t>56,48</w:t>
            </w:r>
          </w:p>
        </w:tc>
        <w:tc>
          <w:tcPr>
            <w:tcW w:w="326" w:type="pct"/>
            <w:tcBorders>
              <w:top w:val="nil"/>
              <w:left w:val="single" w:sz="6" w:space="0" w:color="A9A9A9"/>
              <w:bottom w:val="nil"/>
              <w:right w:val="single" w:sz="4" w:space="0" w:color="A9A9A9"/>
            </w:tcBorders>
            <w:shd w:val="clear" w:color="auto" w:fill="auto"/>
            <w:vAlign w:val="center"/>
            <w:hideMark/>
          </w:tcPr>
          <w:p w14:paraId="411DBF55"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auto"/>
            <w:vAlign w:val="center"/>
            <w:hideMark/>
          </w:tcPr>
          <w:p w14:paraId="2D420974" w14:textId="77777777" w:rsidR="00965BDE" w:rsidRPr="00A61943" w:rsidRDefault="00965BDE" w:rsidP="00473953">
            <w:pPr>
              <w:jc w:val="right"/>
              <w:rPr>
                <w:rFonts w:ascii="Cambria" w:hAnsi="Cambria"/>
                <w:sz w:val="18"/>
                <w:szCs w:val="18"/>
              </w:rPr>
            </w:pPr>
            <w:r w:rsidRPr="00A61943">
              <w:rPr>
                <w:rFonts w:ascii="Cambria" w:hAnsi="Cambria"/>
                <w:sz w:val="18"/>
                <w:szCs w:val="18"/>
              </w:rPr>
              <w:t>1.694,40</w:t>
            </w:r>
          </w:p>
        </w:tc>
      </w:tr>
      <w:tr w:rsidR="00965BDE" w:rsidRPr="00A61943" w14:paraId="723D9C8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209536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32</w:t>
            </w:r>
          </w:p>
        </w:tc>
        <w:tc>
          <w:tcPr>
            <w:tcW w:w="293" w:type="pct"/>
            <w:tcBorders>
              <w:top w:val="nil"/>
              <w:left w:val="single" w:sz="4" w:space="0" w:color="A9A9A9"/>
              <w:bottom w:val="nil"/>
              <w:right w:val="single" w:sz="4" w:space="0" w:color="A9A9A9"/>
            </w:tcBorders>
            <w:shd w:val="clear" w:color="auto" w:fill="F0F0F0"/>
            <w:vAlign w:val="center"/>
            <w:hideMark/>
          </w:tcPr>
          <w:p w14:paraId="6AD0A6C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81876</w:t>
            </w:r>
          </w:p>
        </w:tc>
        <w:tc>
          <w:tcPr>
            <w:tcW w:w="2858" w:type="pct"/>
            <w:tcBorders>
              <w:top w:val="nil"/>
              <w:left w:val="single" w:sz="4" w:space="0" w:color="A9A9A9"/>
              <w:bottom w:val="nil"/>
              <w:right w:val="single" w:sz="4" w:space="0" w:color="A9A9A9"/>
            </w:tcBorders>
            <w:shd w:val="clear" w:color="auto" w:fill="F0F0F0"/>
            <w:vAlign w:val="center"/>
            <w:hideMark/>
          </w:tcPr>
          <w:p w14:paraId="619AE18E" w14:textId="77777777" w:rsidR="00965BDE" w:rsidRPr="00A61943" w:rsidRDefault="00965BDE" w:rsidP="00473953">
            <w:pPr>
              <w:jc w:val="center"/>
              <w:rPr>
                <w:rFonts w:ascii="Cambria" w:hAnsi="Cambria"/>
                <w:sz w:val="18"/>
                <w:szCs w:val="18"/>
              </w:rPr>
            </w:pPr>
            <w:r w:rsidRPr="00A61943">
              <w:rPr>
                <w:rFonts w:ascii="Cambria" w:hAnsi="Cambria"/>
                <w:sz w:val="18"/>
                <w:szCs w:val="18"/>
              </w:rPr>
              <w:t>CAÇAROLA DE ALUMINIO TIPO CACAROLA, COM</w:t>
            </w:r>
            <w:r>
              <w:rPr>
                <w:rFonts w:ascii="Cambria" w:hAnsi="Cambria"/>
                <w:sz w:val="18"/>
                <w:szCs w:val="18"/>
              </w:rPr>
              <w:t xml:space="preserve"> </w:t>
            </w:r>
            <w:r w:rsidRPr="00A61943">
              <w:rPr>
                <w:rFonts w:ascii="Cambria" w:hAnsi="Cambria"/>
                <w:sz w:val="18"/>
                <w:szCs w:val="18"/>
              </w:rPr>
              <w:t>CAPACIDADE PARA 20L  MODELO COM CABO E TAMPA</w:t>
            </w:r>
          </w:p>
        </w:tc>
        <w:tc>
          <w:tcPr>
            <w:tcW w:w="475" w:type="pct"/>
            <w:tcBorders>
              <w:top w:val="nil"/>
              <w:left w:val="single" w:sz="4" w:space="0" w:color="A9A9A9"/>
              <w:bottom w:val="nil"/>
              <w:right w:val="single" w:sz="4" w:space="0" w:color="A9A9A9"/>
            </w:tcBorders>
            <w:shd w:val="clear" w:color="auto" w:fill="F0F0F0"/>
            <w:vAlign w:val="center"/>
            <w:hideMark/>
          </w:tcPr>
          <w:p w14:paraId="0DCBE685"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62573F4D" w14:textId="77777777" w:rsidR="00965BDE" w:rsidRPr="00A61943" w:rsidRDefault="00965BDE" w:rsidP="00473953">
            <w:pPr>
              <w:jc w:val="right"/>
              <w:rPr>
                <w:rFonts w:ascii="Cambria" w:hAnsi="Cambria"/>
                <w:sz w:val="18"/>
                <w:szCs w:val="18"/>
              </w:rPr>
            </w:pPr>
            <w:r w:rsidRPr="00A61943">
              <w:rPr>
                <w:rFonts w:ascii="Cambria" w:hAnsi="Cambria"/>
                <w:sz w:val="18"/>
                <w:szCs w:val="18"/>
              </w:rPr>
              <w:t>236,51</w:t>
            </w:r>
          </w:p>
        </w:tc>
        <w:tc>
          <w:tcPr>
            <w:tcW w:w="326" w:type="pct"/>
            <w:tcBorders>
              <w:top w:val="nil"/>
              <w:left w:val="single" w:sz="6" w:space="0" w:color="A9A9A9"/>
              <w:bottom w:val="nil"/>
              <w:right w:val="single" w:sz="4" w:space="0" w:color="A9A9A9"/>
            </w:tcBorders>
            <w:shd w:val="clear" w:color="auto" w:fill="F0F0F0"/>
            <w:vAlign w:val="center"/>
            <w:hideMark/>
          </w:tcPr>
          <w:p w14:paraId="482455A6"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F0F0F0"/>
            <w:vAlign w:val="center"/>
            <w:hideMark/>
          </w:tcPr>
          <w:p w14:paraId="34F691A1" w14:textId="77777777" w:rsidR="00965BDE" w:rsidRPr="00A61943" w:rsidRDefault="00965BDE" w:rsidP="00473953">
            <w:pPr>
              <w:jc w:val="right"/>
              <w:rPr>
                <w:rFonts w:ascii="Cambria" w:hAnsi="Cambria"/>
                <w:sz w:val="18"/>
                <w:szCs w:val="18"/>
              </w:rPr>
            </w:pPr>
            <w:r w:rsidRPr="00A61943">
              <w:rPr>
                <w:rFonts w:ascii="Cambria" w:hAnsi="Cambria"/>
                <w:sz w:val="18"/>
                <w:szCs w:val="18"/>
              </w:rPr>
              <w:t>7.095,30</w:t>
            </w:r>
          </w:p>
        </w:tc>
      </w:tr>
      <w:tr w:rsidR="00965BDE" w:rsidRPr="00A61943" w14:paraId="5EB80CB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40AB25D0"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33</w:t>
            </w:r>
          </w:p>
        </w:tc>
        <w:tc>
          <w:tcPr>
            <w:tcW w:w="293" w:type="pct"/>
            <w:tcBorders>
              <w:top w:val="nil"/>
              <w:left w:val="single" w:sz="4" w:space="0" w:color="A9A9A9"/>
              <w:bottom w:val="nil"/>
              <w:right w:val="single" w:sz="4" w:space="0" w:color="A9A9A9"/>
            </w:tcBorders>
            <w:shd w:val="clear" w:color="auto" w:fill="auto"/>
            <w:vAlign w:val="center"/>
            <w:hideMark/>
          </w:tcPr>
          <w:p w14:paraId="00D661B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81877</w:t>
            </w:r>
          </w:p>
        </w:tc>
        <w:tc>
          <w:tcPr>
            <w:tcW w:w="2858" w:type="pct"/>
            <w:tcBorders>
              <w:top w:val="nil"/>
              <w:left w:val="single" w:sz="4" w:space="0" w:color="A9A9A9"/>
              <w:bottom w:val="nil"/>
              <w:right w:val="single" w:sz="4" w:space="0" w:color="A9A9A9"/>
            </w:tcBorders>
            <w:shd w:val="clear" w:color="auto" w:fill="auto"/>
            <w:vAlign w:val="center"/>
            <w:hideMark/>
          </w:tcPr>
          <w:p w14:paraId="3B6FC2C9" w14:textId="77777777" w:rsidR="00965BDE" w:rsidRPr="00A61943" w:rsidRDefault="00965BDE" w:rsidP="00473953">
            <w:pPr>
              <w:jc w:val="center"/>
              <w:rPr>
                <w:rFonts w:ascii="Cambria" w:hAnsi="Cambria"/>
                <w:sz w:val="18"/>
                <w:szCs w:val="18"/>
              </w:rPr>
            </w:pPr>
            <w:r w:rsidRPr="00A61943">
              <w:rPr>
                <w:rFonts w:ascii="Cambria" w:hAnsi="Cambria"/>
                <w:sz w:val="18"/>
                <w:szCs w:val="18"/>
              </w:rPr>
              <w:t>CAÇAROLA DE ALUMINIO TIPO CACAROLA, COM</w:t>
            </w:r>
            <w:r>
              <w:rPr>
                <w:rFonts w:ascii="Cambria" w:hAnsi="Cambria"/>
                <w:sz w:val="18"/>
                <w:szCs w:val="18"/>
              </w:rPr>
              <w:t xml:space="preserve"> </w:t>
            </w:r>
            <w:r w:rsidRPr="00A61943">
              <w:rPr>
                <w:rFonts w:ascii="Cambria" w:hAnsi="Cambria"/>
                <w:sz w:val="18"/>
                <w:szCs w:val="18"/>
              </w:rPr>
              <w:t>CAPACIDADE PARA 38L  MODELO COM CABO E TAMPA</w:t>
            </w:r>
          </w:p>
        </w:tc>
        <w:tc>
          <w:tcPr>
            <w:tcW w:w="475" w:type="pct"/>
            <w:tcBorders>
              <w:top w:val="nil"/>
              <w:left w:val="single" w:sz="4" w:space="0" w:color="A9A9A9"/>
              <w:bottom w:val="nil"/>
              <w:right w:val="single" w:sz="4" w:space="0" w:color="A9A9A9"/>
            </w:tcBorders>
            <w:shd w:val="clear" w:color="auto" w:fill="auto"/>
            <w:vAlign w:val="center"/>
            <w:hideMark/>
          </w:tcPr>
          <w:p w14:paraId="499064EC"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437C971D" w14:textId="77777777" w:rsidR="00965BDE" w:rsidRPr="00A61943" w:rsidRDefault="00965BDE" w:rsidP="00473953">
            <w:pPr>
              <w:jc w:val="right"/>
              <w:rPr>
                <w:rFonts w:ascii="Cambria" w:hAnsi="Cambria"/>
                <w:sz w:val="18"/>
                <w:szCs w:val="18"/>
              </w:rPr>
            </w:pPr>
            <w:r w:rsidRPr="00A61943">
              <w:rPr>
                <w:rFonts w:ascii="Cambria" w:hAnsi="Cambria"/>
                <w:sz w:val="18"/>
                <w:szCs w:val="18"/>
              </w:rPr>
              <w:t>301,33</w:t>
            </w:r>
          </w:p>
        </w:tc>
        <w:tc>
          <w:tcPr>
            <w:tcW w:w="326" w:type="pct"/>
            <w:tcBorders>
              <w:top w:val="nil"/>
              <w:left w:val="single" w:sz="6" w:space="0" w:color="A9A9A9"/>
              <w:bottom w:val="nil"/>
              <w:right w:val="single" w:sz="4" w:space="0" w:color="A9A9A9"/>
            </w:tcBorders>
            <w:shd w:val="clear" w:color="auto" w:fill="auto"/>
            <w:vAlign w:val="center"/>
            <w:hideMark/>
          </w:tcPr>
          <w:p w14:paraId="1DBE0429"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auto"/>
            <w:vAlign w:val="center"/>
            <w:hideMark/>
          </w:tcPr>
          <w:p w14:paraId="1DB25D75" w14:textId="77777777" w:rsidR="00965BDE" w:rsidRPr="00A61943" w:rsidRDefault="00965BDE" w:rsidP="00473953">
            <w:pPr>
              <w:jc w:val="right"/>
              <w:rPr>
                <w:rFonts w:ascii="Cambria" w:hAnsi="Cambria"/>
                <w:sz w:val="18"/>
                <w:szCs w:val="18"/>
              </w:rPr>
            </w:pPr>
            <w:r w:rsidRPr="00A61943">
              <w:rPr>
                <w:rFonts w:ascii="Cambria" w:hAnsi="Cambria"/>
                <w:sz w:val="18"/>
                <w:szCs w:val="18"/>
              </w:rPr>
              <w:t>9.039,90</w:t>
            </w:r>
          </w:p>
        </w:tc>
      </w:tr>
      <w:tr w:rsidR="00965BDE" w:rsidRPr="00A61943" w14:paraId="319D237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5CBF589"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34</w:t>
            </w:r>
          </w:p>
        </w:tc>
        <w:tc>
          <w:tcPr>
            <w:tcW w:w="293" w:type="pct"/>
            <w:tcBorders>
              <w:top w:val="nil"/>
              <w:left w:val="single" w:sz="4" w:space="0" w:color="A9A9A9"/>
              <w:bottom w:val="nil"/>
              <w:right w:val="single" w:sz="4" w:space="0" w:color="A9A9A9"/>
            </w:tcBorders>
            <w:shd w:val="clear" w:color="auto" w:fill="F0F0F0"/>
            <w:vAlign w:val="center"/>
            <w:hideMark/>
          </w:tcPr>
          <w:p w14:paraId="0C975FB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81878</w:t>
            </w:r>
          </w:p>
        </w:tc>
        <w:tc>
          <w:tcPr>
            <w:tcW w:w="2858" w:type="pct"/>
            <w:tcBorders>
              <w:top w:val="nil"/>
              <w:left w:val="single" w:sz="4" w:space="0" w:color="A9A9A9"/>
              <w:bottom w:val="nil"/>
              <w:right w:val="single" w:sz="4" w:space="0" w:color="A9A9A9"/>
            </w:tcBorders>
            <w:shd w:val="clear" w:color="auto" w:fill="F0F0F0"/>
            <w:vAlign w:val="center"/>
            <w:hideMark/>
          </w:tcPr>
          <w:p w14:paraId="263EB164" w14:textId="77777777" w:rsidR="00965BDE" w:rsidRPr="00A61943" w:rsidRDefault="00965BDE" w:rsidP="00473953">
            <w:pPr>
              <w:jc w:val="center"/>
              <w:rPr>
                <w:rFonts w:ascii="Cambria" w:hAnsi="Cambria"/>
                <w:sz w:val="18"/>
                <w:szCs w:val="18"/>
              </w:rPr>
            </w:pPr>
            <w:r w:rsidRPr="00A61943">
              <w:rPr>
                <w:rFonts w:ascii="Cambria" w:hAnsi="Cambria"/>
                <w:sz w:val="18"/>
                <w:szCs w:val="18"/>
              </w:rPr>
              <w:t>CAÇAROLA DE ALUMINIO TIPO CACAROLA, COM</w:t>
            </w:r>
            <w:r>
              <w:rPr>
                <w:rFonts w:ascii="Cambria" w:hAnsi="Cambria"/>
                <w:sz w:val="18"/>
                <w:szCs w:val="18"/>
              </w:rPr>
              <w:t xml:space="preserve"> </w:t>
            </w:r>
            <w:r w:rsidRPr="00A61943">
              <w:rPr>
                <w:rFonts w:ascii="Cambria" w:hAnsi="Cambria"/>
                <w:sz w:val="18"/>
                <w:szCs w:val="18"/>
              </w:rPr>
              <w:t>CAPACIDADE PARA 40L  MODELO COM CABO E TAMPA</w:t>
            </w:r>
          </w:p>
        </w:tc>
        <w:tc>
          <w:tcPr>
            <w:tcW w:w="475" w:type="pct"/>
            <w:tcBorders>
              <w:top w:val="nil"/>
              <w:left w:val="single" w:sz="4" w:space="0" w:color="A9A9A9"/>
              <w:bottom w:val="nil"/>
              <w:right w:val="single" w:sz="4" w:space="0" w:color="A9A9A9"/>
            </w:tcBorders>
            <w:shd w:val="clear" w:color="auto" w:fill="F0F0F0"/>
            <w:vAlign w:val="center"/>
            <w:hideMark/>
          </w:tcPr>
          <w:p w14:paraId="4E28039F"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701FD0BD" w14:textId="77777777" w:rsidR="00965BDE" w:rsidRPr="00A61943" w:rsidRDefault="00965BDE" w:rsidP="00473953">
            <w:pPr>
              <w:jc w:val="right"/>
              <w:rPr>
                <w:rFonts w:ascii="Cambria" w:hAnsi="Cambria"/>
                <w:sz w:val="18"/>
                <w:szCs w:val="18"/>
              </w:rPr>
            </w:pPr>
            <w:r w:rsidRPr="00A61943">
              <w:rPr>
                <w:rFonts w:ascii="Cambria" w:hAnsi="Cambria"/>
                <w:sz w:val="18"/>
                <w:szCs w:val="18"/>
              </w:rPr>
              <w:t>354,33</w:t>
            </w:r>
          </w:p>
        </w:tc>
        <w:tc>
          <w:tcPr>
            <w:tcW w:w="326" w:type="pct"/>
            <w:tcBorders>
              <w:top w:val="nil"/>
              <w:left w:val="single" w:sz="6" w:space="0" w:color="A9A9A9"/>
              <w:bottom w:val="nil"/>
              <w:right w:val="single" w:sz="4" w:space="0" w:color="A9A9A9"/>
            </w:tcBorders>
            <w:shd w:val="clear" w:color="auto" w:fill="F0F0F0"/>
            <w:vAlign w:val="center"/>
            <w:hideMark/>
          </w:tcPr>
          <w:p w14:paraId="0F97C4AB"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F0F0F0"/>
            <w:vAlign w:val="center"/>
            <w:hideMark/>
          </w:tcPr>
          <w:p w14:paraId="4C609E13" w14:textId="77777777" w:rsidR="00965BDE" w:rsidRPr="00A61943" w:rsidRDefault="00965BDE" w:rsidP="00473953">
            <w:pPr>
              <w:jc w:val="right"/>
              <w:rPr>
                <w:rFonts w:ascii="Cambria" w:hAnsi="Cambria"/>
                <w:sz w:val="18"/>
                <w:szCs w:val="18"/>
              </w:rPr>
            </w:pPr>
            <w:r w:rsidRPr="00A61943">
              <w:rPr>
                <w:rFonts w:ascii="Cambria" w:hAnsi="Cambria"/>
                <w:sz w:val="18"/>
                <w:szCs w:val="18"/>
              </w:rPr>
              <w:t>10.629,90</w:t>
            </w:r>
          </w:p>
        </w:tc>
      </w:tr>
      <w:tr w:rsidR="00965BDE" w:rsidRPr="00A61943" w14:paraId="3D0D82A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4661033"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35</w:t>
            </w:r>
          </w:p>
        </w:tc>
        <w:tc>
          <w:tcPr>
            <w:tcW w:w="293" w:type="pct"/>
            <w:tcBorders>
              <w:top w:val="nil"/>
              <w:left w:val="single" w:sz="4" w:space="0" w:color="A9A9A9"/>
              <w:bottom w:val="nil"/>
              <w:right w:val="single" w:sz="4" w:space="0" w:color="A9A9A9"/>
            </w:tcBorders>
            <w:shd w:val="clear" w:color="auto" w:fill="auto"/>
            <w:vAlign w:val="center"/>
            <w:hideMark/>
          </w:tcPr>
          <w:p w14:paraId="0A88666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29430</w:t>
            </w:r>
          </w:p>
        </w:tc>
        <w:tc>
          <w:tcPr>
            <w:tcW w:w="2858" w:type="pct"/>
            <w:tcBorders>
              <w:top w:val="nil"/>
              <w:left w:val="single" w:sz="4" w:space="0" w:color="A9A9A9"/>
              <w:bottom w:val="nil"/>
              <w:right w:val="single" w:sz="4" w:space="0" w:color="A9A9A9"/>
            </w:tcBorders>
            <w:shd w:val="clear" w:color="auto" w:fill="auto"/>
            <w:vAlign w:val="center"/>
            <w:hideMark/>
          </w:tcPr>
          <w:p w14:paraId="2DCDF44F" w14:textId="77777777" w:rsidR="00965BDE" w:rsidRPr="00A61943" w:rsidRDefault="00965BDE" w:rsidP="00473953">
            <w:pPr>
              <w:jc w:val="center"/>
              <w:rPr>
                <w:rFonts w:ascii="Cambria" w:hAnsi="Cambria"/>
                <w:sz w:val="18"/>
                <w:szCs w:val="18"/>
              </w:rPr>
            </w:pPr>
            <w:r w:rsidRPr="00A61943">
              <w:rPr>
                <w:rFonts w:ascii="Cambria" w:hAnsi="Cambria"/>
                <w:sz w:val="18"/>
                <w:szCs w:val="18"/>
              </w:rPr>
              <w:t>CAFE-TRADICIONAL,DEVENDO ISENTO DE</w:t>
            </w:r>
            <w:r>
              <w:rPr>
                <w:rFonts w:ascii="Cambria" w:hAnsi="Cambria"/>
                <w:sz w:val="18"/>
                <w:szCs w:val="18"/>
              </w:rPr>
              <w:t xml:space="preserve"> </w:t>
            </w:r>
            <w:r w:rsidRPr="00A61943">
              <w:rPr>
                <w:rFonts w:ascii="Cambria" w:hAnsi="Cambria"/>
                <w:sz w:val="18"/>
                <w:szCs w:val="18"/>
              </w:rPr>
              <w:t>GRAOS, NA COR CASTANHO CLARO A</w:t>
            </w:r>
            <w:r>
              <w:rPr>
                <w:rFonts w:ascii="Cambria" w:hAnsi="Cambria"/>
                <w:sz w:val="18"/>
                <w:szCs w:val="18"/>
              </w:rPr>
              <w:t xml:space="preserve"> </w:t>
            </w:r>
            <w:r w:rsidRPr="00A61943">
              <w:rPr>
                <w:rFonts w:ascii="Cambria" w:hAnsi="Cambria"/>
                <w:sz w:val="18"/>
                <w:szCs w:val="18"/>
              </w:rPr>
              <w:t>MODERADO ESCURO,S/AMARGOR TORRADO E</w:t>
            </w:r>
          </w:p>
          <w:p w14:paraId="51224195" w14:textId="77777777" w:rsidR="00965BDE" w:rsidRPr="00A61943" w:rsidRDefault="00965BDE" w:rsidP="00473953">
            <w:pPr>
              <w:jc w:val="center"/>
              <w:rPr>
                <w:rFonts w:ascii="Cambria" w:hAnsi="Cambria"/>
                <w:sz w:val="18"/>
                <w:szCs w:val="18"/>
              </w:rPr>
            </w:pPr>
            <w:r w:rsidRPr="00A61943">
              <w:rPr>
                <w:rFonts w:ascii="Cambria" w:hAnsi="Cambria"/>
                <w:sz w:val="18"/>
                <w:szCs w:val="18"/>
              </w:rPr>
              <w:t>MOIDO, AROMA E SABOR CARACTERISTICOS DE</w:t>
            </w:r>
            <w:r>
              <w:rPr>
                <w:rFonts w:ascii="Cambria" w:hAnsi="Cambria"/>
                <w:sz w:val="18"/>
                <w:szCs w:val="18"/>
              </w:rPr>
              <w:t xml:space="preserve"> </w:t>
            </w:r>
            <w:r w:rsidRPr="00A61943">
              <w:rPr>
                <w:rFonts w:ascii="Cambria" w:hAnsi="Cambria"/>
                <w:sz w:val="18"/>
                <w:szCs w:val="18"/>
              </w:rPr>
              <w:t>REGULAR A INTENSO AROMA E SABOR</w:t>
            </w:r>
            <w:r>
              <w:rPr>
                <w:rFonts w:ascii="Cambria" w:hAnsi="Cambria"/>
                <w:sz w:val="18"/>
                <w:szCs w:val="18"/>
              </w:rPr>
              <w:t xml:space="preserve"> </w:t>
            </w:r>
            <w:r w:rsidRPr="00A61943">
              <w:rPr>
                <w:rFonts w:ascii="Cambria" w:hAnsi="Cambria"/>
                <w:sz w:val="18"/>
                <w:szCs w:val="18"/>
              </w:rPr>
              <w:t>CARACTERISTICOS, EMBALAGEM TIPO</w:t>
            </w:r>
          </w:p>
          <w:p w14:paraId="2A3AC487" w14:textId="77777777" w:rsidR="00965BDE" w:rsidRPr="00A61943" w:rsidRDefault="00965BDE" w:rsidP="00473953">
            <w:pPr>
              <w:jc w:val="center"/>
              <w:rPr>
                <w:rFonts w:ascii="Cambria" w:hAnsi="Cambria"/>
                <w:sz w:val="18"/>
                <w:szCs w:val="18"/>
              </w:rPr>
            </w:pPr>
            <w:r w:rsidRPr="00A61943">
              <w:rPr>
                <w:rFonts w:ascii="Cambria" w:hAnsi="Cambria"/>
                <w:sz w:val="18"/>
                <w:szCs w:val="18"/>
              </w:rPr>
              <w:t>ALMOFADA, CONTENDO 250 GRAMAS</w:t>
            </w:r>
          </w:p>
        </w:tc>
        <w:tc>
          <w:tcPr>
            <w:tcW w:w="475" w:type="pct"/>
            <w:tcBorders>
              <w:top w:val="nil"/>
              <w:left w:val="single" w:sz="4" w:space="0" w:color="A9A9A9"/>
              <w:bottom w:val="nil"/>
              <w:right w:val="single" w:sz="4" w:space="0" w:color="A9A9A9"/>
            </w:tcBorders>
            <w:shd w:val="clear" w:color="auto" w:fill="auto"/>
            <w:vAlign w:val="center"/>
            <w:hideMark/>
          </w:tcPr>
          <w:p w14:paraId="2B9228E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21376EFF" w14:textId="77777777" w:rsidR="00965BDE" w:rsidRPr="00A61943" w:rsidRDefault="00965BDE" w:rsidP="00473953">
            <w:pPr>
              <w:jc w:val="right"/>
              <w:rPr>
                <w:rFonts w:ascii="Cambria" w:hAnsi="Cambria"/>
                <w:sz w:val="18"/>
                <w:szCs w:val="18"/>
              </w:rPr>
            </w:pPr>
            <w:r w:rsidRPr="00A61943">
              <w:rPr>
                <w:rFonts w:ascii="Cambria" w:hAnsi="Cambria"/>
                <w:sz w:val="18"/>
                <w:szCs w:val="18"/>
              </w:rPr>
              <w:t>16,46</w:t>
            </w:r>
          </w:p>
        </w:tc>
        <w:tc>
          <w:tcPr>
            <w:tcW w:w="326" w:type="pct"/>
            <w:tcBorders>
              <w:top w:val="nil"/>
              <w:left w:val="single" w:sz="6" w:space="0" w:color="A9A9A9"/>
              <w:bottom w:val="nil"/>
              <w:right w:val="single" w:sz="4" w:space="0" w:color="A9A9A9"/>
            </w:tcBorders>
            <w:shd w:val="clear" w:color="auto" w:fill="auto"/>
            <w:vAlign w:val="center"/>
            <w:hideMark/>
          </w:tcPr>
          <w:p w14:paraId="66AA0101" w14:textId="77777777" w:rsidR="00965BDE" w:rsidRPr="00A61943" w:rsidRDefault="00965BDE" w:rsidP="00473953">
            <w:pPr>
              <w:jc w:val="center"/>
              <w:rPr>
                <w:rFonts w:ascii="Cambria" w:hAnsi="Cambria"/>
                <w:sz w:val="18"/>
                <w:szCs w:val="18"/>
              </w:rPr>
            </w:pPr>
            <w:r w:rsidRPr="00A61943">
              <w:rPr>
                <w:rFonts w:ascii="Cambria" w:hAnsi="Cambria"/>
                <w:sz w:val="18"/>
                <w:szCs w:val="18"/>
              </w:rPr>
              <w:t>5.000</w:t>
            </w:r>
          </w:p>
        </w:tc>
        <w:tc>
          <w:tcPr>
            <w:tcW w:w="485" w:type="pct"/>
            <w:tcBorders>
              <w:top w:val="nil"/>
              <w:left w:val="single" w:sz="4" w:space="0" w:color="A9A9A9"/>
              <w:bottom w:val="nil"/>
              <w:right w:val="single" w:sz="4" w:space="0" w:color="A9A9A9"/>
            </w:tcBorders>
            <w:shd w:val="clear" w:color="auto" w:fill="auto"/>
            <w:vAlign w:val="center"/>
            <w:hideMark/>
          </w:tcPr>
          <w:p w14:paraId="22F5716F" w14:textId="77777777" w:rsidR="00965BDE" w:rsidRPr="00A61943" w:rsidRDefault="00965BDE" w:rsidP="00473953">
            <w:pPr>
              <w:jc w:val="right"/>
              <w:rPr>
                <w:rFonts w:ascii="Cambria" w:hAnsi="Cambria"/>
                <w:sz w:val="18"/>
                <w:szCs w:val="18"/>
              </w:rPr>
            </w:pPr>
            <w:r w:rsidRPr="00A61943">
              <w:rPr>
                <w:rFonts w:ascii="Cambria" w:hAnsi="Cambria"/>
                <w:sz w:val="18"/>
                <w:szCs w:val="18"/>
              </w:rPr>
              <w:t>82.300,00</w:t>
            </w:r>
          </w:p>
        </w:tc>
      </w:tr>
      <w:tr w:rsidR="00965BDE" w:rsidRPr="00A61943" w14:paraId="2C07802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A59CD2E"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36</w:t>
            </w:r>
          </w:p>
        </w:tc>
        <w:tc>
          <w:tcPr>
            <w:tcW w:w="293" w:type="pct"/>
            <w:tcBorders>
              <w:top w:val="nil"/>
              <w:left w:val="single" w:sz="4" w:space="0" w:color="A9A9A9"/>
              <w:bottom w:val="nil"/>
              <w:right w:val="single" w:sz="4" w:space="0" w:color="A9A9A9"/>
            </w:tcBorders>
            <w:shd w:val="clear" w:color="auto" w:fill="F0F0F0"/>
            <w:vAlign w:val="center"/>
            <w:hideMark/>
          </w:tcPr>
          <w:p w14:paraId="7221445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14556</w:t>
            </w:r>
          </w:p>
        </w:tc>
        <w:tc>
          <w:tcPr>
            <w:tcW w:w="2858" w:type="pct"/>
            <w:tcBorders>
              <w:top w:val="nil"/>
              <w:left w:val="single" w:sz="4" w:space="0" w:color="A9A9A9"/>
              <w:bottom w:val="nil"/>
              <w:right w:val="single" w:sz="4" w:space="0" w:color="A9A9A9"/>
            </w:tcBorders>
            <w:shd w:val="clear" w:color="auto" w:fill="F0F0F0"/>
            <w:vAlign w:val="center"/>
            <w:hideMark/>
          </w:tcPr>
          <w:p w14:paraId="014877C9" w14:textId="77777777" w:rsidR="00965BDE" w:rsidRPr="00A61943" w:rsidRDefault="00965BDE" w:rsidP="00473953">
            <w:pPr>
              <w:jc w:val="center"/>
              <w:rPr>
                <w:rFonts w:ascii="Cambria" w:hAnsi="Cambria"/>
                <w:sz w:val="18"/>
                <w:szCs w:val="18"/>
              </w:rPr>
            </w:pPr>
            <w:r w:rsidRPr="00A61943">
              <w:rPr>
                <w:rFonts w:ascii="Cambria" w:hAnsi="Cambria"/>
                <w:sz w:val="18"/>
                <w:szCs w:val="18"/>
              </w:rPr>
              <w:t>CAIXA DE ISOPOR 100 LITROS</w:t>
            </w:r>
          </w:p>
        </w:tc>
        <w:tc>
          <w:tcPr>
            <w:tcW w:w="475" w:type="pct"/>
            <w:tcBorders>
              <w:top w:val="nil"/>
              <w:left w:val="single" w:sz="4" w:space="0" w:color="A9A9A9"/>
              <w:bottom w:val="nil"/>
              <w:right w:val="single" w:sz="4" w:space="0" w:color="A9A9A9"/>
            </w:tcBorders>
            <w:shd w:val="clear" w:color="auto" w:fill="F0F0F0"/>
            <w:vAlign w:val="center"/>
            <w:hideMark/>
          </w:tcPr>
          <w:p w14:paraId="5427FEF5"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1D6CEBE7" w14:textId="77777777" w:rsidR="00965BDE" w:rsidRPr="00A61943" w:rsidRDefault="00965BDE" w:rsidP="00473953">
            <w:pPr>
              <w:jc w:val="right"/>
              <w:rPr>
                <w:rFonts w:ascii="Cambria" w:hAnsi="Cambria"/>
                <w:sz w:val="18"/>
                <w:szCs w:val="18"/>
              </w:rPr>
            </w:pPr>
            <w:r w:rsidRPr="00A61943">
              <w:rPr>
                <w:rFonts w:ascii="Cambria" w:hAnsi="Cambria"/>
                <w:sz w:val="18"/>
                <w:szCs w:val="18"/>
              </w:rPr>
              <w:t>151,83</w:t>
            </w:r>
          </w:p>
        </w:tc>
        <w:tc>
          <w:tcPr>
            <w:tcW w:w="326" w:type="pct"/>
            <w:tcBorders>
              <w:top w:val="nil"/>
              <w:left w:val="single" w:sz="6" w:space="0" w:color="A9A9A9"/>
              <w:bottom w:val="nil"/>
              <w:right w:val="single" w:sz="4" w:space="0" w:color="A9A9A9"/>
            </w:tcBorders>
            <w:shd w:val="clear" w:color="auto" w:fill="F0F0F0"/>
            <w:vAlign w:val="center"/>
            <w:hideMark/>
          </w:tcPr>
          <w:p w14:paraId="76A2B543"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F0F0F0"/>
            <w:vAlign w:val="center"/>
            <w:hideMark/>
          </w:tcPr>
          <w:p w14:paraId="5B10BBF5" w14:textId="77777777" w:rsidR="00965BDE" w:rsidRPr="00A61943" w:rsidRDefault="00965BDE" w:rsidP="00473953">
            <w:pPr>
              <w:jc w:val="right"/>
              <w:rPr>
                <w:rFonts w:ascii="Cambria" w:hAnsi="Cambria"/>
                <w:sz w:val="18"/>
                <w:szCs w:val="18"/>
              </w:rPr>
            </w:pPr>
            <w:r w:rsidRPr="00A61943">
              <w:rPr>
                <w:rFonts w:ascii="Cambria" w:hAnsi="Cambria"/>
                <w:sz w:val="18"/>
                <w:szCs w:val="18"/>
              </w:rPr>
              <w:t>7.591,50</w:t>
            </w:r>
          </w:p>
        </w:tc>
      </w:tr>
      <w:tr w:rsidR="00965BDE" w:rsidRPr="00A61943" w14:paraId="6E2C0DF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36CBD2A0"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37</w:t>
            </w:r>
          </w:p>
        </w:tc>
        <w:tc>
          <w:tcPr>
            <w:tcW w:w="293" w:type="pct"/>
            <w:tcBorders>
              <w:top w:val="nil"/>
              <w:left w:val="single" w:sz="4" w:space="0" w:color="A9A9A9"/>
              <w:bottom w:val="nil"/>
              <w:right w:val="single" w:sz="4" w:space="0" w:color="A9A9A9"/>
            </w:tcBorders>
            <w:shd w:val="clear" w:color="auto" w:fill="auto"/>
            <w:vAlign w:val="center"/>
            <w:hideMark/>
          </w:tcPr>
          <w:p w14:paraId="445C0D0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84238</w:t>
            </w:r>
          </w:p>
        </w:tc>
        <w:tc>
          <w:tcPr>
            <w:tcW w:w="2858" w:type="pct"/>
            <w:tcBorders>
              <w:top w:val="nil"/>
              <w:left w:val="single" w:sz="4" w:space="0" w:color="A9A9A9"/>
              <w:bottom w:val="nil"/>
              <w:right w:val="single" w:sz="4" w:space="0" w:color="A9A9A9"/>
            </w:tcBorders>
            <w:shd w:val="clear" w:color="auto" w:fill="auto"/>
            <w:vAlign w:val="center"/>
            <w:hideMark/>
          </w:tcPr>
          <w:p w14:paraId="1A6CBBA2" w14:textId="77777777" w:rsidR="00965BDE" w:rsidRPr="00A61943" w:rsidRDefault="00965BDE" w:rsidP="00473953">
            <w:pPr>
              <w:ind w:right="76"/>
              <w:jc w:val="center"/>
              <w:rPr>
                <w:rFonts w:ascii="Cambria" w:hAnsi="Cambria"/>
                <w:sz w:val="18"/>
                <w:szCs w:val="18"/>
              </w:rPr>
            </w:pPr>
            <w:r w:rsidRPr="00A61943">
              <w:rPr>
                <w:rFonts w:ascii="Cambria" w:hAnsi="Cambria"/>
                <w:sz w:val="18"/>
                <w:szCs w:val="18"/>
              </w:rPr>
              <w:t>CAIXA DE ISOPOR 120 LITROS, COM TAMPA E COM DRENO NA COR BRANCA</w:t>
            </w:r>
          </w:p>
        </w:tc>
        <w:tc>
          <w:tcPr>
            <w:tcW w:w="475" w:type="pct"/>
            <w:tcBorders>
              <w:top w:val="nil"/>
              <w:left w:val="single" w:sz="4" w:space="0" w:color="A9A9A9"/>
              <w:bottom w:val="nil"/>
              <w:right w:val="single" w:sz="4" w:space="0" w:color="A9A9A9"/>
            </w:tcBorders>
            <w:shd w:val="clear" w:color="auto" w:fill="auto"/>
            <w:vAlign w:val="center"/>
            <w:hideMark/>
          </w:tcPr>
          <w:p w14:paraId="5866F384"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0098FB9A" w14:textId="77777777" w:rsidR="00965BDE" w:rsidRPr="00A61943" w:rsidRDefault="00965BDE" w:rsidP="00473953">
            <w:pPr>
              <w:jc w:val="right"/>
              <w:rPr>
                <w:rFonts w:ascii="Cambria" w:hAnsi="Cambria"/>
                <w:sz w:val="18"/>
                <w:szCs w:val="18"/>
              </w:rPr>
            </w:pPr>
            <w:r w:rsidRPr="00A61943">
              <w:rPr>
                <w:rFonts w:ascii="Cambria" w:hAnsi="Cambria"/>
                <w:sz w:val="18"/>
                <w:szCs w:val="18"/>
              </w:rPr>
              <w:t>194,60</w:t>
            </w:r>
          </w:p>
        </w:tc>
        <w:tc>
          <w:tcPr>
            <w:tcW w:w="326" w:type="pct"/>
            <w:tcBorders>
              <w:top w:val="nil"/>
              <w:left w:val="single" w:sz="6" w:space="0" w:color="A9A9A9"/>
              <w:bottom w:val="nil"/>
              <w:right w:val="single" w:sz="4" w:space="0" w:color="A9A9A9"/>
            </w:tcBorders>
            <w:shd w:val="clear" w:color="auto" w:fill="auto"/>
            <w:vAlign w:val="center"/>
            <w:hideMark/>
          </w:tcPr>
          <w:p w14:paraId="07F904F6"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auto"/>
            <w:vAlign w:val="center"/>
            <w:hideMark/>
          </w:tcPr>
          <w:p w14:paraId="774005D1" w14:textId="77777777" w:rsidR="00965BDE" w:rsidRPr="00A61943" w:rsidRDefault="00965BDE" w:rsidP="00473953">
            <w:pPr>
              <w:jc w:val="right"/>
              <w:rPr>
                <w:rFonts w:ascii="Cambria" w:hAnsi="Cambria"/>
                <w:sz w:val="18"/>
                <w:szCs w:val="18"/>
              </w:rPr>
            </w:pPr>
            <w:r w:rsidRPr="00A61943">
              <w:rPr>
                <w:rFonts w:ascii="Cambria" w:hAnsi="Cambria"/>
                <w:sz w:val="18"/>
                <w:szCs w:val="18"/>
              </w:rPr>
              <w:t>4.865,00</w:t>
            </w:r>
          </w:p>
        </w:tc>
      </w:tr>
      <w:tr w:rsidR="00965BDE" w:rsidRPr="00A61943" w14:paraId="741261FA"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B206F4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38</w:t>
            </w:r>
          </w:p>
        </w:tc>
        <w:tc>
          <w:tcPr>
            <w:tcW w:w="293" w:type="pct"/>
            <w:tcBorders>
              <w:top w:val="nil"/>
              <w:left w:val="single" w:sz="4" w:space="0" w:color="A9A9A9"/>
              <w:bottom w:val="nil"/>
              <w:right w:val="single" w:sz="4" w:space="0" w:color="A9A9A9"/>
            </w:tcBorders>
            <w:shd w:val="clear" w:color="auto" w:fill="F0F0F0"/>
            <w:vAlign w:val="center"/>
            <w:hideMark/>
          </w:tcPr>
          <w:p w14:paraId="165AF48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46638</w:t>
            </w:r>
          </w:p>
        </w:tc>
        <w:tc>
          <w:tcPr>
            <w:tcW w:w="2858" w:type="pct"/>
            <w:tcBorders>
              <w:top w:val="nil"/>
              <w:left w:val="single" w:sz="4" w:space="0" w:color="A9A9A9"/>
              <w:bottom w:val="nil"/>
              <w:right w:val="single" w:sz="4" w:space="0" w:color="A9A9A9"/>
            </w:tcBorders>
            <w:shd w:val="clear" w:color="auto" w:fill="F0F0F0"/>
            <w:vAlign w:val="center"/>
            <w:hideMark/>
          </w:tcPr>
          <w:p w14:paraId="3A64B0AC" w14:textId="77777777" w:rsidR="00965BDE" w:rsidRPr="00A61943" w:rsidRDefault="00965BDE" w:rsidP="00473953">
            <w:pPr>
              <w:jc w:val="center"/>
              <w:rPr>
                <w:rFonts w:ascii="Cambria" w:hAnsi="Cambria"/>
                <w:sz w:val="18"/>
                <w:szCs w:val="18"/>
              </w:rPr>
            </w:pPr>
            <w:r w:rsidRPr="00A61943">
              <w:rPr>
                <w:rFonts w:ascii="Cambria" w:hAnsi="Cambria"/>
                <w:sz w:val="18"/>
                <w:szCs w:val="18"/>
              </w:rPr>
              <w:t>CAIXA DE ISOPOR- POLIESTIRENO</w:t>
            </w:r>
            <w:r>
              <w:rPr>
                <w:rFonts w:ascii="Cambria" w:hAnsi="Cambria"/>
                <w:sz w:val="18"/>
                <w:szCs w:val="18"/>
              </w:rPr>
              <w:t xml:space="preserve"> </w:t>
            </w:r>
            <w:r w:rsidRPr="00A61943">
              <w:rPr>
                <w:rFonts w:ascii="Cambria" w:hAnsi="Cambria"/>
                <w:sz w:val="18"/>
                <w:szCs w:val="18"/>
              </w:rPr>
              <w:t>EXPANDIDO,CAPACIDADE PARA 150 LITROS,</w:t>
            </w:r>
            <w:r>
              <w:rPr>
                <w:rFonts w:ascii="Cambria" w:hAnsi="Cambria"/>
                <w:sz w:val="18"/>
                <w:szCs w:val="18"/>
              </w:rPr>
              <w:t xml:space="preserve"> </w:t>
            </w:r>
            <w:r w:rsidRPr="00A61943">
              <w:rPr>
                <w:rFonts w:ascii="Cambria" w:hAnsi="Cambria"/>
                <w:sz w:val="18"/>
                <w:szCs w:val="18"/>
              </w:rPr>
              <w:t>COM</w:t>
            </w:r>
            <w:r>
              <w:rPr>
                <w:rFonts w:ascii="Cambria" w:hAnsi="Cambria"/>
                <w:sz w:val="18"/>
                <w:szCs w:val="18"/>
              </w:rPr>
              <w:t xml:space="preserve"> </w:t>
            </w:r>
            <w:r w:rsidRPr="00A61943">
              <w:rPr>
                <w:rFonts w:ascii="Cambria" w:hAnsi="Cambria"/>
                <w:sz w:val="18"/>
                <w:szCs w:val="18"/>
              </w:rPr>
              <w:t>TAMPA E COM DRENO,</w:t>
            </w:r>
            <w:r>
              <w:rPr>
                <w:rFonts w:ascii="Cambria" w:hAnsi="Cambria"/>
                <w:sz w:val="18"/>
                <w:szCs w:val="18"/>
              </w:rPr>
              <w:t xml:space="preserve"> </w:t>
            </w:r>
            <w:r w:rsidRPr="00A61943">
              <w:rPr>
                <w:rFonts w:ascii="Cambria" w:hAnsi="Cambria"/>
                <w:sz w:val="18"/>
                <w:szCs w:val="18"/>
              </w:rPr>
              <w:t>NA COR BRANCA</w:t>
            </w:r>
          </w:p>
        </w:tc>
        <w:tc>
          <w:tcPr>
            <w:tcW w:w="475" w:type="pct"/>
            <w:tcBorders>
              <w:top w:val="nil"/>
              <w:left w:val="single" w:sz="4" w:space="0" w:color="A9A9A9"/>
              <w:bottom w:val="nil"/>
              <w:right w:val="single" w:sz="4" w:space="0" w:color="A9A9A9"/>
            </w:tcBorders>
            <w:shd w:val="clear" w:color="auto" w:fill="F0F0F0"/>
            <w:vAlign w:val="center"/>
            <w:hideMark/>
          </w:tcPr>
          <w:p w14:paraId="43DA7C1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2FD774BE" w14:textId="77777777" w:rsidR="00965BDE" w:rsidRPr="00A61943" w:rsidRDefault="00965BDE" w:rsidP="00473953">
            <w:pPr>
              <w:jc w:val="right"/>
              <w:rPr>
                <w:rFonts w:ascii="Cambria" w:hAnsi="Cambria"/>
                <w:sz w:val="18"/>
                <w:szCs w:val="18"/>
              </w:rPr>
            </w:pPr>
            <w:r w:rsidRPr="00A61943">
              <w:rPr>
                <w:rFonts w:ascii="Cambria" w:hAnsi="Cambria"/>
                <w:sz w:val="18"/>
                <w:szCs w:val="18"/>
              </w:rPr>
              <w:t>257,29</w:t>
            </w:r>
          </w:p>
        </w:tc>
        <w:tc>
          <w:tcPr>
            <w:tcW w:w="326" w:type="pct"/>
            <w:tcBorders>
              <w:top w:val="nil"/>
              <w:left w:val="single" w:sz="6" w:space="0" w:color="A9A9A9"/>
              <w:bottom w:val="nil"/>
              <w:right w:val="single" w:sz="4" w:space="0" w:color="A9A9A9"/>
            </w:tcBorders>
            <w:shd w:val="clear" w:color="auto" w:fill="F0F0F0"/>
            <w:vAlign w:val="center"/>
            <w:hideMark/>
          </w:tcPr>
          <w:p w14:paraId="77A6768F"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F0F0F0"/>
            <w:vAlign w:val="center"/>
            <w:hideMark/>
          </w:tcPr>
          <w:p w14:paraId="481F4E79" w14:textId="77777777" w:rsidR="00965BDE" w:rsidRPr="00A61943" w:rsidRDefault="00965BDE" w:rsidP="00473953">
            <w:pPr>
              <w:jc w:val="right"/>
              <w:rPr>
                <w:rFonts w:ascii="Cambria" w:hAnsi="Cambria"/>
                <w:sz w:val="18"/>
                <w:szCs w:val="18"/>
              </w:rPr>
            </w:pPr>
            <w:r w:rsidRPr="00A61943">
              <w:rPr>
                <w:rFonts w:ascii="Cambria" w:hAnsi="Cambria"/>
                <w:sz w:val="18"/>
                <w:szCs w:val="18"/>
              </w:rPr>
              <w:t>6.432,25</w:t>
            </w:r>
          </w:p>
        </w:tc>
      </w:tr>
      <w:tr w:rsidR="00965BDE" w:rsidRPr="00A61943" w14:paraId="39DD2DA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045B4DA"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39</w:t>
            </w:r>
          </w:p>
        </w:tc>
        <w:tc>
          <w:tcPr>
            <w:tcW w:w="293" w:type="pct"/>
            <w:tcBorders>
              <w:top w:val="nil"/>
              <w:left w:val="single" w:sz="4" w:space="0" w:color="A9A9A9"/>
              <w:bottom w:val="nil"/>
              <w:right w:val="single" w:sz="4" w:space="0" w:color="A9A9A9"/>
            </w:tcBorders>
            <w:shd w:val="clear" w:color="auto" w:fill="auto"/>
            <w:vAlign w:val="center"/>
            <w:hideMark/>
          </w:tcPr>
          <w:p w14:paraId="0D37BA9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79596</w:t>
            </w:r>
          </w:p>
        </w:tc>
        <w:tc>
          <w:tcPr>
            <w:tcW w:w="2858" w:type="pct"/>
            <w:tcBorders>
              <w:top w:val="nil"/>
              <w:left w:val="single" w:sz="4" w:space="0" w:color="A9A9A9"/>
              <w:bottom w:val="nil"/>
              <w:right w:val="single" w:sz="4" w:space="0" w:color="A9A9A9"/>
            </w:tcBorders>
            <w:shd w:val="clear" w:color="auto" w:fill="auto"/>
            <w:vAlign w:val="center"/>
            <w:hideMark/>
          </w:tcPr>
          <w:p w14:paraId="2DFDA020" w14:textId="77777777" w:rsidR="00965BDE" w:rsidRPr="00A61943" w:rsidRDefault="00965BDE" w:rsidP="00473953">
            <w:pPr>
              <w:jc w:val="center"/>
              <w:rPr>
                <w:rFonts w:ascii="Cambria" w:hAnsi="Cambria"/>
                <w:sz w:val="18"/>
                <w:szCs w:val="18"/>
              </w:rPr>
            </w:pPr>
            <w:r w:rsidRPr="00A61943">
              <w:rPr>
                <w:rFonts w:ascii="Cambria" w:hAnsi="Cambria"/>
                <w:sz w:val="18"/>
                <w:szCs w:val="18"/>
              </w:rPr>
              <w:t>CALDEIRAO - DE ALUMINIO, CAPACIDADE (27,0L),</w:t>
            </w:r>
          </w:p>
          <w:p w14:paraId="75F4C41A" w14:textId="77777777" w:rsidR="00965BDE" w:rsidRPr="00A61943" w:rsidRDefault="00965BDE" w:rsidP="00473953">
            <w:pPr>
              <w:jc w:val="center"/>
              <w:rPr>
                <w:rFonts w:ascii="Cambria" w:hAnsi="Cambria"/>
                <w:sz w:val="18"/>
                <w:szCs w:val="18"/>
              </w:rPr>
            </w:pPr>
            <w:r w:rsidRPr="00A61943">
              <w:rPr>
                <w:rFonts w:ascii="Cambria" w:hAnsi="Cambria"/>
                <w:sz w:val="18"/>
                <w:szCs w:val="18"/>
              </w:rPr>
              <w:t>COM DIAMETRO DE (34,0CM), ALTURA DE</w:t>
            </w:r>
          </w:p>
          <w:p w14:paraId="4A141E41" w14:textId="77777777" w:rsidR="00965BDE" w:rsidRPr="00A61943" w:rsidRDefault="00965BDE" w:rsidP="00473953">
            <w:pPr>
              <w:ind w:right="130"/>
              <w:jc w:val="center"/>
              <w:rPr>
                <w:rFonts w:ascii="Cambria" w:hAnsi="Cambria"/>
                <w:sz w:val="18"/>
                <w:szCs w:val="18"/>
              </w:rPr>
            </w:pPr>
            <w:r w:rsidRPr="00A61943">
              <w:rPr>
                <w:rFonts w:ascii="Cambria" w:hAnsi="Cambria"/>
                <w:sz w:val="18"/>
                <w:szCs w:val="18"/>
              </w:rPr>
              <w:t>(30,0CM), COM ESPESSURA DE (5MM), ASA DE ALUMINIO, TAMPA COM ESPESSURA (1,10MM) EM ALUMINIO Nº 27.</w:t>
            </w:r>
          </w:p>
        </w:tc>
        <w:tc>
          <w:tcPr>
            <w:tcW w:w="475" w:type="pct"/>
            <w:tcBorders>
              <w:top w:val="nil"/>
              <w:left w:val="single" w:sz="4" w:space="0" w:color="A9A9A9"/>
              <w:bottom w:val="nil"/>
              <w:right w:val="single" w:sz="4" w:space="0" w:color="A9A9A9"/>
            </w:tcBorders>
            <w:shd w:val="clear" w:color="auto" w:fill="auto"/>
            <w:vAlign w:val="center"/>
            <w:hideMark/>
          </w:tcPr>
          <w:p w14:paraId="00D98F2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3554FE4B" w14:textId="77777777" w:rsidR="00965BDE" w:rsidRPr="00A61943" w:rsidRDefault="00965BDE" w:rsidP="00473953">
            <w:pPr>
              <w:jc w:val="right"/>
              <w:rPr>
                <w:rFonts w:ascii="Cambria" w:hAnsi="Cambria"/>
                <w:sz w:val="18"/>
                <w:szCs w:val="18"/>
              </w:rPr>
            </w:pPr>
            <w:r w:rsidRPr="00A61943">
              <w:rPr>
                <w:rFonts w:ascii="Cambria" w:hAnsi="Cambria"/>
                <w:sz w:val="18"/>
                <w:szCs w:val="18"/>
              </w:rPr>
              <w:t>173,04</w:t>
            </w:r>
          </w:p>
        </w:tc>
        <w:tc>
          <w:tcPr>
            <w:tcW w:w="326" w:type="pct"/>
            <w:tcBorders>
              <w:top w:val="nil"/>
              <w:left w:val="single" w:sz="6" w:space="0" w:color="A9A9A9"/>
              <w:bottom w:val="nil"/>
              <w:right w:val="single" w:sz="4" w:space="0" w:color="A9A9A9"/>
            </w:tcBorders>
            <w:shd w:val="clear" w:color="auto" w:fill="auto"/>
            <w:vAlign w:val="center"/>
            <w:hideMark/>
          </w:tcPr>
          <w:p w14:paraId="18AC4F27"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auto"/>
            <w:vAlign w:val="center"/>
            <w:hideMark/>
          </w:tcPr>
          <w:p w14:paraId="25654A39" w14:textId="77777777" w:rsidR="00965BDE" w:rsidRPr="00A61943" w:rsidRDefault="00965BDE" w:rsidP="00473953">
            <w:pPr>
              <w:jc w:val="right"/>
              <w:rPr>
                <w:rFonts w:ascii="Cambria" w:hAnsi="Cambria"/>
                <w:sz w:val="18"/>
                <w:szCs w:val="18"/>
              </w:rPr>
            </w:pPr>
            <w:r w:rsidRPr="00A61943">
              <w:rPr>
                <w:rFonts w:ascii="Cambria" w:hAnsi="Cambria"/>
                <w:sz w:val="18"/>
                <w:szCs w:val="18"/>
              </w:rPr>
              <w:t>5.191,20</w:t>
            </w:r>
          </w:p>
        </w:tc>
      </w:tr>
      <w:tr w:rsidR="00965BDE" w:rsidRPr="00A61943" w14:paraId="1162FAB6" w14:textId="77777777" w:rsidTr="00473953">
        <w:trPr>
          <w:trHeight w:val="227"/>
        </w:trPr>
        <w:tc>
          <w:tcPr>
            <w:tcW w:w="256" w:type="pct"/>
            <w:gridSpan w:val="2"/>
            <w:tcBorders>
              <w:top w:val="nil"/>
              <w:left w:val="single" w:sz="4" w:space="0" w:color="A9A9A9"/>
              <w:bottom w:val="single" w:sz="4" w:space="0" w:color="A9A9A9"/>
              <w:right w:val="single" w:sz="4" w:space="0" w:color="A9A9A9"/>
            </w:tcBorders>
            <w:shd w:val="clear" w:color="auto" w:fill="F0F0F0"/>
            <w:vAlign w:val="center"/>
            <w:hideMark/>
          </w:tcPr>
          <w:p w14:paraId="752C758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40</w:t>
            </w:r>
          </w:p>
        </w:tc>
        <w:tc>
          <w:tcPr>
            <w:tcW w:w="293" w:type="pct"/>
            <w:tcBorders>
              <w:top w:val="nil"/>
              <w:left w:val="single" w:sz="4" w:space="0" w:color="A9A9A9"/>
              <w:bottom w:val="single" w:sz="4" w:space="0" w:color="A9A9A9"/>
              <w:right w:val="single" w:sz="4" w:space="0" w:color="A9A9A9"/>
            </w:tcBorders>
            <w:shd w:val="clear" w:color="auto" w:fill="F0F0F0"/>
            <w:vAlign w:val="center"/>
            <w:hideMark/>
          </w:tcPr>
          <w:p w14:paraId="45A5C41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36813</w:t>
            </w:r>
          </w:p>
        </w:tc>
        <w:tc>
          <w:tcPr>
            <w:tcW w:w="2858" w:type="pct"/>
            <w:tcBorders>
              <w:top w:val="nil"/>
              <w:left w:val="single" w:sz="4" w:space="0" w:color="A9A9A9"/>
              <w:bottom w:val="single" w:sz="4" w:space="0" w:color="A9A9A9"/>
              <w:right w:val="single" w:sz="4" w:space="0" w:color="A9A9A9"/>
            </w:tcBorders>
            <w:shd w:val="clear" w:color="auto" w:fill="F0F0F0"/>
            <w:vAlign w:val="center"/>
            <w:hideMark/>
          </w:tcPr>
          <w:p w14:paraId="036160FC" w14:textId="77777777" w:rsidR="00965BDE" w:rsidRPr="00A61943" w:rsidRDefault="00965BDE" w:rsidP="00473953">
            <w:pPr>
              <w:jc w:val="center"/>
              <w:rPr>
                <w:rFonts w:ascii="Cambria" w:hAnsi="Cambria"/>
                <w:sz w:val="18"/>
                <w:szCs w:val="18"/>
              </w:rPr>
            </w:pPr>
            <w:r w:rsidRPr="00A61943">
              <w:rPr>
                <w:rFonts w:ascii="Cambria" w:hAnsi="Cambria"/>
                <w:sz w:val="18"/>
                <w:szCs w:val="18"/>
              </w:rPr>
              <w:t>CALDEIRÃO- DE ALUMINIO, CAPACIDADE (38,0L),</w:t>
            </w:r>
          </w:p>
          <w:p w14:paraId="49D24BDC" w14:textId="77777777" w:rsidR="00965BDE" w:rsidRPr="00A61943" w:rsidRDefault="00965BDE" w:rsidP="00473953">
            <w:pPr>
              <w:jc w:val="center"/>
              <w:rPr>
                <w:rFonts w:ascii="Cambria" w:hAnsi="Cambria"/>
                <w:sz w:val="18"/>
                <w:szCs w:val="18"/>
              </w:rPr>
            </w:pPr>
            <w:r w:rsidRPr="00A61943">
              <w:rPr>
                <w:rFonts w:ascii="Cambria" w:hAnsi="Cambria"/>
                <w:sz w:val="18"/>
                <w:szCs w:val="18"/>
              </w:rPr>
              <w:t>COM DIAMETRO DE (38,0CM), ALTURA DE</w:t>
            </w:r>
          </w:p>
          <w:p w14:paraId="23B50620" w14:textId="77777777" w:rsidR="00965BDE" w:rsidRPr="00A61943" w:rsidRDefault="00965BDE" w:rsidP="00473953">
            <w:pPr>
              <w:jc w:val="center"/>
              <w:rPr>
                <w:rFonts w:ascii="Cambria" w:hAnsi="Cambria"/>
                <w:sz w:val="18"/>
                <w:szCs w:val="18"/>
              </w:rPr>
            </w:pPr>
            <w:r w:rsidRPr="00A61943">
              <w:rPr>
                <w:rFonts w:ascii="Cambria" w:hAnsi="Cambria"/>
                <w:sz w:val="18"/>
                <w:szCs w:val="18"/>
              </w:rPr>
              <w:t>(34,0CM), COM ESPESSURA DE (3MM), ASA DE</w:t>
            </w:r>
          </w:p>
        </w:tc>
        <w:tc>
          <w:tcPr>
            <w:tcW w:w="475" w:type="pct"/>
            <w:tcBorders>
              <w:top w:val="nil"/>
              <w:left w:val="single" w:sz="4" w:space="0" w:color="A9A9A9"/>
              <w:bottom w:val="single" w:sz="4" w:space="0" w:color="A9A9A9"/>
              <w:right w:val="single" w:sz="4" w:space="0" w:color="A9A9A9"/>
            </w:tcBorders>
            <w:shd w:val="clear" w:color="auto" w:fill="F0F0F0"/>
            <w:vAlign w:val="center"/>
            <w:hideMark/>
          </w:tcPr>
          <w:p w14:paraId="72B8ACE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single" w:sz="4" w:space="0" w:color="A9A9A9"/>
              <w:right w:val="single" w:sz="6" w:space="0" w:color="A9A9A9"/>
            </w:tcBorders>
            <w:shd w:val="clear" w:color="auto" w:fill="F0F0F0"/>
            <w:vAlign w:val="center"/>
            <w:hideMark/>
          </w:tcPr>
          <w:p w14:paraId="31CCF082" w14:textId="77777777" w:rsidR="00965BDE" w:rsidRPr="00A61943" w:rsidRDefault="00965BDE" w:rsidP="00473953">
            <w:pPr>
              <w:jc w:val="right"/>
              <w:rPr>
                <w:rFonts w:ascii="Cambria" w:hAnsi="Cambria"/>
                <w:sz w:val="18"/>
                <w:szCs w:val="18"/>
              </w:rPr>
            </w:pPr>
            <w:r w:rsidRPr="00A61943">
              <w:rPr>
                <w:rFonts w:ascii="Cambria" w:hAnsi="Cambria"/>
                <w:sz w:val="18"/>
                <w:szCs w:val="18"/>
              </w:rPr>
              <w:t>257,59</w:t>
            </w:r>
          </w:p>
        </w:tc>
        <w:tc>
          <w:tcPr>
            <w:tcW w:w="326" w:type="pct"/>
            <w:tcBorders>
              <w:top w:val="nil"/>
              <w:left w:val="single" w:sz="6" w:space="0" w:color="A9A9A9"/>
              <w:bottom w:val="single" w:sz="4" w:space="0" w:color="A9A9A9"/>
              <w:right w:val="single" w:sz="4" w:space="0" w:color="A9A9A9"/>
            </w:tcBorders>
            <w:shd w:val="clear" w:color="auto" w:fill="F0F0F0"/>
            <w:vAlign w:val="center"/>
            <w:hideMark/>
          </w:tcPr>
          <w:p w14:paraId="1E336AB1"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single" w:sz="4" w:space="0" w:color="A9A9A9"/>
              <w:right w:val="single" w:sz="4" w:space="0" w:color="A9A9A9"/>
            </w:tcBorders>
            <w:shd w:val="clear" w:color="auto" w:fill="F0F0F0"/>
            <w:vAlign w:val="center"/>
            <w:hideMark/>
          </w:tcPr>
          <w:p w14:paraId="3590DC5F" w14:textId="77777777" w:rsidR="00965BDE" w:rsidRPr="00A61943" w:rsidRDefault="00965BDE" w:rsidP="00473953">
            <w:pPr>
              <w:jc w:val="right"/>
              <w:rPr>
                <w:rFonts w:ascii="Cambria" w:hAnsi="Cambria"/>
                <w:sz w:val="18"/>
                <w:szCs w:val="18"/>
              </w:rPr>
            </w:pPr>
            <w:r w:rsidRPr="00A61943">
              <w:rPr>
                <w:rFonts w:ascii="Cambria" w:hAnsi="Cambria"/>
                <w:sz w:val="18"/>
                <w:szCs w:val="18"/>
              </w:rPr>
              <w:t>7.727,70</w:t>
            </w:r>
          </w:p>
        </w:tc>
      </w:tr>
      <w:tr w:rsidR="00965BDE" w:rsidRPr="00A61943" w14:paraId="69919FA5" w14:textId="77777777" w:rsidTr="00473953">
        <w:trPr>
          <w:trHeight w:val="227"/>
        </w:trPr>
        <w:tc>
          <w:tcPr>
            <w:tcW w:w="256" w:type="pct"/>
            <w:gridSpan w:val="2"/>
            <w:tcBorders>
              <w:top w:val="single" w:sz="2" w:space="0" w:color="A9A9A9"/>
              <w:left w:val="single" w:sz="4" w:space="0" w:color="A9A9A9"/>
              <w:bottom w:val="nil"/>
              <w:right w:val="single" w:sz="4" w:space="0" w:color="A9A9A9"/>
            </w:tcBorders>
            <w:shd w:val="clear" w:color="auto" w:fill="F0F0F0"/>
            <w:vAlign w:val="center"/>
          </w:tcPr>
          <w:p w14:paraId="1D38D590" w14:textId="77777777" w:rsidR="00965BDE" w:rsidRPr="00A61943" w:rsidRDefault="00965BDE" w:rsidP="00473953">
            <w:pPr>
              <w:spacing w:after="160"/>
              <w:jc w:val="center"/>
              <w:rPr>
                <w:rFonts w:ascii="Cambria" w:hAnsi="Cambria"/>
                <w:sz w:val="18"/>
                <w:szCs w:val="18"/>
              </w:rPr>
            </w:pPr>
          </w:p>
        </w:tc>
        <w:tc>
          <w:tcPr>
            <w:tcW w:w="293" w:type="pct"/>
            <w:tcBorders>
              <w:top w:val="single" w:sz="2" w:space="0" w:color="A9A9A9"/>
              <w:left w:val="single" w:sz="4" w:space="0" w:color="A9A9A9"/>
              <w:bottom w:val="nil"/>
              <w:right w:val="single" w:sz="4" w:space="0" w:color="A9A9A9"/>
            </w:tcBorders>
            <w:shd w:val="clear" w:color="auto" w:fill="F0F0F0"/>
            <w:vAlign w:val="center"/>
          </w:tcPr>
          <w:p w14:paraId="2865A6B1" w14:textId="77777777" w:rsidR="00965BDE" w:rsidRPr="00A61943" w:rsidRDefault="00965BDE" w:rsidP="00473953">
            <w:pPr>
              <w:spacing w:after="160"/>
              <w:jc w:val="center"/>
              <w:rPr>
                <w:rFonts w:ascii="Cambria" w:hAnsi="Cambria"/>
                <w:sz w:val="18"/>
                <w:szCs w:val="18"/>
              </w:rPr>
            </w:pPr>
          </w:p>
        </w:tc>
        <w:tc>
          <w:tcPr>
            <w:tcW w:w="2858" w:type="pct"/>
            <w:tcBorders>
              <w:top w:val="single" w:sz="2" w:space="0" w:color="A9A9A9"/>
              <w:left w:val="single" w:sz="4" w:space="0" w:color="A9A9A9"/>
              <w:bottom w:val="nil"/>
              <w:right w:val="single" w:sz="4" w:space="0" w:color="A9A9A9"/>
            </w:tcBorders>
            <w:shd w:val="clear" w:color="auto" w:fill="F0F0F0"/>
            <w:vAlign w:val="center"/>
            <w:hideMark/>
          </w:tcPr>
          <w:p w14:paraId="5EB8A2AD" w14:textId="77777777" w:rsidR="00965BDE" w:rsidRPr="00A61943" w:rsidRDefault="00965BDE" w:rsidP="00473953">
            <w:pPr>
              <w:jc w:val="center"/>
              <w:rPr>
                <w:rFonts w:ascii="Cambria" w:hAnsi="Cambria"/>
                <w:sz w:val="18"/>
                <w:szCs w:val="18"/>
              </w:rPr>
            </w:pPr>
            <w:r w:rsidRPr="00A61943">
              <w:rPr>
                <w:rFonts w:ascii="Cambria" w:hAnsi="Cambria"/>
                <w:sz w:val="18"/>
                <w:szCs w:val="18"/>
              </w:rPr>
              <w:t>ALUMINIO, TAMPA COM ESPESSURA (1,10MM)EM ALUMÍNIO Nº 38.</w:t>
            </w:r>
          </w:p>
        </w:tc>
        <w:tc>
          <w:tcPr>
            <w:tcW w:w="475" w:type="pct"/>
            <w:tcBorders>
              <w:top w:val="single" w:sz="2" w:space="0" w:color="A9A9A9"/>
              <w:left w:val="single" w:sz="4" w:space="0" w:color="A9A9A9"/>
              <w:bottom w:val="nil"/>
              <w:right w:val="single" w:sz="4" w:space="0" w:color="A9A9A9"/>
            </w:tcBorders>
            <w:shd w:val="clear" w:color="auto" w:fill="F0F0F0"/>
            <w:vAlign w:val="center"/>
          </w:tcPr>
          <w:p w14:paraId="6C45A089" w14:textId="77777777" w:rsidR="00965BDE" w:rsidRPr="00A61943" w:rsidRDefault="00965BDE" w:rsidP="00473953">
            <w:pPr>
              <w:spacing w:after="160"/>
              <w:jc w:val="center"/>
              <w:rPr>
                <w:rFonts w:ascii="Cambria" w:hAnsi="Cambria"/>
                <w:sz w:val="18"/>
                <w:szCs w:val="18"/>
              </w:rPr>
            </w:pPr>
          </w:p>
        </w:tc>
        <w:tc>
          <w:tcPr>
            <w:tcW w:w="307" w:type="pct"/>
            <w:tcBorders>
              <w:top w:val="single" w:sz="2" w:space="0" w:color="A9A9A9"/>
              <w:left w:val="single" w:sz="6" w:space="0" w:color="A9A9A9"/>
              <w:bottom w:val="nil"/>
              <w:right w:val="single" w:sz="6" w:space="0" w:color="A9A9A9"/>
            </w:tcBorders>
            <w:shd w:val="clear" w:color="auto" w:fill="F0F0F0"/>
            <w:vAlign w:val="center"/>
          </w:tcPr>
          <w:p w14:paraId="462C91DE" w14:textId="77777777" w:rsidR="00965BDE" w:rsidRPr="00A61943" w:rsidRDefault="00965BDE" w:rsidP="00473953">
            <w:pPr>
              <w:jc w:val="right"/>
              <w:rPr>
                <w:rFonts w:ascii="Cambria" w:hAnsi="Cambria"/>
                <w:sz w:val="18"/>
                <w:szCs w:val="18"/>
              </w:rPr>
            </w:pPr>
          </w:p>
        </w:tc>
        <w:tc>
          <w:tcPr>
            <w:tcW w:w="326" w:type="pct"/>
            <w:tcBorders>
              <w:top w:val="single" w:sz="2" w:space="0" w:color="A9A9A9"/>
              <w:left w:val="single" w:sz="6" w:space="0" w:color="A9A9A9"/>
              <w:bottom w:val="nil"/>
              <w:right w:val="single" w:sz="4" w:space="0" w:color="A9A9A9"/>
            </w:tcBorders>
            <w:shd w:val="clear" w:color="auto" w:fill="F0F0F0"/>
            <w:vAlign w:val="center"/>
          </w:tcPr>
          <w:p w14:paraId="36E4D348" w14:textId="77777777" w:rsidR="00965BDE" w:rsidRPr="00A61943" w:rsidRDefault="00965BDE" w:rsidP="00473953">
            <w:pPr>
              <w:jc w:val="center"/>
              <w:rPr>
                <w:rFonts w:ascii="Cambria" w:hAnsi="Cambria"/>
                <w:sz w:val="18"/>
                <w:szCs w:val="18"/>
              </w:rPr>
            </w:pPr>
          </w:p>
        </w:tc>
        <w:tc>
          <w:tcPr>
            <w:tcW w:w="485" w:type="pct"/>
            <w:tcBorders>
              <w:top w:val="single" w:sz="2" w:space="0" w:color="A9A9A9"/>
              <w:left w:val="single" w:sz="4" w:space="0" w:color="A9A9A9"/>
              <w:bottom w:val="nil"/>
              <w:right w:val="single" w:sz="4" w:space="0" w:color="A9A9A9"/>
            </w:tcBorders>
            <w:shd w:val="clear" w:color="auto" w:fill="F0F0F0"/>
            <w:vAlign w:val="center"/>
          </w:tcPr>
          <w:p w14:paraId="038A3EA3" w14:textId="77777777" w:rsidR="00965BDE" w:rsidRPr="00A61943" w:rsidRDefault="00965BDE" w:rsidP="00473953">
            <w:pPr>
              <w:jc w:val="right"/>
              <w:rPr>
                <w:rFonts w:ascii="Cambria" w:hAnsi="Cambria"/>
                <w:sz w:val="18"/>
                <w:szCs w:val="18"/>
              </w:rPr>
            </w:pPr>
          </w:p>
        </w:tc>
      </w:tr>
      <w:tr w:rsidR="00965BDE" w:rsidRPr="00A61943" w14:paraId="21DBBC6A"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2A67222"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lastRenderedPageBreak/>
              <w:t>41</w:t>
            </w:r>
          </w:p>
        </w:tc>
        <w:tc>
          <w:tcPr>
            <w:tcW w:w="293" w:type="pct"/>
            <w:tcBorders>
              <w:top w:val="nil"/>
              <w:left w:val="single" w:sz="4" w:space="0" w:color="A9A9A9"/>
              <w:bottom w:val="nil"/>
              <w:right w:val="single" w:sz="4" w:space="0" w:color="A9A9A9"/>
            </w:tcBorders>
            <w:shd w:val="clear" w:color="auto" w:fill="auto"/>
            <w:vAlign w:val="center"/>
            <w:hideMark/>
          </w:tcPr>
          <w:p w14:paraId="1675392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39890</w:t>
            </w:r>
          </w:p>
        </w:tc>
        <w:tc>
          <w:tcPr>
            <w:tcW w:w="2858" w:type="pct"/>
            <w:tcBorders>
              <w:top w:val="nil"/>
              <w:left w:val="single" w:sz="4" w:space="0" w:color="A9A9A9"/>
              <w:bottom w:val="nil"/>
              <w:right w:val="single" w:sz="4" w:space="0" w:color="A9A9A9"/>
            </w:tcBorders>
            <w:shd w:val="clear" w:color="auto" w:fill="auto"/>
            <w:vAlign w:val="center"/>
            <w:hideMark/>
          </w:tcPr>
          <w:p w14:paraId="2A1D5200" w14:textId="77777777" w:rsidR="00965BDE" w:rsidRPr="00A61943" w:rsidRDefault="00965BDE" w:rsidP="00473953">
            <w:pPr>
              <w:jc w:val="center"/>
              <w:rPr>
                <w:rFonts w:ascii="Cambria" w:hAnsi="Cambria"/>
                <w:sz w:val="18"/>
                <w:szCs w:val="18"/>
              </w:rPr>
            </w:pPr>
            <w:r w:rsidRPr="00A61943">
              <w:rPr>
                <w:rFonts w:ascii="Cambria" w:hAnsi="Cambria"/>
                <w:sz w:val="18"/>
                <w:szCs w:val="18"/>
              </w:rPr>
              <w:t>CALDO- TIPO CUBOS, PREPARAO COM</w:t>
            </w:r>
            <w:r>
              <w:rPr>
                <w:rFonts w:ascii="Cambria" w:hAnsi="Cambria"/>
                <w:sz w:val="18"/>
                <w:szCs w:val="18"/>
              </w:rPr>
              <w:t xml:space="preserve"> </w:t>
            </w:r>
            <w:r w:rsidRPr="00A61943">
              <w:rPr>
                <w:rFonts w:ascii="Cambria" w:hAnsi="Cambria"/>
                <w:sz w:val="18"/>
                <w:szCs w:val="18"/>
              </w:rPr>
              <w:t>PRODUTOS SELECIONADOS EM CAIXA PESANDO</w:t>
            </w:r>
            <w:r>
              <w:rPr>
                <w:rFonts w:ascii="Cambria" w:hAnsi="Cambria"/>
                <w:sz w:val="18"/>
                <w:szCs w:val="18"/>
              </w:rPr>
              <w:t xml:space="preserve"> </w:t>
            </w:r>
            <w:r w:rsidRPr="00A61943">
              <w:rPr>
                <w:rFonts w:ascii="Cambria" w:hAnsi="Cambria"/>
                <w:sz w:val="18"/>
                <w:szCs w:val="18"/>
              </w:rPr>
              <w:t>57G  COM 6 CUBOS , SABORES DE CARNE</w:t>
            </w:r>
          </w:p>
          <w:p w14:paraId="41DF8784" w14:textId="77777777" w:rsidR="00965BDE" w:rsidRPr="00A61943" w:rsidRDefault="00965BDE" w:rsidP="00473953">
            <w:pPr>
              <w:jc w:val="center"/>
              <w:rPr>
                <w:rFonts w:ascii="Cambria" w:hAnsi="Cambria"/>
                <w:sz w:val="18"/>
                <w:szCs w:val="18"/>
              </w:rPr>
            </w:pPr>
            <w:r w:rsidRPr="00A61943">
              <w:rPr>
                <w:rFonts w:ascii="Cambria" w:hAnsi="Cambria"/>
                <w:sz w:val="18"/>
                <w:szCs w:val="18"/>
              </w:rPr>
              <w:t>GALINHA E LEGUMES</w:t>
            </w:r>
          </w:p>
        </w:tc>
        <w:tc>
          <w:tcPr>
            <w:tcW w:w="475" w:type="pct"/>
            <w:tcBorders>
              <w:top w:val="nil"/>
              <w:left w:val="single" w:sz="4" w:space="0" w:color="A9A9A9"/>
              <w:bottom w:val="nil"/>
              <w:right w:val="single" w:sz="4" w:space="0" w:color="A9A9A9"/>
            </w:tcBorders>
            <w:shd w:val="clear" w:color="auto" w:fill="auto"/>
            <w:vAlign w:val="center"/>
            <w:hideMark/>
          </w:tcPr>
          <w:p w14:paraId="375EB1A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CX</w:t>
            </w:r>
          </w:p>
        </w:tc>
        <w:tc>
          <w:tcPr>
            <w:tcW w:w="307" w:type="pct"/>
            <w:tcBorders>
              <w:top w:val="nil"/>
              <w:left w:val="single" w:sz="6" w:space="0" w:color="A9A9A9"/>
              <w:bottom w:val="nil"/>
              <w:right w:val="single" w:sz="6" w:space="0" w:color="A9A9A9"/>
            </w:tcBorders>
            <w:shd w:val="clear" w:color="auto" w:fill="auto"/>
            <w:vAlign w:val="center"/>
            <w:hideMark/>
          </w:tcPr>
          <w:p w14:paraId="46D29103" w14:textId="77777777" w:rsidR="00965BDE" w:rsidRPr="00A61943" w:rsidRDefault="00965BDE" w:rsidP="00473953">
            <w:pPr>
              <w:jc w:val="right"/>
              <w:rPr>
                <w:rFonts w:ascii="Cambria" w:hAnsi="Cambria"/>
                <w:sz w:val="18"/>
                <w:szCs w:val="18"/>
              </w:rPr>
            </w:pPr>
            <w:r w:rsidRPr="00A61943">
              <w:rPr>
                <w:rFonts w:ascii="Cambria" w:hAnsi="Cambria"/>
                <w:sz w:val="18"/>
                <w:szCs w:val="18"/>
              </w:rPr>
              <w:t>3,80</w:t>
            </w:r>
          </w:p>
        </w:tc>
        <w:tc>
          <w:tcPr>
            <w:tcW w:w="326" w:type="pct"/>
            <w:tcBorders>
              <w:top w:val="nil"/>
              <w:left w:val="single" w:sz="6" w:space="0" w:color="A9A9A9"/>
              <w:bottom w:val="nil"/>
              <w:right w:val="single" w:sz="4" w:space="0" w:color="A9A9A9"/>
            </w:tcBorders>
            <w:shd w:val="clear" w:color="auto" w:fill="auto"/>
            <w:vAlign w:val="center"/>
            <w:hideMark/>
          </w:tcPr>
          <w:p w14:paraId="1711FA28"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27B690BF" w14:textId="77777777" w:rsidR="00965BDE" w:rsidRPr="00A61943" w:rsidRDefault="00965BDE" w:rsidP="00473953">
            <w:pPr>
              <w:jc w:val="right"/>
              <w:rPr>
                <w:rFonts w:ascii="Cambria" w:hAnsi="Cambria"/>
                <w:sz w:val="18"/>
                <w:szCs w:val="18"/>
              </w:rPr>
            </w:pPr>
            <w:r w:rsidRPr="00A61943">
              <w:rPr>
                <w:rFonts w:ascii="Cambria" w:hAnsi="Cambria"/>
                <w:sz w:val="18"/>
                <w:szCs w:val="18"/>
              </w:rPr>
              <w:t>760,00</w:t>
            </w:r>
          </w:p>
        </w:tc>
      </w:tr>
      <w:tr w:rsidR="00965BDE" w:rsidRPr="00A61943" w14:paraId="4E702C5D"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5D7FDDC"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42</w:t>
            </w:r>
          </w:p>
        </w:tc>
        <w:tc>
          <w:tcPr>
            <w:tcW w:w="293" w:type="pct"/>
            <w:tcBorders>
              <w:top w:val="nil"/>
              <w:left w:val="single" w:sz="4" w:space="0" w:color="A9A9A9"/>
              <w:bottom w:val="nil"/>
              <w:right w:val="single" w:sz="4" w:space="0" w:color="A9A9A9"/>
            </w:tcBorders>
            <w:shd w:val="clear" w:color="auto" w:fill="F0F0F0"/>
            <w:vAlign w:val="center"/>
            <w:hideMark/>
          </w:tcPr>
          <w:p w14:paraId="4A32A21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58191</w:t>
            </w:r>
          </w:p>
        </w:tc>
        <w:tc>
          <w:tcPr>
            <w:tcW w:w="2858" w:type="pct"/>
            <w:tcBorders>
              <w:top w:val="nil"/>
              <w:left w:val="single" w:sz="4" w:space="0" w:color="A9A9A9"/>
              <w:bottom w:val="nil"/>
              <w:right w:val="single" w:sz="4" w:space="0" w:color="A9A9A9"/>
            </w:tcBorders>
            <w:shd w:val="clear" w:color="auto" w:fill="F0F0F0"/>
            <w:vAlign w:val="center"/>
            <w:hideMark/>
          </w:tcPr>
          <w:p w14:paraId="1381E710" w14:textId="77777777" w:rsidR="00965BDE" w:rsidRPr="00A61943" w:rsidRDefault="00965BDE" w:rsidP="00473953">
            <w:pPr>
              <w:ind w:right="135"/>
              <w:jc w:val="center"/>
              <w:rPr>
                <w:rFonts w:ascii="Cambria" w:hAnsi="Cambria"/>
                <w:sz w:val="18"/>
                <w:szCs w:val="18"/>
              </w:rPr>
            </w:pPr>
            <w:r w:rsidRPr="00A61943">
              <w:rPr>
                <w:rFonts w:ascii="Cambria" w:hAnsi="Cambria"/>
                <w:sz w:val="18"/>
                <w:szCs w:val="18"/>
              </w:rPr>
              <w:t>CANECA - DE PLASTICO, COM CAPACIDADE PARA 200 ML, COM ALCA</w:t>
            </w:r>
          </w:p>
        </w:tc>
        <w:tc>
          <w:tcPr>
            <w:tcW w:w="475" w:type="pct"/>
            <w:tcBorders>
              <w:top w:val="nil"/>
              <w:left w:val="single" w:sz="4" w:space="0" w:color="A9A9A9"/>
              <w:bottom w:val="nil"/>
              <w:right w:val="single" w:sz="4" w:space="0" w:color="A9A9A9"/>
            </w:tcBorders>
            <w:shd w:val="clear" w:color="auto" w:fill="F0F0F0"/>
            <w:vAlign w:val="center"/>
            <w:hideMark/>
          </w:tcPr>
          <w:p w14:paraId="798A10F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40B926B3" w14:textId="77777777" w:rsidR="00965BDE" w:rsidRPr="00A61943" w:rsidRDefault="00965BDE" w:rsidP="00473953">
            <w:pPr>
              <w:jc w:val="right"/>
              <w:rPr>
                <w:rFonts w:ascii="Cambria" w:hAnsi="Cambria"/>
                <w:sz w:val="18"/>
                <w:szCs w:val="18"/>
              </w:rPr>
            </w:pPr>
            <w:r w:rsidRPr="00A61943">
              <w:rPr>
                <w:rFonts w:ascii="Cambria" w:hAnsi="Cambria"/>
                <w:sz w:val="18"/>
                <w:szCs w:val="18"/>
              </w:rPr>
              <w:t>4,00</w:t>
            </w:r>
          </w:p>
        </w:tc>
        <w:tc>
          <w:tcPr>
            <w:tcW w:w="326" w:type="pct"/>
            <w:tcBorders>
              <w:top w:val="nil"/>
              <w:left w:val="single" w:sz="6" w:space="0" w:color="A9A9A9"/>
              <w:bottom w:val="nil"/>
              <w:right w:val="single" w:sz="4" w:space="0" w:color="A9A9A9"/>
            </w:tcBorders>
            <w:shd w:val="clear" w:color="auto" w:fill="F0F0F0"/>
            <w:vAlign w:val="center"/>
            <w:hideMark/>
          </w:tcPr>
          <w:p w14:paraId="1A0E7493" w14:textId="77777777" w:rsidR="00965BDE" w:rsidRPr="00A61943" w:rsidRDefault="00965BDE" w:rsidP="00473953">
            <w:pPr>
              <w:jc w:val="center"/>
              <w:rPr>
                <w:rFonts w:ascii="Cambria" w:hAnsi="Cambria"/>
                <w:sz w:val="18"/>
                <w:szCs w:val="18"/>
              </w:rPr>
            </w:pPr>
            <w:r w:rsidRPr="00A61943">
              <w:rPr>
                <w:rFonts w:ascii="Cambria" w:hAnsi="Cambria"/>
                <w:sz w:val="18"/>
                <w:szCs w:val="18"/>
              </w:rPr>
              <w:t>900</w:t>
            </w:r>
          </w:p>
        </w:tc>
        <w:tc>
          <w:tcPr>
            <w:tcW w:w="485" w:type="pct"/>
            <w:tcBorders>
              <w:top w:val="nil"/>
              <w:left w:val="single" w:sz="4" w:space="0" w:color="A9A9A9"/>
              <w:bottom w:val="nil"/>
              <w:right w:val="single" w:sz="4" w:space="0" w:color="A9A9A9"/>
            </w:tcBorders>
            <w:shd w:val="clear" w:color="auto" w:fill="F0F0F0"/>
            <w:vAlign w:val="center"/>
            <w:hideMark/>
          </w:tcPr>
          <w:p w14:paraId="379AF32F" w14:textId="77777777" w:rsidR="00965BDE" w:rsidRPr="00A61943" w:rsidRDefault="00965BDE" w:rsidP="00473953">
            <w:pPr>
              <w:jc w:val="right"/>
              <w:rPr>
                <w:rFonts w:ascii="Cambria" w:hAnsi="Cambria"/>
                <w:sz w:val="18"/>
                <w:szCs w:val="18"/>
              </w:rPr>
            </w:pPr>
            <w:r w:rsidRPr="00A61943">
              <w:rPr>
                <w:rFonts w:ascii="Cambria" w:hAnsi="Cambria"/>
                <w:sz w:val="18"/>
                <w:szCs w:val="18"/>
              </w:rPr>
              <w:t>3.600,00</w:t>
            </w:r>
          </w:p>
        </w:tc>
      </w:tr>
      <w:tr w:rsidR="00965BDE" w:rsidRPr="00A61943" w14:paraId="58AB80C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4062C0E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43</w:t>
            </w:r>
          </w:p>
        </w:tc>
        <w:tc>
          <w:tcPr>
            <w:tcW w:w="293" w:type="pct"/>
            <w:tcBorders>
              <w:top w:val="nil"/>
              <w:left w:val="single" w:sz="4" w:space="0" w:color="A9A9A9"/>
              <w:bottom w:val="nil"/>
              <w:right w:val="single" w:sz="4" w:space="0" w:color="A9A9A9"/>
            </w:tcBorders>
            <w:shd w:val="clear" w:color="auto" w:fill="auto"/>
            <w:vAlign w:val="center"/>
            <w:hideMark/>
          </w:tcPr>
          <w:p w14:paraId="278F44F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71467</w:t>
            </w:r>
          </w:p>
        </w:tc>
        <w:tc>
          <w:tcPr>
            <w:tcW w:w="2858" w:type="pct"/>
            <w:tcBorders>
              <w:top w:val="nil"/>
              <w:left w:val="single" w:sz="4" w:space="0" w:color="A9A9A9"/>
              <w:bottom w:val="nil"/>
              <w:right w:val="single" w:sz="4" w:space="0" w:color="A9A9A9"/>
            </w:tcBorders>
            <w:shd w:val="clear" w:color="auto" w:fill="auto"/>
            <w:vAlign w:val="center"/>
            <w:hideMark/>
          </w:tcPr>
          <w:p w14:paraId="3E54C863" w14:textId="77777777" w:rsidR="00965BDE" w:rsidRPr="00A61943" w:rsidRDefault="00965BDE" w:rsidP="00473953">
            <w:pPr>
              <w:jc w:val="center"/>
              <w:rPr>
                <w:rFonts w:ascii="Cambria" w:hAnsi="Cambria"/>
                <w:sz w:val="18"/>
                <w:szCs w:val="18"/>
              </w:rPr>
            </w:pPr>
            <w:r w:rsidRPr="00A61943">
              <w:rPr>
                <w:rFonts w:ascii="Cambria" w:hAnsi="Cambria"/>
                <w:sz w:val="18"/>
                <w:szCs w:val="18"/>
              </w:rPr>
              <w:t>CANELA EM PO FINA HOMOGENEA, OBTIDA DA</w:t>
            </w:r>
            <w:r>
              <w:rPr>
                <w:rFonts w:ascii="Cambria" w:hAnsi="Cambria"/>
                <w:sz w:val="18"/>
                <w:szCs w:val="18"/>
              </w:rPr>
              <w:t xml:space="preserve"> </w:t>
            </w:r>
            <w:r w:rsidRPr="00A61943">
              <w:rPr>
                <w:rFonts w:ascii="Cambria" w:hAnsi="Cambria"/>
                <w:sz w:val="18"/>
                <w:szCs w:val="18"/>
              </w:rPr>
              <w:t>CASCA DE ESPECIMES VEGETAIS GENUINOS,</w:t>
            </w:r>
            <w:r>
              <w:rPr>
                <w:rFonts w:ascii="Cambria" w:hAnsi="Cambria"/>
                <w:sz w:val="18"/>
                <w:szCs w:val="18"/>
              </w:rPr>
              <w:t xml:space="preserve"> </w:t>
            </w:r>
            <w:r w:rsidRPr="00A61943">
              <w:rPr>
                <w:rFonts w:ascii="Cambria" w:hAnsi="Cambria"/>
                <w:sz w:val="18"/>
                <w:szCs w:val="18"/>
              </w:rPr>
              <w:t>GRAOS SAOS E LIMPOS, DE COLORAÇAO PARDO</w:t>
            </w:r>
            <w:r>
              <w:rPr>
                <w:rFonts w:ascii="Cambria" w:hAnsi="Cambria"/>
                <w:sz w:val="18"/>
                <w:szCs w:val="18"/>
              </w:rPr>
              <w:t xml:space="preserve"> </w:t>
            </w:r>
            <w:r w:rsidRPr="00A61943">
              <w:rPr>
                <w:rFonts w:ascii="Cambria" w:hAnsi="Cambria"/>
                <w:sz w:val="18"/>
                <w:szCs w:val="18"/>
              </w:rPr>
              <w:t>AMARELADA OU MARRON CLARO, COM</w:t>
            </w:r>
          </w:p>
          <w:p w14:paraId="55985AF3" w14:textId="77777777" w:rsidR="00965BDE" w:rsidRPr="00A61943" w:rsidRDefault="00965BDE" w:rsidP="00473953">
            <w:pPr>
              <w:jc w:val="center"/>
              <w:rPr>
                <w:rFonts w:ascii="Cambria" w:hAnsi="Cambria"/>
                <w:sz w:val="18"/>
                <w:szCs w:val="18"/>
              </w:rPr>
            </w:pPr>
            <w:r w:rsidRPr="00A61943">
              <w:rPr>
                <w:rFonts w:ascii="Cambria" w:hAnsi="Cambria"/>
                <w:sz w:val="18"/>
                <w:szCs w:val="18"/>
              </w:rPr>
              <w:t>ASPECTO CHEIRO AROMATICO E SABOR</w:t>
            </w:r>
            <w:r>
              <w:rPr>
                <w:rFonts w:ascii="Cambria" w:hAnsi="Cambria"/>
                <w:sz w:val="18"/>
                <w:szCs w:val="18"/>
              </w:rPr>
              <w:t xml:space="preserve"> </w:t>
            </w:r>
            <w:r w:rsidRPr="00A61943">
              <w:rPr>
                <w:rFonts w:ascii="Cambria" w:hAnsi="Cambria"/>
                <w:sz w:val="18"/>
                <w:szCs w:val="18"/>
              </w:rPr>
              <w:t>PRORIOS, LIVRE DE SUJIDADES E MATERIAIS</w:t>
            </w:r>
            <w:r>
              <w:rPr>
                <w:rFonts w:ascii="Cambria" w:hAnsi="Cambria"/>
                <w:sz w:val="18"/>
                <w:szCs w:val="18"/>
              </w:rPr>
              <w:t xml:space="preserve"> </w:t>
            </w:r>
            <w:r w:rsidRPr="00A61943">
              <w:rPr>
                <w:rFonts w:ascii="Cambria" w:hAnsi="Cambria"/>
                <w:sz w:val="18"/>
                <w:szCs w:val="18"/>
              </w:rPr>
              <w:t>ESTRANHO A SUA ESPECIE, ACONDICIONADO EM SACO PLASTICO TRANSPARENTE ATOXICO PESANDO 50G.</w:t>
            </w:r>
          </w:p>
        </w:tc>
        <w:tc>
          <w:tcPr>
            <w:tcW w:w="475" w:type="pct"/>
            <w:tcBorders>
              <w:top w:val="nil"/>
              <w:left w:val="single" w:sz="4" w:space="0" w:color="A9A9A9"/>
              <w:bottom w:val="nil"/>
              <w:right w:val="single" w:sz="4" w:space="0" w:color="A9A9A9"/>
            </w:tcBorders>
            <w:shd w:val="clear" w:color="auto" w:fill="auto"/>
            <w:vAlign w:val="center"/>
            <w:hideMark/>
          </w:tcPr>
          <w:p w14:paraId="50E60613"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2383F307" w14:textId="77777777" w:rsidR="00965BDE" w:rsidRPr="00A61943" w:rsidRDefault="00965BDE" w:rsidP="00473953">
            <w:pPr>
              <w:jc w:val="right"/>
              <w:rPr>
                <w:rFonts w:ascii="Cambria" w:hAnsi="Cambria"/>
                <w:sz w:val="18"/>
                <w:szCs w:val="18"/>
              </w:rPr>
            </w:pPr>
            <w:r w:rsidRPr="00A61943">
              <w:rPr>
                <w:rFonts w:ascii="Cambria" w:hAnsi="Cambria"/>
                <w:sz w:val="18"/>
                <w:szCs w:val="18"/>
              </w:rPr>
              <w:t>7,39</w:t>
            </w:r>
          </w:p>
        </w:tc>
        <w:tc>
          <w:tcPr>
            <w:tcW w:w="326" w:type="pct"/>
            <w:tcBorders>
              <w:top w:val="nil"/>
              <w:left w:val="single" w:sz="6" w:space="0" w:color="A9A9A9"/>
              <w:bottom w:val="nil"/>
              <w:right w:val="single" w:sz="4" w:space="0" w:color="A9A9A9"/>
            </w:tcBorders>
            <w:shd w:val="clear" w:color="auto" w:fill="auto"/>
            <w:vAlign w:val="center"/>
            <w:hideMark/>
          </w:tcPr>
          <w:p w14:paraId="180F0B24"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auto"/>
            <w:vAlign w:val="center"/>
            <w:hideMark/>
          </w:tcPr>
          <w:p w14:paraId="142B3561" w14:textId="77777777" w:rsidR="00965BDE" w:rsidRPr="00A61943" w:rsidRDefault="00965BDE" w:rsidP="00473953">
            <w:pPr>
              <w:jc w:val="right"/>
              <w:rPr>
                <w:rFonts w:ascii="Cambria" w:hAnsi="Cambria"/>
                <w:sz w:val="18"/>
                <w:szCs w:val="18"/>
              </w:rPr>
            </w:pPr>
            <w:r w:rsidRPr="00A61943">
              <w:rPr>
                <w:rFonts w:ascii="Cambria" w:hAnsi="Cambria"/>
                <w:sz w:val="18"/>
                <w:szCs w:val="18"/>
              </w:rPr>
              <w:t>221,70</w:t>
            </w:r>
          </w:p>
        </w:tc>
      </w:tr>
      <w:tr w:rsidR="00965BDE" w:rsidRPr="00A61943" w14:paraId="28770A3A"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67881DA"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44</w:t>
            </w:r>
          </w:p>
        </w:tc>
        <w:tc>
          <w:tcPr>
            <w:tcW w:w="293" w:type="pct"/>
            <w:tcBorders>
              <w:top w:val="nil"/>
              <w:left w:val="single" w:sz="4" w:space="0" w:color="A9A9A9"/>
              <w:bottom w:val="nil"/>
              <w:right w:val="single" w:sz="4" w:space="0" w:color="A9A9A9"/>
            </w:tcBorders>
            <w:shd w:val="clear" w:color="auto" w:fill="F0F0F0"/>
            <w:vAlign w:val="center"/>
            <w:hideMark/>
          </w:tcPr>
          <w:p w14:paraId="181A521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29749</w:t>
            </w:r>
          </w:p>
        </w:tc>
        <w:tc>
          <w:tcPr>
            <w:tcW w:w="2858" w:type="pct"/>
            <w:tcBorders>
              <w:top w:val="nil"/>
              <w:left w:val="single" w:sz="4" w:space="0" w:color="A9A9A9"/>
              <w:bottom w:val="nil"/>
              <w:right w:val="single" w:sz="4" w:space="0" w:color="A9A9A9"/>
            </w:tcBorders>
            <w:shd w:val="clear" w:color="auto" w:fill="F0F0F0"/>
            <w:vAlign w:val="center"/>
            <w:hideMark/>
          </w:tcPr>
          <w:p w14:paraId="44CB807D" w14:textId="77777777" w:rsidR="00965BDE" w:rsidRPr="00A61943" w:rsidRDefault="00965BDE" w:rsidP="00473953">
            <w:pPr>
              <w:jc w:val="center"/>
              <w:rPr>
                <w:rFonts w:ascii="Cambria" w:hAnsi="Cambria"/>
                <w:sz w:val="18"/>
                <w:szCs w:val="18"/>
              </w:rPr>
            </w:pPr>
            <w:r w:rsidRPr="00A61943">
              <w:rPr>
                <w:rFonts w:ascii="Cambria" w:hAnsi="Cambria"/>
                <w:sz w:val="18"/>
                <w:szCs w:val="18"/>
              </w:rPr>
              <w:t>CARNE DE  SEGUNDA BOVINA-TIPO</w:t>
            </w:r>
            <w:r>
              <w:rPr>
                <w:rFonts w:ascii="Cambria" w:hAnsi="Cambria"/>
                <w:sz w:val="18"/>
                <w:szCs w:val="18"/>
              </w:rPr>
              <w:t xml:space="preserve"> </w:t>
            </w:r>
            <w:r w:rsidRPr="00A61943">
              <w:rPr>
                <w:rFonts w:ascii="Cambria" w:hAnsi="Cambria"/>
                <w:sz w:val="18"/>
                <w:szCs w:val="18"/>
              </w:rPr>
              <w:t>PEDAÇOS,COM ASPECTO NORMAL, FIRME, SEM</w:t>
            </w:r>
            <w:r>
              <w:rPr>
                <w:rFonts w:ascii="Cambria" w:hAnsi="Cambria"/>
                <w:sz w:val="18"/>
                <w:szCs w:val="18"/>
              </w:rPr>
              <w:t xml:space="preserve"> </w:t>
            </w:r>
            <w:r w:rsidRPr="00A61943">
              <w:rPr>
                <w:rFonts w:ascii="Cambria" w:hAnsi="Cambria"/>
                <w:sz w:val="18"/>
                <w:szCs w:val="18"/>
              </w:rPr>
              <w:t>UMIDADE, NAO PEGAJOSA,COM ASPECTO, COR,</w:t>
            </w:r>
            <w:r>
              <w:rPr>
                <w:rFonts w:ascii="Cambria" w:hAnsi="Cambria"/>
                <w:sz w:val="18"/>
                <w:szCs w:val="18"/>
              </w:rPr>
              <w:t xml:space="preserve"> </w:t>
            </w:r>
            <w:r w:rsidRPr="00A61943">
              <w:rPr>
                <w:rFonts w:ascii="Cambria" w:hAnsi="Cambria"/>
                <w:sz w:val="18"/>
                <w:szCs w:val="18"/>
              </w:rPr>
              <w:t>CHEIRO E SABOR PROPRIOS, ISENTA DE</w:t>
            </w:r>
            <w:r>
              <w:rPr>
                <w:rFonts w:ascii="Cambria" w:hAnsi="Cambria"/>
                <w:sz w:val="18"/>
                <w:szCs w:val="18"/>
              </w:rPr>
              <w:t xml:space="preserve"> </w:t>
            </w:r>
            <w:r w:rsidRPr="00A61943">
              <w:rPr>
                <w:rFonts w:ascii="Cambria" w:hAnsi="Cambria"/>
                <w:sz w:val="18"/>
                <w:szCs w:val="18"/>
              </w:rPr>
              <w:t>SUJIDADES, PARASITAS E LARVAS,MANTIDA EM</w:t>
            </w:r>
            <w:r>
              <w:rPr>
                <w:rFonts w:ascii="Cambria" w:hAnsi="Cambria"/>
                <w:sz w:val="18"/>
                <w:szCs w:val="18"/>
              </w:rPr>
              <w:t xml:space="preserve"> </w:t>
            </w:r>
            <w:r w:rsidRPr="00A61943">
              <w:rPr>
                <w:rFonts w:ascii="Cambria" w:hAnsi="Cambria"/>
                <w:sz w:val="18"/>
                <w:szCs w:val="18"/>
              </w:rPr>
              <w:t>TEMPERATURA E REFRIGERACAO ADEQUADAS</w:t>
            </w:r>
          </w:p>
        </w:tc>
        <w:tc>
          <w:tcPr>
            <w:tcW w:w="475" w:type="pct"/>
            <w:tcBorders>
              <w:top w:val="nil"/>
              <w:left w:val="single" w:sz="4" w:space="0" w:color="A9A9A9"/>
              <w:bottom w:val="nil"/>
              <w:right w:val="single" w:sz="4" w:space="0" w:color="A9A9A9"/>
            </w:tcBorders>
            <w:shd w:val="clear" w:color="auto" w:fill="F0F0F0"/>
            <w:vAlign w:val="center"/>
            <w:hideMark/>
          </w:tcPr>
          <w:p w14:paraId="4E0D103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66347296" w14:textId="77777777" w:rsidR="00965BDE" w:rsidRPr="00A61943" w:rsidRDefault="00965BDE" w:rsidP="00473953">
            <w:pPr>
              <w:jc w:val="right"/>
              <w:rPr>
                <w:rFonts w:ascii="Cambria" w:hAnsi="Cambria"/>
                <w:sz w:val="18"/>
                <w:szCs w:val="18"/>
              </w:rPr>
            </w:pPr>
            <w:r w:rsidRPr="00A61943">
              <w:rPr>
                <w:rFonts w:ascii="Cambria" w:hAnsi="Cambria"/>
                <w:sz w:val="18"/>
                <w:szCs w:val="18"/>
              </w:rPr>
              <w:t>31,11</w:t>
            </w:r>
          </w:p>
        </w:tc>
        <w:tc>
          <w:tcPr>
            <w:tcW w:w="326" w:type="pct"/>
            <w:tcBorders>
              <w:top w:val="nil"/>
              <w:left w:val="single" w:sz="6" w:space="0" w:color="A9A9A9"/>
              <w:bottom w:val="nil"/>
              <w:right w:val="single" w:sz="4" w:space="0" w:color="A9A9A9"/>
            </w:tcBorders>
            <w:shd w:val="clear" w:color="auto" w:fill="F0F0F0"/>
            <w:vAlign w:val="center"/>
            <w:hideMark/>
          </w:tcPr>
          <w:p w14:paraId="051CC574"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F0F0F0"/>
            <w:vAlign w:val="center"/>
            <w:hideMark/>
          </w:tcPr>
          <w:p w14:paraId="3BCFA844" w14:textId="77777777" w:rsidR="00965BDE" w:rsidRPr="00A61943" w:rsidRDefault="00965BDE" w:rsidP="00473953">
            <w:pPr>
              <w:jc w:val="right"/>
              <w:rPr>
                <w:rFonts w:ascii="Cambria" w:hAnsi="Cambria"/>
                <w:sz w:val="18"/>
                <w:szCs w:val="18"/>
              </w:rPr>
            </w:pPr>
            <w:r w:rsidRPr="00A61943">
              <w:rPr>
                <w:rFonts w:ascii="Cambria" w:hAnsi="Cambria"/>
                <w:sz w:val="18"/>
                <w:szCs w:val="18"/>
              </w:rPr>
              <w:t>31.110,00</w:t>
            </w:r>
          </w:p>
        </w:tc>
      </w:tr>
      <w:tr w:rsidR="00965BDE" w:rsidRPr="00A61943" w14:paraId="345CA208"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9D01E8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45</w:t>
            </w:r>
          </w:p>
        </w:tc>
        <w:tc>
          <w:tcPr>
            <w:tcW w:w="293" w:type="pct"/>
            <w:tcBorders>
              <w:top w:val="nil"/>
              <w:left w:val="single" w:sz="4" w:space="0" w:color="A9A9A9"/>
              <w:bottom w:val="nil"/>
              <w:right w:val="single" w:sz="4" w:space="0" w:color="A9A9A9"/>
            </w:tcBorders>
            <w:shd w:val="clear" w:color="auto" w:fill="auto"/>
            <w:vAlign w:val="center"/>
            <w:hideMark/>
          </w:tcPr>
          <w:p w14:paraId="402FD12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71725</w:t>
            </w:r>
          </w:p>
        </w:tc>
        <w:tc>
          <w:tcPr>
            <w:tcW w:w="2858" w:type="pct"/>
            <w:tcBorders>
              <w:top w:val="nil"/>
              <w:left w:val="single" w:sz="4" w:space="0" w:color="A9A9A9"/>
              <w:bottom w:val="nil"/>
              <w:right w:val="single" w:sz="4" w:space="0" w:color="A9A9A9"/>
            </w:tcBorders>
            <w:shd w:val="clear" w:color="auto" w:fill="auto"/>
            <w:vAlign w:val="center"/>
            <w:hideMark/>
          </w:tcPr>
          <w:p w14:paraId="057769F6" w14:textId="77777777" w:rsidR="00965BDE" w:rsidRPr="00A61943" w:rsidRDefault="00965BDE" w:rsidP="00473953">
            <w:pPr>
              <w:jc w:val="center"/>
              <w:rPr>
                <w:rFonts w:ascii="Cambria" w:hAnsi="Cambria"/>
                <w:sz w:val="18"/>
                <w:szCs w:val="18"/>
              </w:rPr>
            </w:pPr>
            <w:r w:rsidRPr="00A61943">
              <w:rPr>
                <w:rFonts w:ascii="Cambria" w:hAnsi="Cambria"/>
                <w:sz w:val="18"/>
                <w:szCs w:val="18"/>
              </w:rPr>
              <w:t>CARNE DE PRIMEIRA BOVINA -EM PECA DIVIDIDA</w:t>
            </w:r>
            <w:r>
              <w:rPr>
                <w:rFonts w:ascii="Cambria" w:hAnsi="Cambria"/>
                <w:sz w:val="18"/>
                <w:szCs w:val="18"/>
              </w:rPr>
              <w:t xml:space="preserve"> </w:t>
            </w:r>
            <w:r w:rsidRPr="00A61943">
              <w:rPr>
                <w:rFonts w:ascii="Cambria" w:hAnsi="Cambria"/>
                <w:sz w:val="18"/>
                <w:szCs w:val="18"/>
              </w:rPr>
              <w:t>DE ACORDO COM O PESO, CONGELADA, E NO</w:t>
            </w:r>
            <w:r>
              <w:rPr>
                <w:rFonts w:ascii="Cambria" w:hAnsi="Cambria"/>
                <w:sz w:val="18"/>
                <w:szCs w:val="18"/>
              </w:rPr>
              <w:t xml:space="preserve"> </w:t>
            </w:r>
            <w:r w:rsidRPr="00A61943">
              <w:rPr>
                <w:rFonts w:ascii="Cambria" w:hAnsi="Cambria"/>
                <w:sz w:val="18"/>
                <w:szCs w:val="18"/>
              </w:rPr>
              <w:t>MAXIMO 10% DE SEBO E GORDURA LIMPA,</w:t>
            </w:r>
            <w:r>
              <w:rPr>
                <w:rFonts w:ascii="Cambria" w:hAnsi="Cambria"/>
                <w:sz w:val="18"/>
                <w:szCs w:val="18"/>
              </w:rPr>
              <w:t xml:space="preserve"> </w:t>
            </w:r>
            <w:r w:rsidRPr="00A61943">
              <w:rPr>
                <w:rFonts w:ascii="Cambria" w:hAnsi="Cambria"/>
                <w:sz w:val="18"/>
                <w:szCs w:val="18"/>
              </w:rPr>
              <w:t>COM</w:t>
            </w:r>
            <w:r>
              <w:rPr>
                <w:rFonts w:ascii="Cambria" w:hAnsi="Cambria"/>
                <w:sz w:val="18"/>
                <w:szCs w:val="18"/>
              </w:rPr>
              <w:t xml:space="preserve"> </w:t>
            </w:r>
            <w:r w:rsidRPr="00A61943">
              <w:rPr>
                <w:rFonts w:ascii="Cambria" w:hAnsi="Cambria"/>
                <w:sz w:val="18"/>
                <w:szCs w:val="18"/>
              </w:rPr>
              <w:t>ASPECTO,COR,CHEIRO E SABOR PROPRIOS,</w:t>
            </w:r>
          </w:p>
          <w:p w14:paraId="5128BCF6" w14:textId="77777777" w:rsidR="00965BDE" w:rsidRPr="00A61943" w:rsidRDefault="00965BDE" w:rsidP="00473953">
            <w:pPr>
              <w:jc w:val="center"/>
              <w:rPr>
                <w:rFonts w:ascii="Cambria" w:hAnsi="Cambria"/>
                <w:sz w:val="18"/>
                <w:szCs w:val="18"/>
              </w:rPr>
            </w:pPr>
            <w:r w:rsidRPr="00A61943">
              <w:rPr>
                <w:rFonts w:ascii="Cambria" w:hAnsi="Cambria"/>
                <w:sz w:val="18"/>
                <w:szCs w:val="18"/>
              </w:rPr>
              <w:t>EMBALADA EM SACO PLASTICO</w:t>
            </w:r>
            <w:r>
              <w:rPr>
                <w:rFonts w:ascii="Cambria" w:hAnsi="Cambria"/>
                <w:sz w:val="18"/>
                <w:szCs w:val="18"/>
              </w:rPr>
              <w:t xml:space="preserve"> </w:t>
            </w:r>
            <w:r w:rsidRPr="00A61943">
              <w:rPr>
                <w:rFonts w:ascii="Cambria" w:hAnsi="Cambria"/>
                <w:sz w:val="18"/>
                <w:szCs w:val="18"/>
              </w:rPr>
              <w:t>TRANSPARENTEM, INSPECIONADA PELO SIF</w:t>
            </w:r>
          </w:p>
        </w:tc>
        <w:tc>
          <w:tcPr>
            <w:tcW w:w="475" w:type="pct"/>
            <w:tcBorders>
              <w:top w:val="nil"/>
              <w:left w:val="single" w:sz="4" w:space="0" w:color="A9A9A9"/>
              <w:bottom w:val="nil"/>
              <w:right w:val="single" w:sz="4" w:space="0" w:color="A9A9A9"/>
            </w:tcBorders>
            <w:shd w:val="clear" w:color="auto" w:fill="auto"/>
            <w:vAlign w:val="center"/>
            <w:hideMark/>
          </w:tcPr>
          <w:p w14:paraId="22E604D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6D551714" w14:textId="77777777" w:rsidR="00965BDE" w:rsidRPr="00A61943" w:rsidRDefault="00965BDE" w:rsidP="00473953">
            <w:pPr>
              <w:jc w:val="right"/>
              <w:rPr>
                <w:rFonts w:ascii="Cambria" w:hAnsi="Cambria"/>
                <w:sz w:val="18"/>
                <w:szCs w:val="18"/>
              </w:rPr>
            </w:pPr>
            <w:r w:rsidRPr="00A61943">
              <w:rPr>
                <w:rFonts w:ascii="Cambria" w:hAnsi="Cambria"/>
                <w:sz w:val="18"/>
                <w:szCs w:val="18"/>
              </w:rPr>
              <w:t>34,83</w:t>
            </w:r>
          </w:p>
        </w:tc>
        <w:tc>
          <w:tcPr>
            <w:tcW w:w="326" w:type="pct"/>
            <w:tcBorders>
              <w:top w:val="nil"/>
              <w:left w:val="single" w:sz="6" w:space="0" w:color="A9A9A9"/>
              <w:bottom w:val="nil"/>
              <w:right w:val="single" w:sz="4" w:space="0" w:color="A9A9A9"/>
            </w:tcBorders>
            <w:shd w:val="clear" w:color="auto" w:fill="auto"/>
            <w:vAlign w:val="center"/>
            <w:hideMark/>
          </w:tcPr>
          <w:p w14:paraId="74634C14"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auto"/>
            <w:vAlign w:val="center"/>
            <w:hideMark/>
          </w:tcPr>
          <w:p w14:paraId="206A982C" w14:textId="77777777" w:rsidR="00965BDE" w:rsidRPr="00A61943" w:rsidRDefault="00965BDE" w:rsidP="00473953">
            <w:pPr>
              <w:jc w:val="right"/>
              <w:rPr>
                <w:rFonts w:ascii="Cambria" w:hAnsi="Cambria"/>
                <w:sz w:val="18"/>
                <w:szCs w:val="18"/>
              </w:rPr>
            </w:pPr>
            <w:r w:rsidRPr="00A61943">
              <w:rPr>
                <w:rFonts w:ascii="Cambria" w:hAnsi="Cambria"/>
                <w:sz w:val="18"/>
                <w:szCs w:val="18"/>
              </w:rPr>
              <w:t>34.830,00</w:t>
            </w:r>
          </w:p>
        </w:tc>
      </w:tr>
      <w:tr w:rsidR="00965BDE" w:rsidRPr="00A61943" w14:paraId="4681C11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0C0E2C6"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46</w:t>
            </w:r>
          </w:p>
        </w:tc>
        <w:tc>
          <w:tcPr>
            <w:tcW w:w="293" w:type="pct"/>
            <w:tcBorders>
              <w:top w:val="nil"/>
              <w:left w:val="single" w:sz="4" w:space="0" w:color="A9A9A9"/>
              <w:bottom w:val="nil"/>
              <w:right w:val="single" w:sz="4" w:space="0" w:color="A9A9A9"/>
            </w:tcBorders>
            <w:shd w:val="clear" w:color="auto" w:fill="F0F0F0"/>
            <w:vAlign w:val="center"/>
            <w:hideMark/>
          </w:tcPr>
          <w:p w14:paraId="62C8A5E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37845</w:t>
            </w:r>
          </w:p>
        </w:tc>
        <w:tc>
          <w:tcPr>
            <w:tcW w:w="2858" w:type="pct"/>
            <w:tcBorders>
              <w:top w:val="nil"/>
              <w:left w:val="single" w:sz="4" w:space="0" w:color="A9A9A9"/>
              <w:bottom w:val="nil"/>
              <w:right w:val="single" w:sz="4" w:space="0" w:color="A9A9A9"/>
            </w:tcBorders>
            <w:shd w:val="clear" w:color="auto" w:fill="F0F0F0"/>
            <w:vAlign w:val="center"/>
            <w:hideMark/>
          </w:tcPr>
          <w:p w14:paraId="4691CFA2" w14:textId="77777777" w:rsidR="00965BDE" w:rsidRPr="00A61943" w:rsidRDefault="00965BDE" w:rsidP="00473953">
            <w:pPr>
              <w:jc w:val="center"/>
              <w:rPr>
                <w:rFonts w:ascii="Cambria" w:hAnsi="Cambria"/>
                <w:sz w:val="18"/>
                <w:szCs w:val="18"/>
              </w:rPr>
            </w:pPr>
            <w:r w:rsidRPr="00A61943">
              <w:rPr>
                <w:rFonts w:ascii="Cambria" w:hAnsi="Cambria"/>
                <w:sz w:val="18"/>
                <w:szCs w:val="18"/>
              </w:rPr>
              <w:t>CARNE MOIDA BOVINA-TIPO</w:t>
            </w:r>
            <w:r>
              <w:rPr>
                <w:rFonts w:ascii="Cambria" w:hAnsi="Cambria"/>
                <w:sz w:val="18"/>
                <w:szCs w:val="18"/>
              </w:rPr>
              <w:t xml:space="preserve"> </w:t>
            </w:r>
            <w:r w:rsidRPr="00A61943">
              <w:rPr>
                <w:rFonts w:ascii="Cambria" w:hAnsi="Cambria"/>
                <w:sz w:val="18"/>
                <w:szCs w:val="18"/>
              </w:rPr>
              <w:t>MOIDA,</w:t>
            </w:r>
            <w:r>
              <w:rPr>
                <w:rFonts w:ascii="Cambria" w:hAnsi="Cambria"/>
                <w:sz w:val="18"/>
                <w:szCs w:val="18"/>
              </w:rPr>
              <w:t xml:space="preserve"> </w:t>
            </w:r>
            <w:r w:rsidRPr="00A61943">
              <w:rPr>
                <w:rFonts w:ascii="Cambria" w:hAnsi="Cambria"/>
                <w:sz w:val="18"/>
                <w:szCs w:val="18"/>
              </w:rPr>
              <w:t>HOMOGENEIZADA,</w:t>
            </w:r>
            <w:r>
              <w:rPr>
                <w:rFonts w:ascii="Cambria" w:hAnsi="Cambria"/>
                <w:sz w:val="18"/>
                <w:szCs w:val="18"/>
              </w:rPr>
              <w:t xml:space="preserve"> </w:t>
            </w:r>
            <w:r w:rsidRPr="00A61943">
              <w:rPr>
                <w:rFonts w:ascii="Cambria" w:hAnsi="Cambria"/>
                <w:sz w:val="18"/>
                <w:szCs w:val="18"/>
              </w:rPr>
              <w:t>RESFRIADA, COM</w:t>
            </w:r>
            <w:r>
              <w:rPr>
                <w:rFonts w:ascii="Cambria" w:hAnsi="Cambria"/>
                <w:sz w:val="18"/>
                <w:szCs w:val="18"/>
              </w:rPr>
              <w:t xml:space="preserve"> </w:t>
            </w:r>
            <w:r w:rsidRPr="00A61943">
              <w:rPr>
                <w:rFonts w:ascii="Cambria" w:hAnsi="Cambria"/>
                <w:sz w:val="18"/>
                <w:szCs w:val="18"/>
              </w:rPr>
              <w:t>ASPECTO, COR, CHEIRO E SABOR</w:t>
            </w:r>
          </w:p>
          <w:p w14:paraId="62D75A95" w14:textId="77777777" w:rsidR="00965BDE" w:rsidRPr="00A61943" w:rsidRDefault="00965BDE" w:rsidP="00473953">
            <w:pPr>
              <w:jc w:val="center"/>
              <w:rPr>
                <w:rFonts w:ascii="Cambria" w:hAnsi="Cambria"/>
                <w:sz w:val="18"/>
                <w:szCs w:val="18"/>
              </w:rPr>
            </w:pPr>
            <w:r w:rsidRPr="00A61943">
              <w:rPr>
                <w:rFonts w:ascii="Cambria" w:hAnsi="Cambria"/>
                <w:sz w:val="18"/>
                <w:szCs w:val="18"/>
              </w:rPr>
              <w:t>PROPRIOS,ACONDICIONADA ADEQUADAMENTE</w:t>
            </w:r>
          </w:p>
        </w:tc>
        <w:tc>
          <w:tcPr>
            <w:tcW w:w="475" w:type="pct"/>
            <w:tcBorders>
              <w:top w:val="nil"/>
              <w:left w:val="single" w:sz="4" w:space="0" w:color="A9A9A9"/>
              <w:bottom w:val="nil"/>
              <w:right w:val="single" w:sz="4" w:space="0" w:color="A9A9A9"/>
            </w:tcBorders>
            <w:shd w:val="clear" w:color="auto" w:fill="F0F0F0"/>
            <w:vAlign w:val="center"/>
            <w:hideMark/>
          </w:tcPr>
          <w:p w14:paraId="7ABAF31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710BFDC9" w14:textId="77777777" w:rsidR="00965BDE" w:rsidRPr="00A61943" w:rsidRDefault="00965BDE" w:rsidP="00473953">
            <w:pPr>
              <w:jc w:val="right"/>
              <w:rPr>
                <w:rFonts w:ascii="Cambria" w:hAnsi="Cambria"/>
                <w:sz w:val="18"/>
                <w:szCs w:val="18"/>
              </w:rPr>
            </w:pPr>
            <w:r w:rsidRPr="00A61943">
              <w:rPr>
                <w:rFonts w:ascii="Cambria" w:hAnsi="Cambria"/>
                <w:sz w:val="18"/>
                <w:szCs w:val="18"/>
              </w:rPr>
              <w:t>25,46</w:t>
            </w:r>
          </w:p>
        </w:tc>
        <w:tc>
          <w:tcPr>
            <w:tcW w:w="326" w:type="pct"/>
            <w:tcBorders>
              <w:top w:val="nil"/>
              <w:left w:val="single" w:sz="6" w:space="0" w:color="A9A9A9"/>
              <w:bottom w:val="nil"/>
              <w:right w:val="single" w:sz="4" w:space="0" w:color="A9A9A9"/>
            </w:tcBorders>
            <w:shd w:val="clear" w:color="auto" w:fill="F0F0F0"/>
            <w:vAlign w:val="center"/>
            <w:hideMark/>
          </w:tcPr>
          <w:p w14:paraId="7413F8C9"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F0F0F0"/>
            <w:vAlign w:val="center"/>
            <w:hideMark/>
          </w:tcPr>
          <w:p w14:paraId="3D3C1F18" w14:textId="77777777" w:rsidR="00965BDE" w:rsidRPr="00A61943" w:rsidRDefault="00965BDE" w:rsidP="00473953">
            <w:pPr>
              <w:jc w:val="right"/>
              <w:rPr>
                <w:rFonts w:ascii="Cambria" w:hAnsi="Cambria"/>
                <w:sz w:val="18"/>
                <w:szCs w:val="18"/>
              </w:rPr>
            </w:pPr>
            <w:r w:rsidRPr="00A61943">
              <w:rPr>
                <w:rFonts w:ascii="Cambria" w:hAnsi="Cambria"/>
                <w:sz w:val="18"/>
                <w:szCs w:val="18"/>
              </w:rPr>
              <w:t>25.460,00</w:t>
            </w:r>
          </w:p>
        </w:tc>
      </w:tr>
      <w:tr w:rsidR="00965BDE" w:rsidRPr="00A61943" w14:paraId="7BF3A4DD"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AD9ACB4"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47</w:t>
            </w:r>
          </w:p>
        </w:tc>
        <w:tc>
          <w:tcPr>
            <w:tcW w:w="293" w:type="pct"/>
            <w:tcBorders>
              <w:top w:val="nil"/>
              <w:left w:val="single" w:sz="4" w:space="0" w:color="A9A9A9"/>
              <w:bottom w:val="nil"/>
              <w:right w:val="single" w:sz="4" w:space="0" w:color="A9A9A9"/>
            </w:tcBorders>
            <w:shd w:val="clear" w:color="auto" w:fill="auto"/>
            <w:vAlign w:val="center"/>
            <w:hideMark/>
          </w:tcPr>
          <w:p w14:paraId="0BC3605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29436</w:t>
            </w:r>
          </w:p>
        </w:tc>
        <w:tc>
          <w:tcPr>
            <w:tcW w:w="2858" w:type="pct"/>
            <w:tcBorders>
              <w:top w:val="nil"/>
              <w:left w:val="single" w:sz="4" w:space="0" w:color="A9A9A9"/>
              <w:bottom w:val="nil"/>
              <w:right w:val="single" w:sz="4" w:space="0" w:color="A9A9A9"/>
            </w:tcBorders>
            <w:shd w:val="clear" w:color="auto" w:fill="auto"/>
            <w:vAlign w:val="center"/>
            <w:hideMark/>
          </w:tcPr>
          <w:p w14:paraId="6152BEB1" w14:textId="77777777" w:rsidR="00965BDE" w:rsidRPr="00A61943" w:rsidRDefault="00965BDE" w:rsidP="00473953">
            <w:pPr>
              <w:jc w:val="center"/>
              <w:rPr>
                <w:rFonts w:ascii="Cambria" w:hAnsi="Cambria"/>
                <w:sz w:val="18"/>
                <w:szCs w:val="18"/>
              </w:rPr>
            </w:pPr>
            <w:r w:rsidRPr="00A61943">
              <w:rPr>
                <w:rFonts w:ascii="Cambria" w:hAnsi="Cambria"/>
                <w:sz w:val="18"/>
                <w:szCs w:val="18"/>
              </w:rPr>
              <w:t>CARNE SUINA - TIPO BACON DEFUMADO,</w:t>
            </w:r>
            <w:r>
              <w:rPr>
                <w:rFonts w:ascii="Cambria" w:hAnsi="Cambria"/>
                <w:sz w:val="18"/>
                <w:szCs w:val="18"/>
              </w:rPr>
              <w:t xml:space="preserve"> </w:t>
            </w:r>
            <w:r w:rsidRPr="00A61943">
              <w:rPr>
                <w:rFonts w:ascii="Cambria" w:hAnsi="Cambria"/>
                <w:sz w:val="18"/>
                <w:szCs w:val="18"/>
              </w:rPr>
              <w:t>EM</w:t>
            </w:r>
            <w:r>
              <w:rPr>
                <w:rFonts w:ascii="Cambria" w:hAnsi="Cambria"/>
                <w:sz w:val="18"/>
                <w:szCs w:val="18"/>
              </w:rPr>
              <w:t xml:space="preserve"> </w:t>
            </w:r>
            <w:r w:rsidRPr="00A61943">
              <w:rPr>
                <w:rFonts w:ascii="Cambria" w:hAnsi="Cambria"/>
                <w:sz w:val="18"/>
                <w:szCs w:val="18"/>
              </w:rPr>
              <w:t>PECA,</w:t>
            </w:r>
            <w:r>
              <w:rPr>
                <w:rFonts w:ascii="Cambria" w:hAnsi="Cambria"/>
                <w:sz w:val="18"/>
                <w:szCs w:val="18"/>
              </w:rPr>
              <w:t xml:space="preserve"> </w:t>
            </w:r>
            <w:r w:rsidRPr="00A61943">
              <w:rPr>
                <w:rFonts w:ascii="Cambria" w:hAnsi="Cambria"/>
                <w:sz w:val="18"/>
                <w:szCs w:val="18"/>
              </w:rPr>
              <w:t>ADEQUADA,</w:t>
            </w:r>
            <w:r>
              <w:rPr>
                <w:rFonts w:ascii="Cambria" w:hAnsi="Cambria"/>
                <w:sz w:val="18"/>
                <w:szCs w:val="18"/>
              </w:rPr>
              <w:t xml:space="preserve"> </w:t>
            </w:r>
            <w:r w:rsidRPr="00A61943">
              <w:rPr>
                <w:rFonts w:ascii="Cambria" w:hAnsi="Cambria"/>
                <w:sz w:val="18"/>
                <w:szCs w:val="18"/>
              </w:rPr>
              <w:t>CONFORME</w:t>
            </w:r>
            <w:r>
              <w:rPr>
                <w:rFonts w:ascii="Cambria" w:hAnsi="Cambria"/>
                <w:sz w:val="18"/>
                <w:szCs w:val="18"/>
              </w:rPr>
              <w:t xml:space="preserve"> </w:t>
            </w:r>
            <w:r w:rsidRPr="00A61943">
              <w:rPr>
                <w:rFonts w:ascii="Cambria" w:hAnsi="Cambria"/>
                <w:sz w:val="18"/>
                <w:szCs w:val="18"/>
              </w:rPr>
              <w:t>LEGISLAÇAO,</w:t>
            </w:r>
            <w:r>
              <w:rPr>
                <w:rFonts w:ascii="Cambria" w:hAnsi="Cambria"/>
                <w:sz w:val="18"/>
                <w:szCs w:val="18"/>
              </w:rPr>
              <w:t xml:space="preserve"> </w:t>
            </w:r>
            <w:r w:rsidRPr="00A61943">
              <w:rPr>
                <w:rFonts w:ascii="Cambria" w:hAnsi="Cambria"/>
                <w:sz w:val="18"/>
                <w:szCs w:val="18"/>
              </w:rPr>
              <w:t>ACONDICIONADA EM SACO</w:t>
            </w:r>
          </w:p>
          <w:p w14:paraId="3E6A8024" w14:textId="77777777" w:rsidR="00965BDE" w:rsidRPr="00A61943" w:rsidRDefault="00965BDE" w:rsidP="00473953">
            <w:pPr>
              <w:jc w:val="center"/>
              <w:rPr>
                <w:rFonts w:ascii="Cambria" w:hAnsi="Cambria"/>
                <w:sz w:val="18"/>
                <w:szCs w:val="18"/>
              </w:rPr>
            </w:pPr>
            <w:r w:rsidRPr="00A61943">
              <w:rPr>
                <w:rFonts w:ascii="Cambria" w:hAnsi="Cambria"/>
                <w:sz w:val="18"/>
                <w:szCs w:val="18"/>
              </w:rPr>
              <w:t>PLASTICO TRANSPARENTE,ATOXICO</w:t>
            </w:r>
          </w:p>
        </w:tc>
        <w:tc>
          <w:tcPr>
            <w:tcW w:w="475" w:type="pct"/>
            <w:tcBorders>
              <w:top w:val="nil"/>
              <w:left w:val="single" w:sz="4" w:space="0" w:color="A9A9A9"/>
              <w:bottom w:val="nil"/>
              <w:right w:val="single" w:sz="4" w:space="0" w:color="A9A9A9"/>
            </w:tcBorders>
            <w:shd w:val="clear" w:color="auto" w:fill="auto"/>
            <w:vAlign w:val="center"/>
            <w:hideMark/>
          </w:tcPr>
          <w:p w14:paraId="16C2B7E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4714DB33" w14:textId="77777777" w:rsidR="00965BDE" w:rsidRPr="00A61943" w:rsidRDefault="00965BDE" w:rsidP="00473953">
            <w:pPr>
              <w:jc w:val="right"/>
              <w:rPr>
                <w:rFonts w:ascii="Cambria" w:hAnsi="Cambria"/>
                <w:sz w:val="18"/>
                <w:szCs w:val="18"/>
              </w:rPr>
            </w:pPr>
            <w:r w:rsidRPr="00A61943">
              <w:rPr>
                <w:rFonts w:ascii="Cambria" w:hAnsi="Cambria"/>
                <w:sz w:val="18"/>
                <w:szCs w:val="18"/>
              </w:rPr>
              <w:t>37,68</w:t>
            </w:r>
          </w:p>
        </w:tc>
        <w:tc>
          <w:tcPr>
            <w:tcW w:w="326" w:type="pct"/>
            <w:tcBorders>
              <w:top w:val="nil"/>
              <w:left w:val="single" w:sz="6" w:space="0" w:color="A9A9A9"/>
              <w:bottom w:val="nil"/>
              <w:right w:val="single" w:sz="4" w:space="0" w:color="A9A9A9"/>
            </w:tcBorders>
            <w:shd w:val="clear" w:color="auto" w:fill="auto"/>
            <w:vAlign w:val="center"/>
            <w:hideMark/>
          </w:tcPr>
          <w:p w14:paraId="062A10AB"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16CE1B22" w14:textId="77777777" w:rsidR="00965BDE" w:rsidRPr="00A61943" w:rsidRDefault="00965BDE" w:rsidP="00473953">
            <w:pPr>
              <w:jc w:val="right"/>
              <w:rPr>
                <w:rFonts w:ascii="Cambria" w:hAnsi="Cambria"/>
                <w:sz w:val="18"/>
                <w:szCs w:val="18"/>
              </w:rPr>
            </w:pPr>
            <w:r w:rsidRPr="00A61943">
              <w:rPr>
                <w:rFonts w:ascii="Cambria" w:hAnsi="Cambria"/>
                <w:sz w:val="18"/>
                <w:szCs w:val="18"/>
              </w:rPr>
              <w:t>18.840,00</w:t>
            </w:r>
          </w:p>
        </w:tc>
      </w:tr>
      <w:tr w:rsidR="00965BDE" w:rsidRPr="00A61943" w14:paraId="2D392C8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D08B75B"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48</w:t>
            </w:r>
          </w:p>
        </w:tc>
        <w:tc>
          <w:tcPr>
            <w:tcW w:w="293" w:type="pct"/>
            <w:tcBorders>
              <w:top w:val="nil"/>
              <w:left w:val="single" w:sz="4" w:space="0" w:color="A9A9A9"/>
              <w:bottom w:val="nil"/>
              <w:right w:val="single" w:sz="4" w:space="0" w:color="A9A9A9"/>
            </w:tcBorders>
            <w:shd w:val="clear" w:color="auto" w:fill="F0F0F0"/>
            <w:vAlign w:val="center"/>
            <w:hideMark/>
          </w:tcPr>
          <w:p w14:paraId="626F0EA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29720</w:t>
            </w:r>
          </w:p>
        </w:tc>
        <w:tc>
          <w:tcPr>
            <w:tcW w:w="2858" w:type="pct"/>
            <w:tcBorders>
              <w:top w:val="nil"/>
              <w:left w:val="single" w:sz="4" w:space="0" w:color="A9A9A9"/>
              <w:bottom w:val="nil"/>
              <w:right w:val="single" w:sz="4" w:space="0" w:color="A9A9A9"/>
            </w:tcBorders>
            <w:shd w:val="clear" w:color="auto" w:fill="F0F0F0"/>
            <w:vAlign w:val="center"/>
            <w:hideMark/>
          </w:tcPr>
          <w:p w14:paraId="5992DCE9" w14:textId="77777777" w:rsidR="00965BDE" w:rsidRPr="00A61943" w:rsidRDefault="00965BDE" w:rsidP="00473953">
            <w:pPr>
              <w:jc w:val="center"/>
              <w:rPr>
                <w:rFonts w:ascii="Cambria" w:hAnsi="Cambria"/>
                <w:sz w:val="18"/>
                <w:szCs w:val="18"/>
              </w:rPr>
            </w:pPr>
            <w:r w:rsidRPr="00A61943">
              <w:rPr>
                <w:rFonts w:ascii="Cambria" w:hAnsi="Cambria"/>
                <w:sz w:val="18"/>
                <w:szCs w:val="18"/>
              </w:rPr>
              <w:t>CEBOLA DE CABEÇA OTIMA QUALIDADE,</w:t>
            </w:r>
            <w:r>
              <w:rPr>
                <w:rFonts w:ascii="Cambria" w:hAnsi="Cambria"/>
                <w:sz w:val="18"/>
                <w:szCs w:val="18"/>
              </w:rPr>
              <w:t xml:space="preserve"> </w:t>
            </w:r>
            <w:r w:rsidRPr="00A61943">
              <w:rPr>
                <w:rFonts w:ascii="Cambria" w:hAnsi="Cambria"/>
                <w:sz w:val="18"/>
                <w:szCs w:val="18"/>
              </w:rPr>
              <w:t>FRESCA, COMPACTA E FIRME, ISENTA DE</w:t>
            </w:r>
            <w:r>
              <w:rPr>
                <w:rFonts w:ascii="Cambria" w:hAnsi="Cambria"/>
                <w:sz w:val="18"/>
                <w:szCs w:val="18"/>
              </w:rPr>
              <w:t xml:space="preserve"> </w:t>
            </w:r>
            <w:r w:rsidRPr="00A61943">
              <w:rPr>
                <w:rFonts w:ascii="Cambria" w:hAnsi="Cambria"/>
                <w:sz w:val="18"/>
                <w:szCs w:val="18"/>
              </w:rPr>
              <w:t>ENFERMIDADES E SUJIDADES TAMANHO E COLORAÇAO UNIFORMES, DEVENDO SER BEM DESENVOLVIDA.</w:t>
            </w:r>
          </w:p>
        </w:tc>
        <w:tc>
          <w:tcPr>
            <w:tcW w:w="475" w:type="pct"/>
            <w:tcBorders>
              <w:top w:val="nil"/>
              <w:left w:val="single" w:sz="4" w:space="0" w:color="A9A9A9"/>
              <w:bottom w:val="nil"/>
              <w:right w:val="single" w:sz="4" w:space="0" w:color="A9A9A9"/>
            </w:tcBorders>
            <w:shd w:val="clear" w:color="auto" w:fill="F0F0F0"/>
            <w:vAlign w:val="center"/>
            <w:hideMark/>
          </w:tcPr>
          <w:p w14:paraId="7231BD3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793500BB" w14:textId="77777777" w:rsidR="00965BDE" w:rsidRPr="00A61943" w:rsidRDefault="00965BDE" w:rsidP="00473953">
            <w:pPr>
              <w:jc w:val="right"/>
              <w:rPr>
                <w:rFonts w:ascii="Cambria" w:hAnsi="Cambria"/>
                <w:sz w:val="18"/>
                <w:szCs w:val="18"/>
              </w:rPr>
            </w:pPr>
            <w:r w:rsidRPr="00A61943">
              <w:rPr>
                <w:rFonts w:ascii="Cambria" w:hAnsi="Cambria"/>
                <w:sz w:val="18"/>
                <w:szCs w:val="18"/>
              </w:rPr>
              <w:t>5,35</w:t>
            </w:r>
          </w:p>
        </w:tc>
        <w:tc>
          <w:tcPr>
            <w:tcW w:w="326" w:type="pct"/>
            <w:tcBorders>
              <w:top w:val="nil"/>
              <w:left w:val="single" w:sz="6" w:space="0" w:color="A9A9A9"/>
              <w:bottom w:val="nil"/>
              <w:right w:val="single" w:sz="4" w:space="0" w:color="A9A9A9"/>
            </w:tcBorders>
            <w:shd w:val="clear" w:color="auto" w:fill="F0F0F0"/>
            <w:vAlign w:val="center"/>
            <w:hideMark/>
          </w:tcPr>
          <w:p w14:paraId="0169FBA6"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59E7D091" w14:textId="77777777" w:rsidR="00965BDE" w:rsidRPr="00A61943" w:rsidRDefault="00965BDE" w:rsidP="00473953">
            <w:pPr>
              <w:jc w:val="right"/>
              <w:rPr>
                <w:rFonts w:ascii="Cambria" w:hAnsi="Cambria"/>
                <w:sz w:val="18"/>
                <w:szCs w:val="18"/>
              </w:rPr>
            </w:pPr>
            <w:r w:rsidRPr="00A61943">
              <w:rPr>
                <w:rFonts w:ascii="Cambria" w:hAnsi="Cambria"/>
                <w:sz w:val="18"/>
                <w:szCs w:val="18"/>
              </w:rPr>
              <w:t>1.070,00</w:t>
            </w:r>
          </w:p>
        </w:tc>
      </w:tr>
      <w:tr w:rsidR="00965BDE" w:rsidRPr="00A61943" w14:paraId="1FB07EB7"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56E4B4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49</w:t>
            </w:r>
          </w:p>
        </w:tc>
        <w:tc>
          <w:tcPr>
            <w:tcW w:w="293" w:type="pct"/>
            <w:tcBorders>
              <w:top w:val="nil"/>
              <w:left w:val="single" w:sz="4" w:space="0" w:color="A9A9A9"/>
              <w:bottom w:val="nil"/>
              <w:right w:val="single" w:sz="4" w:space="0" w:color="A9A9A9"/>
            </w:tcBorders>
            <w:shd w:val="clear" w:color="auto" w:fill="auto"/>
            <w:vAlign w:val="center"/>
            <w:hideMark/>
          </w:tcPr>
          <w:p w14:paraId="7349BB0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71667</w:t>
            </w:r>
          </w:p>
        </w:tc>
        <w:tc>
          <w:tcPr>
            <w:tcW w:w="2858" w:type="pct"/>
            <w:tcBorders>
              <w:top w:val="nil"/>
              <w:left w:val="single" w:sz="4" w:space="0" w:color="A9A9A9"/>
              <w:bottom w:val="nil"/>
              <w:right w:val="single" w:sz="4" w:space="0" w:color="A9A9A9"/>
            </w:tcBorders>
            <w:shd w:val="clear" w:color="auto" w:fill="auto"/>
            <w:vAlign w:val="center"/>
            <w:hideMark/>
          </w:tcPr>
          <w:p w14:paraId="6E98E125" w14:textId="77777777" w:rsidR="00965BDE" w:rsidRPr="00A61943" w:rsidRDefault="00965BDE" w:rsidP="00473953">
            <w:pPr>
              <w:jc w:val="center"/>
              <w:rPr>
                <w:rFonts w:ascii="Cambria" w:hAnsi="Cambria"/>
                <w:sz w:val="18"/>
                <w:szCs w:val="18"/>
              </w:rPr>
            </w:pPr>
            <w:r w:rsidRPr="00A61943">
              <w:rPr>
                <w:rFonts w:ascii="Cambria" w:hAnsi="Cambria"/>
                <w:sz w:val="18"/>
                <w:szCs w:val="18"/>
              </w:rPr>
              <w:t>CENOURA DE PRIMEIRA SEM RAMA, FRESCA,</w:t>
            </w:r>
            <w:r>
              <w:rPr>
                <w:rFonts w:ascii="Cambria" w:hAnsi="Cambria"/>
                <w:sz w:val="18"/>
                <w:szCs w:val="18"/>
              </w:rPr>
              <w:t xml:space="preserve"> </w:t>
            </w:r>
            <w:r w:rsidRPr="00A61943">
              <w:rPr>
                <w:rFonts w:ascii="Cambria" w:hAnsi="Cambria"/>
                <w:sz w:val="18"/>
                <w:szCs w:val="18"/>
              </w:rPr>
              <w:t>COPACTA E FIRME, SEM LESOES DE ORIGEM</w:t>
            </w:r>
            <w:r>
              <w:rPr>
                <w:rFonts w:ascii="Cambria" w:hAnsi="Cambria"/>
                <w:sz w:val="18"/>
                <w:szCs w:val="18"/>
              </w:rPr>
              <w:t xml:space="preserve"> </w:t>
            </w:r>
            <w:r w:rsidRPr="00A61943">
              <w:rPr>
                <w:rFonts w:ascii="Cambria" w:hAnsi="Cambria"/>
                <w:sz w:val="18"/>
                <w:szCs w:val="18"/>
              </w:rPr>
              <w:t>FISICAS OU MECANICAS, RACHADURA E</w:t>
            </w:r>
          </w:p>
          <w:p w14:paraId="7A022DF7" w14:textId="77777777" w:rsidR="00965BDE" w:rsidRPr="00A61943" w:rsidRDefault="00965BDE" w:rsidP="00473953">
            <w:pPr>
              <w:jc w:val="center"/>
              <w:rPr>
                <w:rFonts w:ascii="Cambria" w:hAnsi="Cambria"/>
                <w:sz w:val="18"/>
                <w:szCs w:val="18"/>
              </w:rPr>
            </w:pPr>
            <w:r w:rsidRPr="00A61943">
              <w:rPr>
                <w:rFonts w:ascii="Cambria" w:hAnsi="Cambria"/>
                <w:sz w:val="18"/>
                <w:szCs w:val="18"/>
              </w:rPr>
              <w:t>CORTES, TAMANHO E COLORAÇAO UNIFORMES.</w:t>
            </w:r>
          </w:p>
        </w:tc>
        <w:tc>
          <w:tcPr>
            <w:tcW w:w="475" w:type="pct"/>
            <w:tcBorders>
              <w:top w:val="nil"/>
              <w:left w:val="single" w:sz="4" w:space="0" w:color="A9A9A9"/>
              <w:bottom w:val="nil"/>
              <w:right w:val="single" w:sz="4" w:space="0" w:color="A9A9A9"/>
            </w:tcBorders>
            <w:shd w:val="clear" w:color="auto" w:fill="auto"/>
            <w:vAlign w:val="center"/>
            <w:hideMark/>
          </w:tcPr>
          <w:p w14:paraId="40AA61B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6374064B" w14:textId="77777777" w:rsidR="00965BDE" w:rsidRPr="00A61943" w:rsidRDefault="00965BDE" w:rsidP="00473953">
            <w:pPr>
              <w:jc w:val="right"/>
              <w:rPr>
                <w:rFonts w:ascii="Cambria" w:hAnsi="Cambria"/>
                <w:sz w:val="18"/>
                <w:szCs w:val="18"/>
              </w:rPr>
            </w:pPr>
            <w:r w:rsidRPr="00A61943">
              <w:rPr>
                <w:rFonts w:ascii="Cambria" w:hAnsi="Cambria"/>
                <w:sz w:val="18"/>
                <w:szCs w:val="18"/>
              </w:rPr>
              <w:t>6,28</w:t>
            </w:r>
          </w:p>
        </w:tc>
        <w:tc>
          <w:tcPr>
            <w:tcW w:w="326" w:type="pct"/>
            <w:tcBorders>
              <w:top w:val="nil"/>
              <w:left w:val="single" w:sz="6" w:space="0" w:color="A9A9A9"/>
              <w:bottom w:val="nil"/>
              <w:right w:val="single" w:sz="4" w:space="0" w:color="A9A9A9"/>
            </w:tcBorders>
            <w:shd w:val="clear" w:color="auto" w:fill="auto"/>
            <w:vAlign w:val="center"/>
            <w:hideMark/>
          </w:tcPr>
          <w:p w14:paraId="75225065"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auto"/>
            <w:vAlign w:val="center"/>
            <w:hideMark/>
          </w:tcPr>
          <w:p w14:paraId="40733B23" w14:textId="77777777" w:rsidR="00965BDE" w:rsidRPr="00A61943" w:rsidRDefault="00965BDE" w:rsidP="00473953">
            <w:pPr>
              <w:jc w:val="right"/>
              <w:rPr>
                <w:rFonts w:ascii="Cambria" w:hAnsi="Cambria"/>
                <w:sz w:val="18"/>
                <w:szCs w:val="18"/>
              </w:rPr>
            </w:pPr>
            <w:r w:rsidRPr="00A61943">
              <w:rPr>
                <w:rFonts w:ascii="Cambria" w:hAnsi="Cambria"/>
                <w:sz w:val="18"/>
                <w:szCs w:val="18"/>
              </w:rPr>
              <w:t>628,00</w:t>
            </w:r>
          </w:p>
        </w:tc>
      </w:tr>
      <w:tr w:rsidR="00965BDE" w:rsidRPr="00A61943" w14:paraId="2B4F132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0F9F384"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50</w:t>
            </w:r>
          </w:p>
        </w:tc>
        <w:tc>
          <w:tcPr>
            <w:tcW w:w="293" w:type="pct"/>
            <w:tcBorders>
              <w:top w:val="nil"/>
              <w:left w:val="single" w:sz="4" w:space="0" w:color="A9A9A9"/>
              <w:bottom w:val="nil"/>
              <w:right w:val="single" w:sz="4" w:space="0" w:color="A9A9A9"/>
            </w:tcBorders>
            <w:shd w:val="clear" w:color="auto" w:fill="F0F0F0"/>
            <w:vAlign w:val="center"/>
            <w:hideMark/>
          </w:tcPr>
          <w:p w14:paraId="2000024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84248</w:t>
            </w:r>
          </w:p>
        </w:tc>
        <w:tc>
          <w:tcPr>
            <w:tcW w:w="2858" w:type="pct"/>
            <w:tcBorders>
              <w:top w:val="nil"/>
              <w:left w:val="single" w:sz="4" w:space="0" w:color="A9A9A9"/>
              <w:bottom w:val="nil"/>
              <w:right w:val="single" w:sz="4" w:space="0" w:color="A9A9A9"/>
            </w:tcBorders>
            <w:shd w:val="clear" w:color="auto" w:fill="F0F0F0"/>
            <w:vAlign w:val="center"/>
            <w:hideMark/>
          </w:tcPr>
          <w:p w14:paraId="3B63D973"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CERA LÍQ.-CERA LIQUIDA PARA PISO </w:t>
            </w:r>
            <w:r>
              <w:rPr>
                <w:rFonts w:ascii="Cambria" w:hAnsi="Cambria"/>
                <w:sz w:val="18"/>
                <w:szCs w:val="18"/>
              </w:rPr>
              <w:t>–</w:t>
            </w:r>
            <w:r w:rsidRPr="00A61943">
              <w:rPr>
                <w:rFonts w:ascii="Cambria" w:hAnsi="Cambria"/>
                <w:sz w:val="18"/>
                <w:szCs w:val="18"/>
              </w:rPr>
              <w:t xml:space="preserve"> PRINCIPIO</w:t>
            </w:r>
            <w:r>
              <w:rPr>
                <w:rFonts w:ascii="Cambria" w:hAnsi="Cambria"/>
                <w:sz w:val="18"/>
                <w:szCs w:val="18"/>
              </w:rPr>
              <w:t xml:space="preserve"> </w:t>
            </w:r>
            <w:r w:rsidRPr="00A61943">
              <w:rPr>
                <w:rFonts w:ascii="Cambria" w:hAnsi="Cambria"/>
                <w:sz w:val="18"/>
                <w:szCs w:val="18"/>
              </w:rPr>
              <w:t>ATIVO LIQUIDA C/RESINA ACRILICA,</w:t>
            </w:r>
            <w:r>
              <w:rPr>
                <w:rFonts w:ascii="Cambria" w:hAnsi="Cambria"/>
                <w:sz w:val="18"/>
                <w:szCs w:val="18"/>
              </w:rPr>
              <w:t xml:space="preserve"> </w:t>
            </w:r>
            <w:r w:rsidRPr="00A61943">
              <w:rPr>
                <w:rFonts w:ascii="Cambria" w:hAnsi="Cambria"/>
                <w:sz w:val="18"/>
                <w:szCs w:val="18"/>
              </w:rPr>
              <w:t>COMPOSICAO BASICA COM RESINA ACRILICA,</w:t>
            </w:r>
          </w:p>
          <w:p w14:paraId="0099D617" w14:textId="77777777" w:rsidR="00965BDE" w:rsidRPr="00A61943" w:rsidRDefault="00965BDE" w:rsidP="00473953">
            <w:pPr>
              <w:jc w:val="center"/>
              <w:rPr>
                <w:rFonts w:ascii="Cambria" w:hAnsi="Cambria"/>
                <w:sz w:val="18"/>
                <w:szCs w:val="18"/>
              </w:rPr>
            </w:pPr>
            <w:r w:rsidRPr="00A61943">
              <w:rPr>
                <w:rFonts w:ascii="Cambria" w:hAnsi="Cambria"/>
                <w:sz w:val="18"/>
                <w:szCs w:val="18"/>
              </w:rPr>
              <w:t>POLIETILENO, ETERES DE GLICOIS, TENSOATIVO,</w:t>
            </w:r>
            <w:r>
              <w:rPr>
                <w:rFonts w:ascii="Cambria" w:hAnsi="Cambria"/>
                <w:sz w:val="18"/>
                <w:szCs w:val="18"/>
              </w:rPr>
              <w:t xml:space="preserve"> </w:t>
            </w:r>
            <w:r w:rsidRPr="00A61943">
              <w:rPr>
                <w:rFonts w:ascii="Cambria" w:hAnsi="Cambria"/>
                <w:sz w:val="18"/>
                <w:szCs w:val="18"/>
              </w:rPr>
              <w:t>PLASTICO, NA COR DIVERSAS, ACONDICIONADO</w:t>
            </w:r>
            <w:r>
              <w:rPr>
                <w:rFonts w:ascii="Cambria" w:hAnsi="Cambria"/>
                <w:sz w:val="18"/>
                <w:szCs w:val="18"/>
              </w:rPr>
              <w:t xml:space="preserve"> </w:t>
            </w:r>
            <w:r w:rsidRPr="00A61943">
              <w:rPr>
                <w:rFonts w:ascii="Cambria" w:hAnsi="Cambria"/>
                <w:sz w:val="18"/>
                <w:szCs w:val="18"/>
              </w:rPr>
              <w:t>EM EMBALAGEM PLASTICA DE 850ML</w:t>
            </w:r>
          </w:p>
        </w:tc>
        <w:tc>
          <w:tcPr>
            <w:tcW w:w="475" w:type="pct"/>
            <w:tcBorders>
              <w:top w:val="nil"/>
              <w:left w:val="single" w:sz="4" w:space="0" w:color="A9A9A9"/>
              <w:bottom w:val="nil"/>
              <w:right w:val="single" w:sz="4" w:space="0" w:color="A9A9A9"/>
            </w:tcBorders>
            <w:shd w:val="clear" w:color="auto" w:fill="F0F0F0"/>
            <w:vAlign w:val="center"/>
            <w:hideMark/>
          </w:tcPr>
          <w:p w14:paraId="28B6E48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LITRO</w:t>
            </w:r>
          </w:p>
        </w:tc>
        <w:tc>
          <w:tcPr>
            <w:tcW w:w="307" w:type="pct"/>
            <w:tcBorders>
              <w:top w:val="nil"/>
              <w:left w:val="single" w:sz="6" w:space="0" w:color="A9A9A9"/>
              <w:bottom w:val="nil"/>
              <w:right w:val="single" w:sz="6" w:space="0" w:color="A9A9A9"/>
            </w:tcBorders>
            <w:shd w:val="clear" w:color="auto" w:fill="F0F0F0"/>
            <w:vAlign w:val="center"/>
            <w:hideMark/>
          </w:tcPr>
          <w:p w14:paraId="0B6912E4" w14:textId="77777777" w:rsidR="00965BDE" w:rsidRPr="00A61943" w:rsidRDefault="00965BDE" w:rsidP="00473953">
            <w:pPr>
              <w:jc w:val="right"/>
              <w:rPr>
                <w:rFonts w:ascii="Cambria" w:hAnsi="Cambria"/>
                <w:sz w:val="18"/>
                <w:szCs w:val="18"/>
              </w:rPr>
            </w:pPr>
            <w:r w:rsidRPr="00A61943">
              <w:rPr>
                <w:rFonts w:ascii="Cambria" w:hAnsi="Cambria"/>
                <w:sz w:val="18"/>
                <w:szCs w:val="18"/>
              </w:rPr>
              <w:t>6,08</w:t>
            </w:r>
          </w:p>
        </w:tc>
        <w:tc>
          <w:tcPr>
            <w:tcW w:w="326" w:type="pct"/>
            <w:tcBorders>
              <w:top w:val="nil"/>
              <w:left w:val="single" w:sz="6" w:space="0" w:color="A9A9A9"/>
              <w:bottom w:val="nil"/>
              <w:right w:val="single" w:sz="4" w:space="0" w:color="A9A9A9"/>
            </w:tcBorders>
            <w:shd w:val="clear" w:color="auto" w:fill="F0F0F0"/>
            <w:vAlign w:val="center"/>
            <w:hideMark/>
          </w:tcPr>
          <w:p w14:paraId="590674A1"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67B524BB" w14:textId="77777777" w:rsidR="00965BDE" w:rsidRPr="00A61943" w:rsidRDefault="00965BDE" w:rsidP="00473953">
            <w:pPr>
              <w:jc w:val="right"/>
              <w:rPr>
                <w:rFonts w:ascii="Cambria" w:hAnsi="Cambria"/>
                <w:sz w:val="18"/>
                <w:szCs w:val="18"/>
              </w:rPr>
            </w:pPr>
            <w:r w:rsidRPr="00A61943">
              <w:rPr>
                <w:rFonts w:ascii="Cambria" w:hAnsi="Cambria"/>
                <w:sz w:val="18"/>
                <w:szCs w:val="18"/>
              </w:rPr>
              <w:t>912,00</w:t>
            </w:r>
          </w:p>
        </w:tc>
      </w:tr>
      <w:tr w:rsidR="00965BDE" w:rsidRPr="00A61943" w14:paraId="68DBE1B7"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39F2E6B"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51</w:t>
            </w:r>
          </w:p>
        </w:tc>
        <w:tc>
          <w:tcPr>
            <w:tcW w:w="293" w:type="pct"/>
            <w:tcBorders>
              <w:top w:val="nil"/>
              <w:left w:val="single" w:sz="4" w:space="0" w:color="A9A9A9"/>
              <w:bottom w:val="nil"/>
              <w:right w:val="single" w:sz="4" w:space="0" w:color="A9A9A9"/>
            </w:tcBorders>
            <w:shd w:val="clear" w:color="auto" w:fill="auto"/>
            <w:vAlign w:val="center"/>
            <w:hideMark/>
          </w:tcPr>
          <w:p w14:paraId="5CC4718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84090</w:t>
            </w:r>
          </w:p>
        </w:tc>
        <w:tc>
          <w:tcPr>
            <w:tcW w:w="2858" w:type="pct"/>
            <w:tcBorders>
              <w:top w:val="nil"/>
              <w:left w:val="single" w:sz="4" w:space="0" w:color="A9A9A9"/>
              <w:bottom w:val="nil"/>
              <w:right w:val="single" w:sz="4" w:space="0" w:color="A9A9A9"/>
            </w:tcBorders>
            <w:shd w:val="clear" w:color="auto" w:fill="auto"/>
            <w:vAlign w:val="center"/>
            <w:hideMark/>
          </w:tcPr>
          <w:p w14:paraId="7743F36C" w14:textId="77777777" w:rsidR="00965BDE" w:rsidRPr="00A61943" w:rsidRDefault="00965BDE" w:rsidP="00473953">
            <w:pPr>
              <w:jc w:val="center"/>
              <w:rPr>
                <w:rFonts w:ascii="Cambria" w:hAnsi="Cambria"/>
                <w:sz w:val="18"/>
                <w:szCs w:val="18"/>
              </w:rPr>
            </w:pPr>
            <w:r w:rsidRPr="00A61943">
              <w:rPr>
                <w:rFonts w:ascii="Cambria" w:hAnsi="Cambria"/>
                <w:sz w:val="18"/>
                <w:szCs w:val="18"/>
              </w:rPr>
              <w:t>CESTO DE LIXO COM TAMPA E PEDAL DE LIXEIRA</w:t>
            </w:r>
            <w:r>
              <w:rPr>
                <w:rFonts w:ascii="Cambria" w:hAnsi="Cambria"/>
                <w:sz w:val="18"/>
                <w:szCs w:val="18"/>
              </w:rPr>
              <w:t xml:space="preserve"> </w:t>
            </w:r>
            <w:r w:rsidRPr="00A61943">
              <w:rPr>
                <w:rFonts w:ascii="Cambria" w:hAnsi="Cambria"/>
                <w:sz w:val="18"/>
                <w:szCs w:val="18"/>
              </w:rPr>
              <w:t>COM PEDAL POLIPROPILENO RIGIDO REDONDO C/ TAMPA 20 LITROS</w:t>
            </w:r>
          </w:p>
        </w:tc>
        <w:tc>
          <w:tcPr>
            <w:tcW w:w="475" w:type="pct"/>
            <w:tcBorders>
              <w:top w:val="nil"/>
              <w:left w:val="single" w:sz="4" w:space="0" w:color="A9A9A9"/>
              <w:bottom w:val="nil"/>
              <w:right w:val="single" w:sz="4" w:space="0" w:color="A9A9A9"/>
            </w:tcBorders>
            <w:shd w:val="clear" w:color="auto" w:fill="auto"/>
            <w:vAlign w:val="center"/>
            <w:hideMark/>
          </w:tcPr>
          <w:p w14:paraId="04DE7CF6"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666C8D41" w14:textId="77777777" w:rsidR="00965BDE" w:rsidRPr="00A61943" w:rsidRDefault="00965BDE" w:rsidP="00473953">
            <w:pPr>
              <w:jc w:val="right"/>
              <w:rPr>
                <w:rFonts w:ascii="Cambria" w:hAnsi="Cambria"/>
                <w:sz w:val="18"/>
                <w:szCs w:val="18"/>
              </w:rPr>
            </w:pPr>
            <w:r w:rsidRPr="00A61943">
              <w:rPr>
                <w:rFonts w:ascii="Cambria" w:hAnsi="Cambria"/>
                <w:sz w:val="18"/>
                <w:szCs w:val="18"/>
              </w:rPr>
              <w:t>50,78</w:t>
            </w:r>
          </w:p>
        </w:tc>
        <w:tc>
          <w:tcPr>
            <w:tcW w:w="326" w:type="pct"/>
            <w:tcBorders>
              <w:top w:val="nil"/>
              <w:left w:val="single" w:sz="6" w:space="0" w:color="A9A9A9"/>
              <w:bottom w:val="nil"/>
              <w:right w:val="single" w:sz="4" w:space="0" w:color="A9A9A9"/>
            </w:tcBorders>
            <w:shd w:val="clear" w:color="auto" w:fill="auto"/>
            <w:vAlign w:val="center"/>
            <w:hideMark/>
          </w:tcPr>
          <w:p w14:paraId="6D73F70A"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auto"/>
            <w:vAlign w:val="center"/>
            <w:hideMark/>
          </w:tcPr>
          <w:p w14:paraId="14D92136" w14:textId="77777777" w:rsidR="00965BDE" w:rsidRPr="00A61943" w:rsidRDefault="00965BDE" w:rsidP="00473953">
            <w:pPr>
              <w:jc w:val="right"/>
              <w:rPr>
                <w:rFonts w:ascii="Cambria" w:hAnsi="Cambria"/>
                <w:sz w:val="18"/>
                <w:szCs w:val="18"/>
              </w:rPr>
            </w:pPr>
            <w:r w:rsidRPr="00A61943">
              <w:rPr>
                <w:rFonts w:ascii="Cambria" w:hAnsi="Cambria"/>
                <w:sz w:val="18"/>
                <w:szCs w:val="18"/>
              </w:rPr>
              <w:t>2.539,00</w:t>
            </w:r>
          </w:p>
        </w:tc>
      </w:tr>
      <w:tr w:rsidR="00965BDE" w:rsidRPr="00A61943" w14:paraId="58A9BCA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66F2629"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52</w:t>
            </w:r>
          </w:p>
        </w:tc>
        <w:tc>
          <w:tcPr>
            <w:tcW w:w="293" w:type="pct"/>
            <w:tcBorders>
              <w:top w:val="nil"/>
              <w:left w:val="single" w:sz="4" w:space="0" w:color="A9A9A9"/>
              <w:bottom w:val="nil"/>
              <w:right w:val="single" w:sz="4" w:space="0" w:color="A9A9A9"/>
            </w:tcBorders>
            <w:shd w:val="clear" w:color="auto" w:fill="F0F0F0"/>
            <w:vAlign w:val="center"/>
            <w:hideMark/>
          </w:tcPr>
          <w:p w14:paraId="0117D65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40781</w:t>
            </w:r>
          </w:p>
        </w:tc>
        <w:tc>
          <w:tcPr>
            <w:tcW w:w="2858" w:type="pct"/>
            <w:tcBorders>
              <w:top w:val="nil"/>
              <w:left w:val="single" w:sz="4" w:space="0" w:color="A9A9A9"/>
              <w:bottom w:val="nil"/>
              <w:right w:val="single" w:sz="4" w:space="0" w:color="A9A9A9"/>
            </w:tcBorders>
            <w:shd w:val="clear" w:color="auto" w:fill="F0F0F0"/>
            <w:vAlign w:val="center"/>
            <w:hideMark/>
          </w:tcPr>
          <w:p w14:paraId="0A86096B" w14:textId="77777777" w:rsidR="00965BDE" w:rsidRPr="00A61943" w:rsidRDefault="00965BDE" w:rsidP="00473953">
            <w:pPr>
              <w:jc w:val="center"/>
              <w:rPr>
                <w:rFonts w:ascii="Cambria" w:hAnsi="Cambria"/>
                <w:sz w:val="18"/>
                <w:szCs w:val="18"/>
              </w:rPr>
            </w:pPr>
            <w:r w:rsidRPr="00A61943">
              <w:rPr>
                <w:rFonts w:ascii="Cambria" w:hAnsi="Cambria"/>
                <w:sz w:val="18"/>
                <w:szCs w:val="18"/>
              </w:rPr>
              <w:t>CESTO P/ LIXO- LIXEIRA TIPO TELADO DE PLASTICO, CAPACIDADE DE 10 LTS</w:t>
            </w:r>
          </w:p>
        </w:tc>
        <w:tc>
          <w:tcPr>
            <w:tcW w:w="475" w:type="pct"/>
            <w:tcBorders>
              <w:top w:val="nil"/>
              <w:left w:val="single" w:sz="4" w:space="0" w:color="A9A9A9"/>
              <w:bottom w:val="nil"/>
              <w:right w:val="single" w:sz="4" w:space="0" w:color="A9A9A9"/>
            </w:tcBorders>
            <w:shd w:val="clear" w:color="auto" w:fill="F0F0F0"/>
            <w:vAlign w:val="center"/>
            <w:hideMark/>
          </w:tcPr>
          <w:p w14:paraId="53240A7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28B340BB" w14:textId="77777777" w:rsidR="00965BDE" w:rsidRPr="00A61943" w:rsidRDefault="00965BDE" w:rsidP="00473953">
            <w:pPr>
              <w:jc w:val="right"/>
              <w:rPr>
                <w:rFonts w:ascii="Cambria" w:hAnsi="Cambria"/>
                <w:sz w:val="18"/>
                <w:szCs w:val="18"/>
              </w:rPr>
            </w:pPr>
            <w:r w:rsidRPr="00A61943">
              <w:rPr>
                <w:rFonts w:ascii="Cambria" w:hAnsi="Cambria"/>
                <w:sz w:val="18"/>
                <w:szCs w:val="18"/>
              </w:rPr>
              <w:t>8,77</w:t>
            </w:r>
          </w:p>
        </w:tc>
        <w:tc>
          <w:tcPr>
            <w:tcW w:w="326" w:type="pct"/>
            <w:tcBorders>
              <w:top w:val="nil"/>
              <w:left w:val="single" w:sz="6" w:space="0" w:color="A9A9A9"/>
              <w:bottom w:val="nil"/>
              <w:right w:val="single" w:sz="4" w:space="0" w:color="A9A9A9"/>
            </w:tcBorders>
            <w:shd w:val="clear" w:color="auto" w:fill="F0F0F0"/>
            <w:vAlign w:val="center"/>
            <w:hideMark/>
          </w:tcPr>
          <w:p w14:paraId="7FC70385"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10DF115C" w14:textId="77777777" w:rsidR="00965BDE" w:rsidRPr="00A61943" w:rsidRDefault="00965BDE" w:rsidP="00473953">
            <w:pPr>
              <w:jc w:val="right"/>
              <w:rPr>
                <w:rFonts w:ascii="Cambria" w:hAnsi="Cambria"/>
                <w:sz w:val="18"/>
                <w:szCs w:val="18"/>
              </w:rPr>
            </w:pPr>
            <w:r w:rsidRPr="00A61943">
              <w:rPr>
                <w:rFonts w:ascii="Cambria" w:hAnsi="Cambria"/>
                <w:sz w:val="18"/>
                <w:szCs w:val="18"/>
              </w:rPr>
              <w:t>877,00</w:t>
            </w:r>
          </w:p>
        </w:tc>
      </w:tr>
      <w:tr w:rsidR="00965BDE" w:rsidRPr="00A61943" w14:paraId="6EEFC7B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2B64DE6"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53</w:t>
            </w:r>
          </w:p>
        </w:tc>
        <w:tc>
          <w:tcPr>
            <w:tcW w:w="293" w:type="pct"/>
            <w:tcBorders>
              <w:top w:val="nil"/>
              <w:left w:val="single" w:sz="4" w:space="0" w:color="A9A9A9"/>
              <w:bottom w:val="nil"/>
              <w:right w:val="single" w:sz="4" w:space="0" w:color="A9A9A9"/>
            </w:tcBorders>
            <w:shd w:val="clear" w:color="auto" w:fill="auto"/>
            <w:vAlign w:val="center"/>
            <w:hideMark/>
          </w:tcPr>
          <w:p w14:paraId="26D7292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29455</w:t>
            </w:r>
          </w:p>
        </w:tc>
        <w:tc>
          <w:tcPr>
            <w:tcW w:w="2858" w:type="pct"/>
            <w:tcBorders>
              <w:top w:val="nil"/>
              <w:left w:val="single" w:sz="4" w:space="0" w:color="A9A9A9"/>
              <w:bottom w:val="nil"/>
              <w:right w:val="single" w:sz="4" w:space="0" w:color="A9A9A9"/>
            </w:tcBorders>
            <w:shd w:val="clear" w:color="auto" w:fill="auto"/>
            <w:vAlign w:val="center"/>
            <w:hideMark/>
          </w:tcPr>
          <w:p w14:paraId="27518FCA" w14:textId="77777777" w:rsidR="00965BDE" w:rsidRPr="00A61943" w:rsidRDefault="00965BDE" w:rsidP="00473953">
            <w:pPr>
              <w:ind w:right="87"/>
              <w:jc w:val="center"/>
              <w:rPr>
                <w:rFonts w:ascii="Cambria" w:hAnsi="Cambria"/>
                <w:sz w:val="18"/>
                <w:szCs w:val="18"/>
              </w:rPr>
            </w:pPr>
            <w:r w:rsidRPr="00A61943">
              <w:rPr>
                <w:rFonts w:ascii="Cambria" w:hAnsi="Cambria"/>
                <w:sz w:val="18"/>
                <w:szCs w:val="18"/>
              </w:rPr>
              <w:t>CHOCOLATE - AO LEITE COM RECHEIO,FORMA DE BOMBOM REDONDO,FEITO COM MASSA DE</w:t>
            </w:r>
            <w:r>
              <w:rPr>
                <w:rFonts w:ascii="Cambria" w:hAnsi="Cambria"/>
                <w:sz w:val="18"/>
                <w:szCs w:val="18"/>
              </w:rPr>
              <w:t xml:space="preserve"> </w:t>
            </w:r>
            <w:r w:rsidRPr="00A61943">
              <w:rPr>
                <w:rFonts w:ascii="Cambria" w:hAnsi="Cambria"/>
                <w:sz w:val="18"/>
                <w:szCs w:val="18"/>
              </w:rPr>
              <w:t>CACAU, MANTEIGA DE CACAU,  ACUCAR,CASTANHA DE CAJU, AMENDOIM, LEITE EM PO,EMB DE 1KG</w:t>
            </w:r>
          </w:p>
        </w:tc>
        <w:tc>
          <w:tcPr>
            <w:tcW w:w="475" w:type="pct"/>
            <w:tcBorders>
              <w:top w:val="nil"/>
              <w:left w:val="single" w:sz="4" w:space="0" w:color="A9A9A9"/>
              <w:bottom w:val="nil"/>
              <w:right w:val="single" w:sz="4" w:space="0" w:color="A9A9A9"/>
            </w:tcBorders>
            <w:shd w:val="clear" w:color="auto" w:fill="auto"/>
            <w:vAlign w:val="center"/>
            <w:hideMark/>
          </w:tcPr>
          <w:p w14:paraId="7F05F6B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22D6F5D8" w14:textId="77777777" w:rsidR="00965BDE" w:rsidRPr="00A61943" w:rsidRDefault="00965BDE" w:rsidP="00473953">
            <w:pPr>
              <w:jc w:val="right"/>
              <w:rPr>
                <w:rFonts w:ascii="Cambria" w:hAnsi="Cambria"/>
                <w:sz w:val="18"/>
                <w:szCs w:val="18"/>
              </w:rPr>
            </w:pPr>
            <w:r w:rsidRPr="00A61943">
              <w:rPr>
                <w:rFonts w:ascii="Cambria" w:hAnsi="Cambria"/>
                <w:sz w:val="18"/>
                <w:szCs w:val="18"/>
              </w:rPr>
              <w:t>63,45</w:t>
            </w:r>
          </w:p>
        </w:tc>
        <w:tc>
          <w:tcPr>
            <w:tcW w:w="326" w:type="pct"/>
            <w:tcBorders>
              <w:top w:val="nil"/>
              <w:left w:val="single" w:sz="6" w:space="0" w:color="A9A9A9"/>
              <w:bottom w:val="nil"/>
              <w:right w:val="single" w:sz="4" w:space="0" w:color="A9A9A9"/>
            </w:tcBorders>
            <w:shd w:val="clear" w:color="auto" w:fill="auto"/>
            <w:vAlign w:val="center"/>
            <w:hideMark/>
          </w:tcPr>
          <w:p w14:paraId="2BA222D5"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061F042C" w14:textId="77777777" w:rsidR="00965BDE" w:rsidRPr="00A61943" w:rsidRDefault="00965BDE" w:rsidP="00473953">
            <w:pPr>
              <w:jc w:val="right"/>
              <w:rPr>
                <w:rFonts w:ascii="Cambria" w:hAnsi="Cambria"/>
                <w:sz w:val="18"/>
                <w:szCs w:val="18"/>
              </w:rPr>
            </w:pPr>
            <w:r w:rsidRPr="00A61943">
              <w:rPr>
                <w:rFonts w:ascii="Cambria" w:hAnsi="Cambria"/>
                <w:sz w:val="18"/>
                <w:szCs w:val="18"/>
              </w:rPr>
              <w:t>15.862,50</w:t>
            </w:r>
          </w:p>
        </w:tc>
      </w:tr>
      <w:tr w:rsidR="00965BDE" w:rsidRPr="00A61943" w14:paraId="1D5595AD"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FCD154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54</w:t>
            </w:r>
          </w:p>
        </w:tc>
        <w:tc>
          <w:tcPr>
            <w:tcW w:w="293" w:type="pct"/>
            <w:tcBorders>
              <w:top w:val="nil"/>
              <w:left w:val="single" w:sz="4" w:space="0" w:color="A9A9A9"/>
              <w:bottom w:val="nil"/>
              <w:right w:val="single" w:sz="4" w:space="0" w:color="A9A9A9"/>
            </w:tcBorders>
            <w:shd w:val="clear" w:color="auto" w:fill="F0F0F0"/>
            <w:vAlign w:val="center"/>
            <w:hideMark/>
          </w:tcPr>
          <w:p w14:paraId="79B77E7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71516</w:t>
            </w:r>
          </w:p>
        </w:tc>
        <w:tc>
          <w:tcPr>
            <w:tcW w:w="2858" w:type="pct"/>
            <w:tcBorders>
              <w:top w:val="nil"/>
              <w:left w:val="single" w:sz="4" w:space="0" w:color="A9A9A9"/>
              <w:bottom w:val="nil"/>
              <w:right w:val="single" w:sz="4" w:space="0" w:color="A9A9A9"/>
            </w:tcBorders>
            <w:shd w:val="clear" w:color="auto" w:fill="F0F0F0"/>
            <w:vAlign w:val="center"/>
            <w:hideMark/>
          </w:tcPr>
          <w:p w14:paraId="0F7C9F4A" w14:textId="77777777" w:rsidR="00965BDE" w:rsidRPr="00A61943" w:rsidRDefault="00965BDE" w:rsidP="00473953">
            <w:pPr>
              <w:jc w:val="center"/>
              <w:rPr>
                <w:rFonts w:ascii="Cambria" w:hAnsi="Cambria"/>
                <w:sz w:val="18"/>
                <w:szCs w:val="18"/>
              </w:rPr>
            </w:pPr>
            <w:r w:rsidRPr="00A61943">
              <w:rPr>
                <w:rFonts w:ascii="Cambria" w:hAnsi="Cambria"/>
                <w:sz w:val="18"/>
                <w:szCs w:val="18"/>
              </w:rPr>
              <w:t>CHUCHU DE BOA QUALIDADE TAMANHO E</w:t>
            </w:r>
            <w:r>
              <w:rPr>
                <w:rFonts w:ascii="Cambria" w:hAnsi="Cambria"/>
                <w:sz w:val="18"/>
                <w:szCs w:val="18"/>
              </w:rPr>
              <w:t xml:space="preserve"> </w:t>
            </w:r>
            <w:r w:rsidRPr="00A61943">
              <w:rPr>
                <w:rFonts w:ascii="Cambria" w:hAnsi="Cambria"/>
                <w:sz w:val="18"/>
                <w:szCs w:val="18"/>
              </w:rPr>
              <w:t>COLORAÇAO UNIFORMES, LIVRE DE ENFERMIDADES SEM DANOS FISICOS E MECANICOS.</w:t>
            </w:r>
          </w:p>
        </w:tc>
        <w:tc>
          <w:tcPr>
            <w:tcW w:w="475" w:type="pct"/>
            <w:tcBorders>
              <w:top w:val="nil"/>
              <w:left w:val="single" w:sz="4" w:space="0" w:color="A9A9A9"/>
              <w:bottom w:val="nil"/>
              <w:right w:val="single" w:sz="4" w:space="0" w:color="A9A9A9"/>
            </w:tcBorders>
            <w:shd w:val="clear" w:color="auto" w:fill="F0F0F0"/>
            <w:vAlign w:val="center"/>
            <w:hideMark/>
          </w:tcPr>
          <w:p w14:paraId="3AF7829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4458E6B7" w14:textId="77777777" w:rsidR="00965BDE" w:rsidRPr="00A61943" w:rsidRDefault="00965BDE" w:rsidP="00473953">
            <w:pPr>
              <w:jc w:val="right"/>
              <w:rPr>
                <w:rFonts w:ascii="Cambria" w:hAnsi="Cambria"/>
                <w:sz w:val="18"/>
                <w:szCs w:val="18"/>
              </w:rPr>
            </w:pPr>
            <w:r w:rsidRPr="00A61943">
              <w:rPr>
                <w:rFonts w:ascii="Cambria" w:hAnsi="Cambria"/>
                <w:sz w:val="18"/>
                <w:szCs w:val="18"/>
              </w:rPr>
              <w:t>5,70</w:t>
            </w:r>
          </w:p>
        </w:tc>
        <w:tc>
          <w:tcPr>
            <w:tcW w:w="326" w:type="pct"/>
            <w:tcBorders>
              <w:top w:val="nil"/>
              <w:left w:val="single" w:sz="6" w:space="0" w:color="A9A9A9"/>
              <w:bottom w:val="nil"/>
              <w:right w:val="single" w:sz="4" w:space="0" w:color="A9A9A9"/>
            </w:tcBorders>
            <w:shd w:val="clear" w:color="auto" w:fill="F0F0F0"/>
            <w:vAlign w:val="center"/>
            <w:hideMark/>
          </w:tcPr>
          <w:p w14:paraId="2197E5DB"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F0F0F0"/>
            <w:vAlign w:val="center"/>
            <w:hideMark/>
          </w:tcPr>
          <w:p w14:paraId="5B59C133" w14:textId="77777777" w:rsidR="00965BDE" w:rsidRPr="00A61943" w:rsidRDefault="00965BDE" w:rsidP="00473953">
            <w:pPr>
              <w:jc w:val="right"/>
              <w:rPr>
                <w:rFonts w:ascii="Cambria" w:hAnsi="Cambria"/>
                <w:sz w:val="18"/>
                <w:szCs w:val="18"/>
              </w:rPr>
            </w:pPr>
            <w:r w:rsidRPr="00A61943">
              <w:rPr>
                <w:rFonts w:ascii="Cambria" w:hAnsi="Cambria"/>
                <w:sz w:val="18"/>
                <w:szCs w:val="18"/>
              </w:rPr>
              <w:t>285,00</w:t>
            </w:r>
          </w:p>
        </w:tc>
      </w:tr>
      <w:tr w:rsidR="00965BDE" w:rsidRPr="00A61943" w14:paraId="7CBF3EB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75BC0A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55</w:t>
            </w:r>
          </w:p>
        </w:tc>
        <w:tc>
          <w:tcPr>
            <w:tcW w:w="293" w:type="pct"/>
            <w:tcBorders>
              <w:top w:val="nil"/>
              <w:left w:val="single" w:sz="4" w:space="0" w:color="A9A9A9"/>
              <w:bottom w:val="nil"/>
              <w:right w:val="single" w:sz="4" w:space="0" w:color="A9A9A9"/>
            </w:tcBorders>
            <w:shd w:val="clear" w:color="auto" w:fill="auto"/>
            <w:vAlign w:val="center"/>
            <w:hideMark/>
          </w:tcPr>
          <w:p w14:paraId="15FA7FF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83563</w:t>
            </w:r>
          </w:p>
        </w:tc>
        <w:tc>
          <w:tcPr>
            <w:tcW w:w="2858" w:type="pct"/>
            <w:tcBorders>
              <w:top w:val="nil"/>
              <w:left w:val="single" w:sz="4" w:space="0" w:color="A9A9A9"/>
              <w:bottom w:val="nil"/>
              <w:right w:val="single" w:sz="4" w:space="0" w:color="A9A9A9"/>
            </w:tcBorders>
            <w:shd w:val="clear" w:color="auto" w:fill="auto"/>
            <w:vAlign w:val="center"/>
            <w:hideMark/>
          </w:tcPr>
          <w:p w14:paraId="460CE51A" w14:textId="77777777" w:rsidR="00965BDE" w:rsidRPr="00A61943" w:rsidRDefault="00965BDE" w:rsidP="00473953">
            <w:pPr>
              <w:jc w:val="center"/>
              <w:rPr>
                <w:rFonts w:ascii="Cambria" w:hAnsi="Cambria"/>
                <w:sz w:val="18"/>
                <w:szCs w:val="18"/>
              </w:rPr>
            </w:pPr>
            <w:r w:rsidRPr="00A61943">
              <w:rPr>
                <w:rFonts w:ascii="Cambria" w:hAnsi="Cambria"/>
                <w:sz w:val="18"/>
                <w:szCs w:val="18"/>
              </w:rPr>
              <w:t>COADOR - COADOR DE PANO PARA CAFE, EM</w:t>
            </w:r>
            <w:r>
              <w:rPr>
                <w:rFonts w:ascii="Cambria" w:hAnsi="Cambria"/>
                <w:sz w:val="18"/>
                <w:szCs w:val="18"/>
              </w:rPr>
              <w:t xml:space="preserve"> </w:t>
            </w:r>
            <w:r w:rsidRPr="00A61943">
              <w:rPr>
                <w:rFonts w:ascii="Cambria" w:hAnsi="Cambria"/>
                <w:sz w:val="18"/>
                <w:szCs w:val="18"/>
              </w:rPr>
              <w:t>TECIDO, COM ARO DE METAL E CABO</w:t>
            </w:r>
            <w:r>
              <w:rPr>
                <w:rFonts w:ascii="Cambria" w:hAnsi="Cambria"/>
                <w:sz w:val="18"/>
                <w:szCs w:val="18"/>
              </w:rPr>
              <w:t xml:space="preserve"> </w:t>
            </w:r>
            <w:r w:rsidRPr="00A61943">
              <w:rPr>
                <w:rFonts w:ascii="Cambria" w:hAnsi="Cambria"/>
                <w:sz w:val="18"/>
                <w:szCs w:val="18"/>
              </w:rPr>
              <w:t>REVESTIDO EM PLASTICO, DIAMETRO DE 18 CM</w:t>
            </w:r>
          </w:p>
        </w:tc>
        <w:tc>
          <w:tcPr>
            <w:tcW w:w="475" w:type="pct"/>
            <w:tcBorders>
              <w:top w:val="nil"/>
              <w:left w:val="single" w:sz="4" w:space="0" w:color="A9A9A9"/>
              <w:bottom w:val="nil"/>
              <w:right w:val="single" w:sz="4" w:space="0" w:color="A9A9A9"/>
            </w:tcBorders>
            <w:shd w:val="clear" w:color="auto" w:fill="auto"/>
            <w:vAlign w:val="center"/>
            <w:hideMark/>
          </w:tcPr>
          <w:p w14:paraId="77BDE844"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4B846007" w14:textId="77777777" w:rsidR="00965BDE" w:rsidRPr="00A61943" w:rsidRDefault="00965BDE" w:rsidP="00473953">
            <w:pPr>
              <w:jc w:val="right"/>
              <w:rPr>
                <w:rFonts w:ascii="Cambria" w:hAnsi="Cambria"/>
                <w:sz w:val="18"/>
                <w:szCs w:val="18"/>
              </w:rPr>
            </w:pPr>
            <w:r w:rsidRPr="00A61943">
              <w:rPr>
                <w:rFonts w:ascii="Cambria" w:hAnsi="Cambria"/>
                <w:sz w:val="18"/>
                <w:szCs w:val="18"/>
              </w:rPr>
              <w:t>6,19</w:t>
            </w:r>
          </w:p>
        </w:tc>
        <w:tc>
          <w:tcPr>
            <w:tcW w:w="326" w:type="pct"/>
            <w:tcBorders>
              <w:top w:val="nil"/>
              <w:left w:val="single" w:sz="6" w:space="0" w:color="A9A9A9"/>
              <w:bottom w:val="nil"/>
              <w:right w:val="single" w:sz="4" w:space="0" w:color="A9A9A9"/>
            </w:tcBorders>
            <w:shd w:val="clear" w:color="auto" w:fill="auto"/>
            <w:vAlign w:val="center"/>
            <w:hideMark/>
          </w:tcPr>
          <w:p w14:paraId="3064D8F7"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27E44F34" w14:textId="77777777" w:rsidR="00965BDE" w:rsidRPr="00A61943" w:rsidRDefault="00965BDE" w:rsidP="00473953">
            <w:pPr>
              <w:jc w:val="right"/>
              <w:rPr>
                <w:rFonts w:ascii="Cambria" w:hAnsi="Cambria"/>
                <w:sz w:val="18"/>
                <w:szCs w:val="18"/>
              </w:rPr>
            </w:pPr>
            <w:r w:rsidRPr="00A61943">
              <w:rPr>
                <w:rFonts w:ascii="Cambria" w:hAnsi="Cambria"/>
                <w:sz w:val="18"/>
                <w:szCs w:val="18"/>
              </w:rPr>
              <w:t>1.238,00</w:t>
            </w:r>
          </w:p>
        </w:tc>
      </w:tr>
      <w:tr w:rsidR="00965BDE" w:rsidRPr="00A61943" w14:paraId="3035E88E"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FD55DCD"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56</w:t>
            </w:r>
          </w:p>
        </w:tc>
        <w:tc>
          <w:tcPr>
            <w:tcW w:w="293" w:type="pct"/>
            <w:tcBorders>
              <w:top w:val="nil"/>
              <w:left w:val="single" w:sz="4" w:space="0" w:color="A9A9A9"/>
              <w:bottom w:val="nil"/>
              <w:right w:val="single" w:sz="4" w:space="0" w:color="A9A9A9"/>
            </w:tcBorders>
            <w:shd w:val="clear" w:color="auto" w:fill="F0F0F0"/>
            <w:vAlign w:val="center"/>
            <w:hideMark/>
          </w:tcPr>
          <w:p w14:paraId="477C563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50553</w:t>
            </w:r>
          </w:p>
        </w:tc>
        <w:tc>
          <w:tcPr>
            <w:tcW w:w="2858" w:type="pct"/>
            <w:tcBorders>
              <w:top w:val="nil"/>
              <w:left w:val="single" w:sz="4" w:space="0" w:color="A9A9A9"/>
              <w:bottom w:val="nil"/>
              <w:right w:val="single" w:sz="4" w:space="0" w:color="A9A9A9"/>
            </w:tcBorders>
            <w:shd w:val="clear" w:color="auto" w:fill="F0F0F0"/>
            <w:vAlign w:val="center"/>
            <w:hideMark/>
          </w:tcPr>
          <w:p w14:paraId="08046688" w14:textId="77777777" w:rsidR="00965BDE" w:rsidRPr="00A61943" w:rsidRDefault="00965BDE" w:rsidP="00473953">
            <w:pPr>
              <w:jc w:val="center"/>
              <w:rPr>
                <w:rFonts w:ascii="Cambria" w:hAnsi="Cambria"/>
                <w:sz w:val="18"/>
                <w:szCs w:val="18"/>
              </w:rPr>
            </w:pPr>
            <w:r w:rsidRPr="00A61943">
              <w:rPr>
                <w:rFonts w:ascii="Cambria" w:hAnsi="Cambria"/>
                <w:sz w:val="18"/>
                <w:szCs w:val="18"/>
              </w:rPr>
              <w:t>COADOR - DE PAPEL, CONICO, BRANCA, NO.103, EM CAIXA CONTENDO 30 UND, PARA CAFE</w:t>
            </w:r>
          </w:p>
        </w:tc>
        <w:tc>
          <w:tcPr>
            <w:tcW w:w="475" w:type="pct"/>
            <w:tcBorders>
              <w:top w:val="nil"/>
              <w:left w:val="single" w:sz="4" w:space="0" w:color="A9A9A9"/>
              <w:bottom w:val="nil"/>
              <w:right w:val="single" w:sz="4" w:space="0" w:color="A9A9A9"/>
            </w:tcBorders>
            <w:shd w:val="clear" w:color="auto" w:fill="F0F0F0"/>
            <w:vAlign w:val="center"/>
            <w:hideMark/>
          </w:tcPr>
          <w:p w14:paraId="2BDE2E1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CX</w:t>
            </w:r>
          </w:p>
        </w:tc>
        <w:tc>
          <w:tcPr>
            <w:tcW w:w="307" w:type="pct"/>
            <w:tcBorders>
              <w:top w:val="nil"/>
              <w:left w:val="single" w:sz="6" w:space="0" w:color="A9A9A9"/>
              <w:bottom w:val="nil"/>
              <w:right w:val="single" w:sz="6" w:space="0" w:color="A9A9A9"/>
            </w:tcBorders>
            <w:shd w:val="clear" w:color="auto" w:fill="F0F0F0"/>
            <w:vAlign w:val="center"/>
            <w:hideMark/>
          </w:tcPr>
          <w:p w14:paraId="059C3661" w14:textId="77777777" w:rsidR="00965BDE" w:rsidRPr="00A61943" w:rsidRDefault="00965BDE" w:rsidP="00473953">
            <w:pPr>
              <w:jc w:val="right"/>
              <w:rPr>
                <w:rFonts w:ascii="Cambria" w:hAnsi="Cambria"/>
                <w:sz w:val="18"/>
                <w:szCs w:val="18"/>
              </w:rPr>
            </w:pPr>
            <w:r w:rsidRPr="00A61943">
              <w:rPr>
                <w:rFonts w:ascii="Cambria" w:hAnsi="Cambria"/>
                <w:sz w:val="18"/>
                <w:szCs w:val="18"/>
              </w:rPr>
              <w:t>6,48</w:t>
            </w:r>
          </w:p>
        </w:tc>
        <w:tc>
          <w:tcPr>
            <w:tcW w:w="326" w:type="pct"/>
            <w:tcBorders>
              <w:top w:val="nil"/>
              <w:left w:val="single" w:sz="6" w:space="0" w:color="A9A9A9"/>
              <w:bottom w:val="nil"/>
              <w:right w:val="single" w:sz="4" w:space="0" w:color="A9A9A9"/>
            </w:tcBorders>
            <w:shd w:val="clear" w:color="auto" w:fill="F0F0F0"/>
            <w:vAlign w:val="center"/>
            <w:hideMark/>
          </w:tcPr>
          <w:p w14:paraId="54DED5EB"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F0F0F0"/>
            <w:vAlign w:val="center"/>
            <w:hideMark/>
          </w:tcPr>
          <w:p w14:paraId="03C1786F" w14:textId="77777777" w:rsidR="00965BDE" w:rsidRPr="00A61943" w:rsidRDefault="00965BDE" w:rsidP="00473953">
            <w:pPr>
              <w:jc w:val="right"/>
              <w:rPr>
                <w:rFonts w:ascii="Cambria" w:hAnsi="Cambria"/>
                <w:sz w:val="18"/>
                <w:szCs w:val="18"/>
              </w:rPr>
            </w:pPr>
            <w:r w:rsidRPr="00A61943">
              <w:rPr>
                <w:rFonts w:ascii="Cambria" w:hAnsi="Cambria"/>
                <w:sz w:val="18"/>
                <w:szCs w:val="18"/>
              </w:rPr>
              <w:t>324,00</w:t>
            </w:r>
          </w:p>
        </w:tc>
      </w:tr>
      <w:tr w:rsidR="00965BDE" w:rsidRPr="00A61943" w14:paraId="14638A4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F276C33"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57</w:t>
            </w:r>
          </w:p>
        </w:tc>
        <w:tc>
          <w:tcPr>
            <w:tcW w:w="293" w:type="pct"/>
            <w:tcBorders>
              <w:top w:val="nil"/>
              <w:left w:val="single" w:sz="4" w:space="0" w:color="A9A9A9"/>
              <w:bottom w:val="nil"/>
              <w:right w:val="single" w:sz="4" w:space="0" w:color="A9A9A9"/>
            </w:tcBorders>
            <w:shd w:val="clear" w:color="auto" w:fill="auto"/>
            <w:vAlign w:val="center"/>
            <w:hideMark/>
          </w:tcPr>
          <w:p w14:paraId="466EA77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71439</w:t>
            </w:r>
          </w:p>
        </w:tc>
        <w:tc>
          <w:tcPr>
            <w:tcW w:w="2858" w:type="pct"/>
            <w:tcBorders>
              <w:top w:val="nil"/>
              <w:left w:val="single" w:sz="4" w:space="0" w:color="A9A9A9"/>
              <w:bottom w:val="nil"/>
              <w:right w:val="single" w:sz="4" w:space="0" w:color="A9A9A9"/>
            </w:tcBorders>
            <w:shd w:val="clear" w:color="auto" w:fill="auto"/>
            <w:vAlign w:val="center"/>
            <w:hideMark/>
          </w:tcPr>
          <w:p w14:paraId="1E1C1A6A" w14:textId="77777777" w:rsidR="00965BDE" w:rsidRPr="00A61943" w:rsidRDefault="00965BDE" w:rsidP="00473953">
            <w:pPr>
              <w:jc w:val="center"/>
              <w:rPr>
                <w:rFonts w:ascii="Cambria" w:hAnsi="Cambria"/>
                <w:sz w:val="18"/>
                <w:szCs w:val="18"/>
              </w:rPr>
            </w:pPr>
            <w:r w:rsidRPr="00A61943">
              <w:rPr>
                <w:rFonts w:ascii="Cambria" w:hAnsi="Cambria"/>
                <w:sz w:val="18"/>
                <w:szCs w:val="18"/>
              </w:rPr>
              <w:t>COCO RALADO-AMENDOAS DE COCO</w:t>
            </w:r>
            <w:r>
              <w:rPr>
                <w:rFonts w:ascii="Cambria" w:hAnsi="Cambria"/>
                <w:sz w:val="18"/>
                <w:szCs w:val="18"/>
              </w:rPr>
              <w:t xml:space="preserve"> </w:t>
            </w:r>
            <w:r w:rsidRPr="00A61943">
              <w:rPr>
                <w:rFonts w:ascii="Cambria" w:hAnsi="Cambria"/>
                <w:sz w:val="18"/>
                <w:szCs w:val="18"/>
              </w:rPr>
              <w:t>PURO, PARCIALMENTE DESIDRATADO, OBTIDO</w:t>
            </w:r>
            <w:r>
              <w:rPr>
                <w:rFonts w:ascii="Cambria" w:hAnsi="Cambria"/>
                <w:sz w:val="18"/>
                <w:szCs w:val="18"/>
              </w:rPr>
              <w:t xml:space="preserve"> </w:t>
            </w:r>
            <w:r w:rsidRPr="00A61943">
              <w:rPr>
                <w:rFonts w:ascii="Cambria" w:hAnsi="Cambria"/>
                <w:sz w:val="18"/>
                <w:szCs w:val="18"/>
              </w:rPr>
              <w:t>POR PROCESSO TECNOLOGICO ADEQUADO,</w:t>
            </w:r>
          </w:p>
          <w:p w14:paraId="372E0A3B" w14:textId="77777777" w:rsidR="00965BDE" w:rsidRPr="00A61943" w:rsidRDefault="00965BDE" w:rsidP="00473953">
            <w:pPr>
              <w:jc w:val="center"/>
              <w:rPr>
                <w:rFonts w:ascii="Cambria" w:hAnsi="Cambria"/>
                <w:sz w:val="18"/>
                <w:szCs w:val="18"/>
              </w:rPr>
            </w:pPr>
            <w:r w:rsidRPr="00A61943">
              <w:rPr>
                <w:rFonts w:ascii="Cambria" w:hAnsi="Cambria"/>
                <w:sz w:val="18"/>
                <w:szCs w:val="18"/>
              </w:rPr>
              <w:lastRenderedPageBreak/>
              <w:t>ISENTO DE IMPUREZAS, SUJIDADES E RANCO,</w:t>
            </w:r>
            <w:r>
              <w:rPr>
                <w:rFonts w:ascii="Cambria" w:hAnsi="Cambria"/>
                <w:sz w:val="18"/>
                <w:szCs w:val="18"/>
              </w:rPr>
              <w:t xml:space="preserve"> </w:t>
            </w:r>
            <w:r w:rsidRPr="00A61943">
              <w:rPr>
                <w:rFonts w:ascii="Cambria" w:hAnsi="Cambria"/>
                <w:sz w:val="18"/>
                <w:szCs w:val="18"/>
              </w:rPr>
              <w:t>ACONDICIONADO EM EMBALAGEM APROPRIADA PESANDO 100G</w:t>
            </w:r>
          </w:p>
        </w:tc>
        <w:tc>
          <w:tcPr>
            <w:tcW w:w="475" w:type="pct"/>
            <w:tcBorders>
              <w:top w:val="nil"/>
              <w:left w:val="single" w:sz="4" w:space="0" w:color="A9A9A9"/>
              <w:bottom w:val="nil"/>
              <w:right w:val="single" w:sz="4" w:space="0" w:color="A9A9A9"/>
            </w:tcBorders>
            <w:shd w:val="clear" w:color="auto" w:fill="auto"/>
            <w:vAlign w:val="center"/>
            <w:hideMark/>
          </w:tcPr>
          <w:p w14:paraId="7C4B5C56"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lastRenderedPageBreak/>
              <w:t>UNIDADE</w:t>
            </w:r>
          </w:p>
        </w:tc>
        <w:tc>
          <w:tcPr>
            <w:tcW w:w="307" w:type="pct"/>
            <w:tcBorders>
              <w:top w:val="nil"/>
              <w:left w:val="single" w:sz="6" w:space="0" w:color="A9A9A9"/>
              <w:bottom w:val="nil"/>
              <w:right w:val="single" w:sz="6" w:space="0" w:color="A9A9A9"/>
            </w:tcBorders>
            <w:shd w:val="clear" w:color="auto" w:fill="auto"/>
            <w:vAlign w:val="center"/>
            <w:hideMark/>
          </w:tcPr>
          <w:p w14:paraId="72224673" w14:textId="77777777" w:rsidR="00965BDE" w:rsidRPr="00A61943" w:rsidRDefault="00965BDE" w:rsidP="00473953">
            <w:pPr>
              <w:jc w:val="right"/>
              <w:rPr>
                <w:rFonts w:ascii="Cambria" w:hAnsi="Cambria"/>
                <w:sz w:val="18"/>
                <w:szCs w:val="18"/>
              </w:rPr>
            </w:pPr>
            <w:r w:rsidRPr="00A61943">
              <w:rPr>
                <w:rFonts w:ascii="Cambria" w:hAnsi="Cambria"/>
                <w:sz w:val="18"/>
                <w:szCs w:val="18"/>
              </w:rPr>
              <w:t>5,89</w:t>
            </w:r>
          </w:p>
        </w:tc>
        <w:tc>
          <w:tcPr>
            <w:tcW w:w="326" w:type="pct"/>
            <w:tcBorders>
              <w:top w:val="nil"/>
              <w:left w:val="single" w:sz="6" w:space="0" w:color="A9A9A9"/>
              <w:bottom w:val="nil"/>
              <w:right w:val="single" w:sz="4" w:space="0" w:color="A9A9A9"/>
            </w:tcBorders>
            <w:shd w:val="clear" w:color="auto" w:fill="auto"/>
            <w:vAlign w:val="center"/>
            <w:hideMark/>
          </w:tcPr>
          <w:p w14:paraId="27F5A9AF"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167B5473" w14:textId="77777777" w:rsidR="00965BDE" w:rsidRPr="00A61943" w:rsidRDefault="00965BDE" w:rsidP="00473953">
            <w:pPr>
              <w:jc w:val="right"/>
              <w:rPr>
                <w:rFonts w:ascii="Cambria" w:hAnsi="Cambria"/>
                <w:sz w:val="18"/>
                <w:szCs w:val="18"/>
              </w:rPr>
            </w:pPr>
            <w:r w:rsidRPr="00A61943">
              <w:rPr>
                <w:rFonts w:ascii="Cambria" w:hAnsi="Cambria"/>
                <w:sz w:val="18"/>
                <w:szCs w:val="18"/>
              </w:rPr>
              <w:t>1.472,50</w:t>
            </w:r>
          </w:p>
        </w:tc>
      </w:tr>
      <w:tr w:rsidR="00965BDE" w:rsidRPr="00A61943" w14:paraId="770BEBE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9BBCE9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58</w:t>
            </w:r>
          </w:p>
        </w:tc>
        <w:tc>
          <w:tcPr>
            <w:tcW w:w="293" w:type="pct"/>
            <w:tcBorders>
              <w:top w:val="nil"/>
              <w:left w:val="single" w:sz="4" w:space="0" w:color="A9A9A9"/>
              <w:bottom w:val="nil"/>
              <w:right w:val="single" w:sz="4" w:space="0" w:color="A9A9A9"/>
            </w:tcBorders>
            <w:shd w:val="clear" w:color="auto" w:fill="F0F0F0"/>
            <w:vAlign w:val="center"/>
            <w:hideMark/>
          </w:tcPr>
          <w:p w14:paraId="44F1045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84250</w:t>
            </w:r>
          </w:p>
        </w:tc>
        <w:tc>
          <w:tcPr>
            <w:tcW w:w="2858" w:type="pct"/>
            <w:tcBorders>
              <w:top w:val="nil"/>
              <w:left w:val="single" w:sz="4" w:space="0" w:color="A9A9A9"/>
              <w:bottom w:val="nil"/>
              <w:right w:val="single" w:sz="4" w:space="0" w:color="A9A9A9"/>
            </w:tcBorders>
            <w:shd w:val="clear" w:color="auto" w:fill="F0F0F0"/>
            <w:vAlign w:val="center"/>
            <w:hideMark/>
          </w:tcPr>
          <w:p w14:paraId="6D40721E" w14:textId="77777777" w:rsidR="00965BDE" w:rsidRPr="00A61943" w:rsidRDefault="00965BDE" w:rsidP="00473953">
            <w:pPr>
              <w:jc w:val="center"/>
              <w:rPr>
                <w:rFonts w:ascii="Cambria" w:hAnsi="Cambria"/>
                <w:sz w:val="18"/>
                <w:szCs w:val="18"/>
              </w:rPr>
            </w:pPr>
            <w:r w:rsidRPr="00A61943">
              <w:rPr>
                <w:rFonts w:ascii="Cambria" w:hAnsi="Cambria"/>
                <w:sz w:val="18"/>
                <w:szCs w:val="18"/>
              </w:rPr>
              <w:t>COLHER DE AÇO INOX PARA SOPA - EM AÇO</w:t>
            </w:r>
            <w:r>
              <w:rPr>
                <w:rFonts w:ascii="Cambria" w:hAnsi="Cambria"/>
                <w:sz w:val="18"/>
                <w:szCs w:val="18"/>
              </w:rPr>
              <w:t xml:space="preserve"> </w:t>
            </w:r>
            <w:r w:rsidRPr="00A61943">
              <w:rPr>
                <w:rFonts w:ascii="Cambria" w:hAnsi="Cambria"/>
                <w:sz w:val="18"/>
                <w:szCs w:val="18"/>
              </w:rPr>
              <w:t>INOX, RESISTENTE A DEFORMAÇAO, COM CABO</w:t>
            </w:r>
            <w:r>
              <w:rPr>
                <w:rFonts w:ascii="Cambria" w:hAnsi="Cambria"/>
                <w:sz w:val="18"/>
                <w:szCs w:val="18"/>
              </w:rPr>
              <w:t xml:space="preserve"> </w:t>
            </w:r>
            <w:r w:rsidRPr="00A61943">
              <w:rPr>
                <w:rFonts w:ascii="Cambria" w:hAnsi="Cambria"/>
                <w:sz w:val="18"/>
                <w:szCs w:val="18"/>
              </w:rPr>
              <w:t>DE POLIPROPILENO, MEDINDO</w:t>
            </w:r>
          </w:p>
          <w:p w14:paraId="5C66D40B" w14:textId="77777777" w:rsidR="00965BDE" w:rsidRPr="00A61943" w:rsidRDefault="00965BDE" w:rsidP="00473953">
            <w:pPr>
              <w:jc w:val="center"/>
              <w:rPr>
                <w:rFonts w:ascii="Cambria" w:hAnsi="Cambria"/>
                <w:sz w:val="18"/>
                <w:szCs w:val="18"/>
              </w:rPr>
            </w:pPr>
            <w:r w:rsidRPr="00A61943">
              <w:rPr>
                <w:rFonts w:ascii="Cambria" w:hAnsi="Cambria"/>
                <w:sz w:val="18"/>
                <w:szCs w:val="18"/>
              </w:rPr>
              <w:t>APROXIMADAMENTE 19CM DE COMPRIMENTO TOTAL</w:t>
            </w:r>
          </w:p>
        </w:tc>
        <w:tc>
          <w:tcPr>
            <w:tcW w:w="475" w:type="pct"/>
            <w:tcBorders>
              <w:top w:val="nil"/>
              <w:left w:val="single" w:sz="4" w:space="0" w:color="A9A9A9"/>
              <w:bottom w:val="nil"/>
              <w:right w:val="single" w:sz="4" w:space="0" w:color="A9A9A9"/>
            </w:tcBorders>
            <w:shd w:val="clear" w:color="auto" w:fill="F0F0F0"/>
            <w:vAlign w:val="center"/>
            <w:hideMark/>
          </w:tcPr>
          <w:p w14:paraId="6FE1A09B"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3DDB48C1" w14:textId="77777777" w:rsidR="00965BDE" w:rsidRPr="00A61943" w:rsidRDefault="00965BDE" w:rsidP="00473953">
            <w:pPr>
              <w:jc w:val="right"/>
              <w:rPr>
                <w:rFonts w:ascii="Cambria" w:hAnsi="Cambria"/>
                <w:sz w:val="18"/>
                <w:szCs w:val="18"/>
              </w:rPr>
            </w:pPr>
            <w:r w:rsidRPr="00A61943">
              <w:rPr>
                <w:rFonts w:ascii="Cambria" w:hAnsi="Cambria"/>
                <w:sz w:val="18"/>
                <w:szCs w:val="18"/>
              </w:rPr>
              <w:t>7,99</w:t>
            </w:r>
          </w:p>
        </w:tc>
        <w:tc>
          <w:tcPr>
            <w:tcW w:w="326" w:type="pct"/>
            <w:tcBorders>
              <w:top w:val="nil"/>
              <w:left w:val="single" w:sz="6" w:space="0" w:color="A9A9A9"/>
              <w:bottom w:val="nil"/>
              <w:right w:val="single" w:sz="4" w:space="0" w:color="A9A9A9"/>
            </w:tcBorders>
            <w:shd w:val="clear" w:color="auto" w:fill="F0F0F0"/>
            <w:vAlign w:val="center"/>
            <w:hideMark/>
          </w:tcPr>
          <w:p w14:paraId="2082E410" w14:textId="77777777" w:rsidR="00965BDE" w:rsidRPr="00A61943" w:rsidRDefault="00965BDE" w:rsidP="00473953">
            <w:pPr>
              <w:jc w:val="center"/>
              <w:rPr>
                <w:rFonts w:ascii="Cambria" w:hAnsi="Cambria"/>
                <w:sz w:val="18"/>
                <w:szCs w:val="18"/>
              </w:rPr>
            </w:pPr>
            <w:r w:rsidRPr="00A61943">
              <w:rPr>
                <w:rFonts w:ascii="Cambria" w:hAnsi="Cambria"/>
                <w:sz w:val="18"/>
                <w:szCs w:val="18"/>
              </w:rPr>
              <w:t>400</w:t>
            </w:r>
          </w:p>
        </w:tc>
        <w:tc>
          <w:tcPr>
            <w:tcW w:w="485" w:type="pct"/>
            <w:tcBorders>
              <w:top w:val="nil"/>
              <w:left w:val="single" w:sz="4" w:space="0" w:color="A9A9A9"/>
              <w:bottom w:val="nil"/>
              <w:right w:val="single" w:sz="4" w:space="0" w:color="A9A9A9"/>
            </w:tcBorders>
            <w:shd w:val="clear" w:color="auto" w:fill="F0F0F0"/>
            <w:vAlign w:val="center"/>
            <w:hideMark/>
          </w:tcPr>
          <w:p w14:paraId="58740C62" w14:textId="77777777" w:rsidR="00965BDE" w:rsidRPr="00A61943" w:rsidRDefault="00965BDE" w:rsidP="00473953">
            <w:pPr>
              <w:jc w:val="right"/>
              <w:rPr>
                <w:rFonts w:ascii="Cambria" w:hAnsi="Cambria"/>
                <w:sz w:val="18"/>
                <w:szCs w:val="18"/>
              </w:rPr>
            </w:pPr>
            <w:r w:rsidRPr="00A61943">
              <w:rPr>
                <w:rFonts w:ascii="Cambria" w:hAnsi="Cambria"/>
                <w:sz w:val="18"/>
                <w:szCs w:val="18"/>
              </w:rPr>
              <w:t>3.196,00</w:t>
            </w:r>
          </w:p>
        </w:tc>
      </w:tr>
      <w:tr w:rsidR="00965BDE" w:rsidRPr="00A61943" w14:paraId="7BE7EB4E" w14:textId="77777777" w:rsidTr="00473953">
        <w:trPr>
          <w:trHeight w:val="227"/>
        </w:trPr>
        <w:tc>
          <w:tcPr>
            <w:tcW w:w="256" w:type="pct"/>
            <w:gridSpan w:val="2"/>
            <w:tcBorders>
              <w:top w:val="nil"/>
              <w:left w:val="single" w:sz="4" w:space="0" w:color="A9A9A9"/>
              <w:bottom w:val="single" w:sz="4" w:space="0" w:color="A9A9A9"/>
              <w:right w:val="single" w:sz="4" w:space="0" w:color="A9A9A9"/>
            </w:tcBorders>
            <w:shd w:val="clear" w:color="auto" w:fill="auto"/>
            <w:vAlign w:val="center"/>
            <w:hideMark/>
          </w:tcPr>
          <w:p w14:paraId="1F65269A"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59</w:t>
            </w:r>
          </w:p>
        </w:tc>
        <w:tc>
          <w:tcPr>
            <w:tcW w:w="293" w:type="pct"/>
            <w:tcBorders>
              <w:top w:val="nil"/>
              <w:left w:val="single" w:sz="4" w:space="0" w:color="A9A9A9"/>
              <w:bottom w:val="single" w:sz="4" w:space="0" w:color="A9A9A9"/>
              <w:right w:val="single" w:sz="4" w:space="0" w:color="A9A9A9"/>
            </w:tcBorders>
            <w:shd w:val="clear" w:color="auto" w:fill="auto"/>
            <w:vAlign w:val="center"/>
            <w:hideMark/>
          </w:tcPr>
          <w:p w14:paraId="0686B23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36738</w:t>
            </w:r>
          </w:p>
        </w:tc>
        <w:tc>
          <w:tcPr>
            <w:tcW w:w="2858" w:type="pct"/>
            <w:tcBorders>
              <w:top w:val="nil"/>
              <w:left w:val="single" w:sz="4" w:space="0" w:color="A9A9A9"/>
              <w:bottom w:val="single" w:sz="4" w:space="0" w:color="A9A9A9"/>
              <w:right w:val="single" w:sz="4" w:space="0" w:color="A9A9A9"/>
            </w:tcBorders>
            <w:shd w:val="clear" w:color="auto" w:fill="auto"/>
            <w:vAlign w:val="center"/>
            <w:hideMark/>
          </w:tcPr>
          <w:p w14:paraId="786EF03E" w14:textId="77777777" w:rsidR="00965BDE" w:rsidRPr="00A61943" w:rsidRDefault="00965BDE" w:rsidP="00473953">
            <w:pPr>
              <w:jc w:val="center"/>
              <w:rPr>
                <w:rFonts w:ascii="Cambria" w:hAnsi="Cambria"/>
                <w:sz w:val="18"/>
                <w:szCs w:val="18"/>
              </w:rPr>
            </w:pPr>
            <w:r w:rsidRPr="00A61943">
              <w:rPr>
                <w:rFonts w:ascii="Cambria" w:hAnsi="Cambria"/>
                <w:sz w:val="18"/>
                <w:szCs w:val="18"/>
              </w:rPr>
              <w:t>COLHER DE AÇO INOX- EM ACO INOX, DIMENS AO 40CM,PARA MEXER SUCO (JARRA)</w:t>
            </w:r>
          </w:p>
        </w:tc>
        <w:tc>
          <w:tcPr>
            <w:tcW w:w="475" w:type="pct"/>
            <w:tcBorders>
              <w:top w:val="nil"/>
              <w:left w:val="single" w:sz="4" w:space="0" w:color="A9A9A9"/>
              <w:bottom w:val="single" w:sz="4" w:space="0" w:color="A9A9A9"/>
              <w:right w:val="single" w:sz="4" w:space="0" w:color="A9A9A9"/>
            </w:tcBorders>
            <w:shd w:val="clear" w:color="auto" w:fill="auto"/>
            <w:vAlign w:val="center"/>
            <w:hideMark/>
          </w:tcPr>
          <w:p w14:paraId="530370A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single" w:sz="4" w:space="0" w:color="A9A9A9"/>
              <w:right w:val="single" w:sz="6" w:space="0" w:color="A9A9A9"/>
            </w:tcBorders>
            <w:shd w:val="clear" w:color="auto" w:fill="auto"/>
            <w:vAlign w:val="center"/>
            <w:hideMark/>
          </w:tcPr>
          <w:p w14:paraId="4606D4A6" w14:textId="77777777" w:rsidR="00965BDE" w:rsidRPr="00A61943" w:rsidRDefault="00965BDE" w:rsidP="00473953">
            <w:pPr>
              <w:jc w:val="right"/>
              <w:rPr>
                <w:rFonts w:ascii="Cambria" w:hAnsi="Cambria"/>
                <w:sz w:val="18"/>
                <w:szCs w:val="18"/>
              </w:rPr>
            </w:pPr>
            <w:r w:rsidRPr="00A61943">
              <w:rPr>
                <w:rFonts w:ascii="Cambria" w:hAnsi="Cambria"/>
                <w:sz w:val="18"/>
                <w:szCs w:val="18"/>
              </w:rPr>
              <w:t>15,62</w:t>
            </w:r>
          </w:p>
        </w:tc>
        <w:tc>
          <w:tcPr>
            <w:tcW w:w="326" w:type="pct"/>
            <w:tcBorders>
              <w:top w:val="nil"/>
              <w:left w:val="single" w:sz="6" w:space="0" w:color="A9A9A9"/>
              <w:bottom w:val="single" w:sz="4" w:space="0" w:color="A9A9A9"/>
              <w:right w:val="single" w:sz="4" w:space="0" w:color="A9A9A9"/>
            </w:tcBorders>
            <w:shd w:val="clear" w:color="auto" w:fill="auto"/>
            <w:vAlign w:val="center"/>
            <w:hideMark/>
          </w:tcPr>
          <w:p w14:paraId="0F18AD70"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single" w:sz="4" w:space="0" w:color="A9A9A9"/>
              <w:right w:val="single" w:sz="4" w:space="0" w:color="A9A9A9"/>
            </w:tcBorders>
            <w:shd w:val="clear" w:color="auto" w:fill="auto"/>
            <w:vAlign w:val="center"/>
            <w:hideMark/>
          </w:tcPr>
          <w:p w14:paraId="40C25FF4" w14:textId="77777777" w:rsidR="00965BDE" w:rsidRPr="00A61943" w:rsidRDefault="00965BDE" w:rsidP="00473953">
            <w:pPr>
              <w:jc w:val="right"/>
              <w:rPr>
                <w:rFonts w:ascii="Cambria" w:hAnsi="Cambria"/>
                <w:sz w:val="18"/>
                <w:szCs w:val="18"/>
              </w:rPr>
            </w:pPr>
            <w:r w:rsidRPr="00A61943">
              <w:rPr>
                <w:rFonts w:ascii="Cambria" w:hAnsi="Cambria"/>
                <w:sz w:val="18"/>
                <w:szCs w:val="18"/>
              </w:rPr>
              <w:t>781,00</w:t>
            </w:r>
          </w:p>
        </w:tc>
      </w:tr>
      <w:tr w:rsidR="00965BDE" w:rsidRPr="00A61943" w14:paraId="38989EC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B3AFD1C"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60</w:t>
            </w:r>
          </w:p>
        </w:tc>
        <w:tc>
          <w:tcPr>
            <w:tcW w:w="293" w:type="pct"/>
            <w:tcBorders>
              <w:top w:val="nil"/>
              <w:left w:val="single" w:sz="4" w:space="0" w:color="A9A9A9"/>
              <w:bottom w:val="nil"/>
              <w:right w:val="single" w:sz="4" w:space="0" w:color="A9A9A9"/>
            </w:tcBorders>
            <w:shd w:val="clear" w:color="auto" w:fill="F0F0F0"/>
            <w:vAlign w:val="center"/>
            <w:hideMark/>
          </w:tcPr>
          <w:p w14:paraId="710CD2B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57526</w:t>
            </w:r>
          </w:p>
        </w:tc>
        <w:tc>
          <w:tcPr>
            <w:tcW w:w="2858" w:type="pct"/>
            <w:tcBorders>
              <w:top w:val="nil"/>
              <w:left w:val="single" w:sz="4" w:space="0" w:color="A9A9A9"/>
              <w:bottom w:val="nil"/>
              <w:right w:val="single" w:sz="4" w:space="0" w:color="A9A9A9"/>
            </w:tcBorders>
            <w:shd w:val="clear" w:color="auto" w:fill="F0F0F0"/>
            <w:vAlign w:val="center"/>
            <w:hideMark/>
          </w:tcPr>
          <w:p w14:paraId="13FBC0FF" w14:textId="77777777" w:rsidR="00965BDE" w:rsidRPr="00A61943" w:rsidRDefault="00965BDE" w:rsidP="00473953">
            <w:pPr>
              <w:jc w:val="center"/>
              <w:rPr>
                <w:rFonts w:ascii="Cambria" w:hAnsi="Cambria"/>
                <w:sz w:val="18"/>
                <w:szCs w:val="18"/>
              </w:rPr>
            </w:pPr>
            <w:r w:rsidRPr="00A61943">
              <w:rPr>
                <w:rFonts w:ascii="Cambria" w:hAnsi="Cambria"/>
                <w:sz w:val="18"/>
                <w:szCs w:val="18"/>
              </w:rPr>
              <w:t>COLHER DE PAU - DE PAU,CABO 40 CM PARA MEXER ALIMENTOS, LISA</w:t>
            </w:r>
          </w:p>
        </w:tc>
        <w:tc>
          <w:tcPr>
            <w:tcW w:w="475" w:type="pct"/>
            <w:tcBorders>
              <w:top w:val="nil"/>
              <w:left w:val="single" w:sz="4" w:space="0" w:color="A9A9A9"/>
              <w:bottom w:val="nil"/>
              <w:right w:val="single" w:sz="4" w:space="0" w:color="A9A9A9"/>
            </w:tcBorders>
            <w:shd w:val="clear" w:color="auto" w:fill="F0F0F0"/>
            <w:vAlign w:val="center"/>
            <w:hideMark/>
          </w:tcPr>
          <w:p w14:paraId="3C27B14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59C9DFCA" w14:textId="77777777" w:rsidR="00965BDE" w:rsidRPr="00A61943" w:rsidRDefault="00965BDE" w:rsidP="00473953">
            <w:pPr>
              <w:jc w:val="right"/>
              <w:rPr>
                <w:rFonts w:ascii="Cambria" w:hAnsi="Cambria"/>
                <w:sz w:val="18"/>
                <w:szCs w:val="18"/>
              </w:rPr>
            </w:pPr>
            <w:r w:rsidRPr="00A61943">
              <w:rPr>
                <w:rFonts w:ascii="Cambria" w:hAnsi="Cambria"/>
                <w:sz w:val="18"/>
                <w:szCs w:val="18"/>
              </w:rPr>
              <w:t>12,87</w:t>
            </w:r>
          </w:p>
        </w:tc>
        <w:tc>
          <w:tcPr>
            <w:tcW w:w="326" w:type="pct"/>
            <w:tcBorders>
              <w:top w:val="nil"/>
              <w:left w:val="single" w:sz="6" w:space="0" w:color="A9A9A9"/>
              <w:bottom w:val="nil"/>
              <w:right w:val="single" w:sz="4" w:space="0" w:color="A9A9A9"/>
            </w:tcBorders>
            <w:shd w:val="clear" w:color="auto" w:fill="F0F0F0"/>
            <w:vAlign w:val="center"/>
            <w:hideMark/>
          </w:tcPr>
          <w:p w14:paraId="309B3C26"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F0F0F0"/>
            <w:vAlign w:val="center"/>
            <w:hideMark/>
          </w:tcPr>
          <w:p w14:paraId="4E5F49A2" w14:textId="77777777" w:rsidR="00965BDE" w:rsidRPr="00A61943" w:rsidRDefault="00965BDE" w:rsidP="00473953">
            <w:pPr>
              <w:jc w:val="right"/>
              <w:rPr>
                <w:rFonts w:ascii="Cambria" w:hAnsi="Cambria"/>
                <w:sz w:val="18"/>
                <w:szCs w:val="18"/>
              </w:rPr>
            </w:pPr>
            <w:r w:rsidRPr="00A61943">
              <w:rPr>
                <w:rFonts w:ascii="Cambria" w:hAnsi="Cambria"/>
                <w:sz w:val="18"/>
                <w:szCs w:val="18"/>
              </w:rPr>
              <w:t>643,50</w:t>
            </w:r>
          </w:p>
        </w:tc>
      </w:tr>
      <w:tr w:rsidR="00965BDE" w:rsidRPr="00A61943" w14:paraId="19FEBB58"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210D4D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61</w:t>
            </w:r>
          </w:p>
        </w:tc>
        <w:tc>
          <w:tcPr>
            <w:tcW w:w="293" w:type="pct"/>
            <w:tcBorders>
              <w:top w:val="nil"/>
              <w:left w:val="single" w:sz="4" w:space="0" w:color="A9A9A9"/>
              <w:bottom w:val="nil"/>
              <w:right w:val="single" w:sz="4" w:space="0" w:color="A9A9A9"/>
            </w:tcBorders>
            <w:shd w:val="clear" w:color="auto" w:fill="auto"/>
            <w:vAlign w:val="center"/>
            <w:hideMark/>
          </w:tcPr>
          <w:p w14:paraId="6AC343E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14486</w:t>
            </w:r>
          </w:p>
        </w:tc>
        <w:tc>
          <w:tcPr>
            <w:tcW w:w="2858" w:type="pct"/>
            <w:tcBorders>
              <w:top w:val="nil"/>
              <w:left w:val="single" w:sz="4" w:space="0" w:color="A9A9A9"/>
              <w:bottom w:val="nil"/>
              <w:right w:val="single" w:sz="4" w:space="0" w:color="A9A9A9"/>
            </w:tcBorders>
            <w:shd w:val="clear" w:color="auto" w:fill="auto"/>
            <w:vAlign w:val="center"/>
            <w:hideMark/>
          </w:tcPr>
          <w:p w14:paraId="6010ED67" w14:textId="77777777" w:rsidR="00965BDE" w:rsidRPr="00A61943" w:rsidRDefault="00965BDE" w:rsidP="00473953">
            <w:pPr>
              <w:jc w:val="center"/>
              <w:rPr>
                <w:rFonts w:ascii="Cambria" w:hAnsi="Cambria"/>
                <w:sz w:val="18"/>
                <w:szCs w:val="18"/>
              </w:rPr>
            </w:pPr>
            <w:r w:rsidRPr="00A61943">
              <w:rPr>
                <w:rFonts w:ascii="Cambria" w:hAnsi="Cambria"/>
                <w:sz w:val="18"/>
                <w:szCs w:val="18"/>
              </w:rPr>
              <w:t>COLHER DE PAU CABO 30 CM</w:t>
            </w:r>
            <w:r>
              <w:rPr>
                <w:rFonts w:ascii="Cambria" w:hAnsi="Cambria"/>
                <w:sz w:val="18"/>
                <w:szCs w:val="18"/>
              </w:rPr>
              <w:t xml:space="preserve"> </w:t>
            </w:r>
          </w:p>
        </w:tc>
        <w:tc>
          <w:tcPr>
            <w:tcW w:w="475" w:type="pct"/>
            <w:tcBorders>
              <w:top w:val="nil"/>
              <w:left w:val="single" w:sz="4" w:space="0" w:color="A9A9A9"/>
              <w:bottom w:val="nil"/>
              <w:right w:val="single" w:sz="4" w:space="0" w:color="A9A9A9"/>
            </w:tcBorders>
            <w:shd w:val="clear" w:color="auto" w:fill="auto"/>
            <w:vAlign w:val="center"/>
            <w:hideMark/>
          </w:tcPr>
          <w:p w14:paraId="0470654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w:t>
            </w:r>
          </w:p>
        </w:tc>
        <w:tc>
          <w:tcPr>
            <w:tcW w:w="307" w:type="pct"/>
            <w:tcBorders>
              <w:top w:val="nil"/>
              <w:left w:val="single" w:sz="6" w:space="0" w:color="A9A9A9"/>
              <w:bottom w:val="nil"/>
              <w:right w:val="single" w:sz="6" w:space="0" w:color="A9A9A9"/>
            </w:tcBorders>
            <w:shd w:val="clear" w:color="auto" w:fill="auto"/>
            <w:vAlign w:val="center"/>
            <w:hideMark/>
          </w:tcPr>
          <w:p w14:paraId="66E94A79" w14:textId="77777777" w:rsidR="00965BDE" w:rsidRPr="00A61943" w:rsidRDefault="00965BDE" w:rsidP="00473953">
            <w:pPr>
              <w:jc w:val="right"/>
              <w:rPr>
                <w:rFonts w:ascii="Cambria" w:hAnsi="Cambria"/>
                <w:sz w:val="18"/>
                <w:szCs w:val="18"/>
              </w:rPr>
            </w:pPr>
            <w:r w:rsidRPr="00A61943">
              <w:rPr>
                <w:rFonts w:ascii="Cambria" w:hAnsi="Cambria"/>
                <w:sz w:val="18"/>
                <w:szCs w:val="18"/>
              </w:rPr>
              <w:t>14,78</w:t>
            </w:r>
          </w:p>
        </w:tc>
        <w:tc>
          <w:tcPr>
            <w:tcW w:w="326" w:type="pct"/>
            <w:tcBorders>
              <w:top w:val="nil"/>
              <w:left w:val="single" w:sz="6" w:space="0" w:color="A9A9A9"/>
              <w:bottom w:val="nil"/>
              <w:right w:val="single" w:sz="4" w:space="0" w:color="A9A9A9"/>
            </w:tcBorders>
            <w:shd w:val="clear" w:color="auto" w:fill="auto"/>
            <w:vAlign w:val="center"/>
            <w:hideMark/>
          </w:tcPr>
          <w:p w14:paraId="1EDAF853"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auto"/>
            <w:vAlign w:val="center"/>
            <w:hideMark/>
          </w:tcPr>
          <w:p w14:paraId="51753F00" w14:textId="77777777" w:rsidR="00965BDE" w:rsidRPr="00A61943" w:rsidRDefault="00965BDE" w:rsidP="00473953">
            <w:pPr>
              <w:jc w:val="right"/>
              <w:rPr>
                <w:rFonts w:ascii="Cambria" w:hAnsi="Cambria"/>
                <w:sz w:val="18"/>
                <w:szCs w:val="18"/>
              </w:rPr>
            </w:pPr>
            <w:r w:rsidRPr="00A61943">
              <w:rPr>
                <w:rFonts w:ascii="Cambria" w:hAnsi="Cambria"/>
                <w:sz w:val="18"/>
                <w:szCs w:val="18"/>
              </w:rPr>
              <w:t>739,00</w:t>
            </w:r>
          </w:p>
        </w:tc>
      </w:tr>
      <w:tr w:rsidR="00965BDE" w:rsidRPr="00A61943" w14:paraId="00C9C7E7"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C65D85D"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62</w:t>
            </w:r>
          </w:p>
        </w:tc>
        <w:tc>
          <w:tcPr>
            <w:tcW w:w="293" w:type="pct"/>
            <w:tcBorders>
              <w:top w:val="nil"/>
              <w:left w:val="single" w:sz="4" w:space="0" w:color="A9A9A9"/>
              <w:bottom w:val="nil"/>
              <w:right w:val="single" w:sz="4" w:space="0" w:color="A9A9A9"/>
            </w:tcBorders>
            <w:shd w:val="clear" w:color="auto" w:fill="F0F0F0"/>
            <w:vAlign w:val="center"/>
            <w:hideMark/>
          </w:tcPr>
          <w:p w14:paraId="4A2A46D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25936</w:t>
            </w:r>
          </w:p>
        </w:tc>
        <w:tc>
          <w:tcPr>
            <w:tcW w:w="2858" w:type="pct"/>
            <w:tcBorders>
              <w:top w:val="nil"/>
              <w:left w:val="single" w:sz="4" w:space="0" w:color="A9A9A9"/>
              <w:bottom w:val="nil"/>
              <w:right w:val="single" w:sz="4" w:space="0" w:color="A9A9A9"/>
            </w:tcBorders>
            <w:shd w:val="clear" w:color="auto" w:fill="F0F0F0"/>
            <w:vAlign w:val="center"/>
            <w:hideMark/>
          </w:tcPr>
          <w:p w14:paraId="52ED9FBE" w14:textId="77777777" w:rsidR="00965BDE" w:rsidRPr="00A61943" w:rsidRDefault="00965BDE" w:rsidP="00473953">
            <w:pPr>
              <w:jc w:val="center"/>
              <w:rPr>
                <w:rFonts w:ascii="Cambria" w:hAnsi="Cambria"/>
                <w:sz w:val="18"/>
                <w:szCs w:val="18"/>
              </w:rPr>
            </w:pPr>
            <w:r w:rsidRPr="00A61943">
              <w:rPr>
                <w:rFonts w:ascii="Cambria" w:hAnsi="Cambria"/>
                <w:sz w:val="18"/>
                <w:szCs w:val="18"/>
              </w:rPr>
              <w:t>COLHER PLASTICA DESCARTAVEL-EM PLASTICO,</w:t>
            </w:r>
            <w:r>
              <w:rPr>
                <w:rFonts w:ascii="Cambria" w:hAnsi="Cambria"/>
                <w:sz w:val="18"/>
                <w:szCs w:val="18"/>
              </w:rPr>
              <w:t xml:space="preserve"> </w:t>
            </w:r>
            <w:r w:rsidRPr="00A61943">
              <w:rPr>
                <w:rFonts w:ascii="Cambria" w:hAnsi="Cambria"/>
                <w:sz w:val="18"/>
                <w:szCs w:val="18"/>
              </w:rPr>
              <w:t>DESCARTAVEL, PARA REFEICOES, TAMANHO</w:t>
            </w:r>
            <w:r>
              <w:rPr>
                <w:rFonts w:ascii="Cambria" w:hAnsi="Cambria"/>
                <w:sz w:val="18"/>
                <w:szCs w:val="18"/>
              </w:rPr>
              <w:t xml:space="preserve"> </w:t>
            </w:r>
            <w:r w:rsidRPr="00A61943">
              <w:rPr>
                <w:rFonts w:ascii="Cambria" w:hAnsi="Cambria"/>
                <w:sz w:val="18"/>
                <w:szCs w:val="18"/>
              </w:rPr>
              <w:t>MEDIO, LISA COM 100 UND</w:t>
            </w:r>
          </w:p>
        </w:tc>
        <w:tc>
          <w:tcPr>
            <w:tcW w:w="475" w:type="pct"/>
            <w:tcBorders>
              <w:top w:val="nil"/>
              <w:left w:val="single" w:sz="4" w:space="0" w:color="A9A9A9"/>
              <w:bottom w:val="nil"/>
              <w:right w:val="single" w:sz="4" w:space="0" w:color="A9A9A9"/>
            </w:tcBorders>
            <w:shd w:val="clear" w:color="auto" w:fill="F0F0F0"/>
            <w:vAlign w:val="center"/>
            <w:hideMark/>
          </w:tcPr>
          <w:p w14:paraId="011627D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4A0371EB" w14:textId="77777777" w:rsidR="00965BDE" w:rsidRPr="00A61943" w:rsidRDefault="00965BDE" w:rsidP="00473953">
            <w:pPr>
              <w:jc w:val="right"/>
              <w:rPr>
                <w:rFonts w:ascii="Cambria" w:hAnsi="Cambria"/>
                <w:sz w:val="18"/>
                <w:szCs w:val="18"/>
              </w:rPr>
            </w:pPr>
            <w:r w:rsidRPr="00A61943">
              <w:rPr>
                <w:rFonts w:ascii="Cambria" w:hAnsi="Cambria"/>
                <w:sz w:val="18"/>
                <w:szCs w:val="18"/>
              </w:rPr>
              <w:t>8,89</w:t>
            </w:r>
          </w:p>
        </w:tc>
        <w:tc>
          <w:tcPr>
            <w:tcW w:w="326" w:type="pct"/>
            <w:tcBorders>
              <w:top w:val="nil"/>
              <w:left w:val="single" w:sz="6" w:space="0" w:color="A9A9A9"/>
              <w:bottom w:val="nil"/>
              <w:right w:val="single" w:sz="4" w:space="0" w:color="A9A9A9"/>
            </w:tcBorders>
            <w:shd w:val="clear" w:color="auto" w:fill="F0F0F0"/>
            <w:vAlign w:val="center"/>
            <w:hideMark/>
          </w:tcPr>
          <w:p w14:paraId="01362628" w14:textId="77777777" w:rsidR="00965BDE" w:rsidRPr="00A61943" w:rsidRDefault="00965BDE" w:rsidP="00473953">
            <w:pPr>
              <w:jc w:val="center"/>
              <w:rPr>
                <w:rFonts w:ascii="Cambria" w:hAnsi="Cambria"/>
                <w:sz w:val="18"/>
                <w:szCs w:val="18"/>
              </w:rPr>
            </w:pPr>
            <w:r w:rsidRPr="00A61943">
              <w:rPr>
                <w:rFonts w:ascii="Cambria" w:hAnsi="Cambria"/>
                <w:sz w:val="18"/>
                <w:szCs w:val="18"/>
              </w:rPr>
              <w:t>800</w:t>
            </w:r>
          </w:p>
        </w:tc>
        <w:tc>
          <w:tcPr>
            <w:tcW w:w="485" w:type="pct"/>
            <w:tcBorders>
              <w:top w:val="nil"/>
              <w:left w:val="single" w:sz="4" w:space="0" w:color="A9A9A9"/>
              <w:bottom w:val="nil"/>
              <w:right w:val="single" w:sz="4" w:space="0" w:color="A9A9A9"/>
            </w:tcBorders>
            <w:shd w:val="clear" w:color="auto" w:fill="F0F0F0"/>
            <w:vAlign w:val="center"/>
            <w:hideMark/>
          </w:tcPr>
          <w:p w14:paraId="15628D0C" w14:textId="77777777" w:rsidR="00965BDE" w:rsidRPr="00A61943" w:rsidRDefault="00965BDE" w:rsidP="00473953">
            <w:pPr>
              <w:jc w:val="right"/>
              <w:rPr>
                <w:rFonts w:ascii="Cambria" w:hAnsi="Cambria"/>
                <w:sz w:val="18"/>
                <w:szCs w:val="18"/>
              </w:rPr>
            </w:pPr>
            <w:r w:rsidRPr="00A61943">
              <w:rPr>
                <w:rFonts w:ascii="Cambria" w:hAnsi="Cambria"/>
                <w:sz w:val="18"/>
                <w:szCs w:val="18"/>
              </w:rPr>
              <w:t>7.112,00</w:t>
            </w:r>
          </w:p>
        </w:tc>
      </w:tr>
      <w:tr w:rsidR="00965BDE" w:rsidRPr="00A61943" w14:paraId="75F7222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8068CEB"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63</w:t>
            </w:r>
          </w:p>
        </w:tc>
        <w:tc>
          <w:tcPr>
            <w:tcW w:w="293" w:type="pct"/>
            <w:tcBorders>
              <w:top w:val="nil"/>
              <w:left w:val="single" w:sz="4" w:space="0" w:color="A9A9A9"/>
              <w:bottom w:val="nil"/>
              <w:right w:val="single" w:sz="4" w:space="0" w:color="A9A9A9"/>
            </w:tcBorders>
            <w:shd w:val="clear" w:color="auto" w:fill="auto"/>
            <w:vAlign w:val="center"/>
            <w:hideMark/>
          </w:tcPr>
          <w:p w14:paraId="0E590B1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81881</w:t>
            </w:r>
          </w:p>
        </w:tc>
        <w:tc>
          <w:tcPr>
            <w:tcW w:w="2858" w:type="pct"/>
            <w:tcBorders>
              <w:top w:val="nil"/>
              <w:left w:val="single" w:sz="4" w:space="0" w:color="A9A9A9"/>
              <w:bottom w:val="nil"/>
              <w:right w:val="single" w:sz="4" w:space="0" w:color="A9A9A9"/>
            </w:tcBorders>
            <w:shd w:val="clear" w:color="auto" w:fill="auto"/>
            <w:vAlign w:val="center"/>
            <w:hideMark/>
          </w:tcPr>
          <w:p w14:paraId="090A8A42" w14:textId="77777777" w:rsidR="00965BDE" w:rsidRPr="00A61943" w:rsidRDefault="00965BDE" w:rsidP="00473953">
            <w:pPr>
              <w:jc w:val="center"/>
              <w:rPr>
                <w:rFonts w:ascii="Cambria" w:hAnsi="Cambria"/>
                <w:sz w:val="18"/>
                <w:szCs w:val="18"/>
              </w:rPr>
            </w:pPr>
            <w:r w:rsidRPr="00A61943">
              <w:rPr>
                <w:rFonts w:ascii="Cambria" w:hAnsi="Cambria"/>
                <w:sz w:val="18"/>
                <w:szCs w:val="18"/>
              </w:rPr>
              <w:t>CONCHA EM METAL CABO MEDINDO 50CM NAO</w:t>
            </w:r>
            <w:r>
              <w:rPr>
                <w:rFonts w:ascii="Cambria" w:hAnsi="Cambria"/>
                <w:sz w:val="18"/>
                <w:szCs w:val="18"/>
              </w:rPr>
              <w:t xml:space="preserve"> </w:t>
            </w:r>
            <w:r w:rsidRPr="00A61943">
              <w:rPr>
                <w:rFonts w:ascii="Cambria" w:hAnsi="Cambria"/>
                <w:sz w:val="18"/>
                <w:szCs w:val="18"/>
              </w:rPr>
              <w:t>PERFURADA COM 10CM DE DIAMETRO PARA CALDO</w:t>
            </w:r>
            <w:r>
              <w:rPr>
                <w:rFonts w:ascii="Cambria" w:hAnsi="Cambria"/>
                <w:sz w:val="18"/>
                <w:szCs w:val="18"/>
              </w:rPr>
              <w:t xml:space="preserve"> </w:t>
            </w:r>
          </w:p>
        </w:tc>
        <w:tc>
          <w:tcPr>
            <w:tcW w:w="475" w:type="pct"/>
            <w:tcBorders>
              <w:top w:val="nil"/>
              <w:left w:val="single" w:sz="4" w:space="0" w:color="A9A9A9"/>
              <w:bottom w:val="nil"/>
              <w:right w:val="single" w:sz="4" w:space="0" w:color="A9A9A9"/>
            </w:tcBorders>
            <w:shd w:val="clear" w:color="auto" w:fill="auto"/>
            <w:vAlign w:val="center"/>
            <w:hideMark/>
          </w:tcPr>
          <w:p w14:paraId="7466BBD9"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244164AD" w14:textId="77777777" w:rsidR="00965BDE" w:rsidRPr="00A61943" w:rsidRDefault="00965BDE" w:rsidP="00473953">
            <w:pPr>
              <w:jc w:val="right"/>
              <w:rPr>
                <w:rFonts w:ascii="Cambria" w:hAnsi="Cambria"/>
                <w:sz w:val="18"/>
                <w:szCs w:val="18"/>
              </w:rPr>
            </w:pPr>
            <w:r w:rsidRPr="00A61943">
              <w:rPr>
                <w:rFonts w:ascii="Cambria" w:hAnsi="Cambria"/>
                <w:sz w:val="18"/>
                <w:szCs w:val="18"/>
              </w:rPr>
              <w:t>18,61</w:t>
            </w:r>
          </w:p>
        </w:tc>
        <w:tc>
          <w:tcPr>
            <w:tcW w:w="326" w:type="pct"/>
            <w:tcBorders>
              <w:top w:val="nil"/>
              <w:left w:val="single" w:sz="6" w:space="0" w:color="A9A9A9"/>
              <w:bottom w:val="nil"/>
              <w:right w:val="single" w:sz="4" w:space="0" w:color="A9A9A9"/>
            </w:tcBorders>
            <w:shd w:val="clear" w:color="auto" w:fill="auto"/>
            <w:vAlign w:val="center"/>
            <w:hideMark/>
          </w:tcPr>
          <w:p w14:paraId="7BC0099A"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auto"/>
            <w:vAlign w:val="center"/>
            <w:hideMark/>
          </w:tcPr>
          <w:p w14:paraId="113D4119" w14:textId="77777777" w:rsidR="00965BDE" w:rsidRPr="00A61943" w:rsidRDefault="00965BDE" w:rsidP="00473953">
            <w:pPr>
              <w:jc w:val="right"/>
              <w:rPr>
                <w:rFonts w:ascii="Cambria" w:hAnsi="Cambria"/>
                <w:sz w:val="18"/>
                <w:szCs w:val="18"/>
              </w:rPr>
            </w:pPr>
            <w:r w:rsidRPr="00A61943">
              <w:rPr>
                <w:rFonts w:ascii="Cambria" w:hAnsi="Cambria"/>
                <w:sz w:val="18"/>
                <w:szCs w:val="18"/>
              </w:rPr>
              <w:t>558,30</w:t>
            </w:r>
          </w:p>
        </w:tc>
      </w:tr>
      <w:tr w:rsidR="00965BDE" w:rsidRPr="00A61943" w14:paraId="5D6B5387"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4E5928D"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64</w:t>
            </w:r>
          </w:p>
        </w:tc>
        <w:tc>
          <w:tcPr>
            <w:tcW w:w="293" w:type="pct"/>
            <w:tcBorders>
              <w:top w:val="nil"/>
              <w:left w:val="single" w:sz="4" w:space="0" w:color="A9A9A9"/>
              <w:bottom w:val="nil"/>
              <w:right w:val="single" w:sz="4" w:space="0" w:color="A9A9A9"/>
            </w:tcBorders>
            <w:shd w:val="clear" w:color="auto" w:fill="F0F0F0"/>
            <w:vAlign w:val="center"/>
            <w:hideMark/>
          </w:tcPr>
          <w:p w14:paraId="1633EC3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81880</w:t>
            </w:r>
          </w:p>
        </w:tc>
        <w:tc>
          <w:tcPr>
            <w:tcW w:w="2858" w:type="pct"/>
            <w:tcBorders>
              <w:top w:val="nil"/>
              <w:left w:val="single" w:sz="4" w:space="0" w:color="A9A9A9"/>
              <w:bottom w:val="nil"/>
              <w:right w:val="single" w:sz="4" w:space="0" w:color="A9A9A9"/>
            </w:tcBorders>
            <w:shd w:val="clear" w:color="auto" w:fill="F0F0F0"/>
            <w:vAlign w:val="center"/>
            <w:hideMark/>
          </w:tcPr>
          <w:p w14:paraId="60F8B36B" w14:textId="77777777" w:rsidR="00965BDE" w:rsidRPr="00A61943" w:rsidRDefault="00965BDE" w:rsidP="00473953">
            <w:pPr>
              <w:jc w:val="center"/>
              <w:rPr>
                <w:rFonts w:ascii="Cambria" w:hAnsi="Cambria"/>
                <w:sz w:val="18"/>
                <w:szCs w:val="18"/>
              </w:rPr>
            </w:pPr>
            <w:r w:rsidRPr="00A61943">
              <w:rPr>
                <w:rFonts w:ascii="Cambria" w:hAnsi="Cambria"/>
                <w:sz w:val="18"/>
                <w:szCs w:val="18"/>
              </w:rPr>
              <w:t>CONCHA-EM METAL , CABO MEDINDO 50CM,</w:t>
            </w:r>
            <w:r>
              <w:rPr>
                <w:rFonts w:ascii="Cambria" w:hAnsi="Cambria"/>
                <w:sz w:val="18"/>
                <w:szCs w:val="18"/>
              </w:rPr>
              <w:t xml:space="preserve"> </w:t>
            </w:r>
            <w:r w:rsidRPr="00A61943">
              <w:rPr>
                <w:rFonts w:ascii="Cambria" w:hAnsi="Cambria"/>
                <w:sz w:val="18"/>
                <w:szCs w:val="18"/>
              </w:rPr>
              <w:t>CONCHA PERFURADA COM 10CM DE DIAMETRO</w:t>
            </w:r>
          </w:p>
        </w:tc>
        <w:tc>
          <w:tcPr>
            <w:tcW w:w="475" w:type="pct"/>
            <w:tcBorders>
              <w:top w:val="nil"/>
              <w:left w:val="single" w:sz="4" w:space="0" w:color="A9A9A9"/>
              <w:bottom w:val="nil"/>
              <w:right w:val="single" w:sz="4" w:space="0" w:color="A9A9A9"/>
            </w:tcBorders>
            <w:shd w:val="clear" w:color="auto" w:fill="F0F0F0"/>
            <w:vAlign w:val="center"/>
            <w:hideMark/>
          </w:tcPr>
          <w:p w14:paraId="400802BD"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0E5DD199" w14:textId="77777777" w:rsidR="00965BDE" w:rsidRPr="00A61943" w:rsidRDefault="00965BDE" w:rsidP="00473953">
            <w:pPr>
              <w:jc w:val="right"/>
              <w:rPr>
                <w:rFonts w:ascii="Cambria" w:hAnsi="Cambria"/>
                <w:sz w:val="18"/>
                <w:szCs w:val="18"/>
              </w:rPr>
            </w:pPr>
            <w:r w:rsidRPr="00A61943">
              <w:rPr>
                <w:rFonts w:ascii="Cambria" w:hAnsi="Cambria"/>
                <w:sz w:val="18"/>
                <w:szCs w:val="18"/>
              </w:rPr>
              <w:t>22,46</w:t>
            </w:r>
          </w:p>
        </w:tc>
        <w:tc>
          <w:tcPr>
            <w:tcW w:w="326" w:type="pct"/>
            <w:tcBorders>
              <w:top w:val="nil"/>
              <w:left w:val="single" w:sz="6" w:space="0" w:color="A9A9A9"/>
              <w:bottom w:val="nil"/>
              <w:right w:val="single" w:sz="4" w:space="0" w:color="A9A9A9"/>
            </w:tcBorders>
            <w:shd w:val="clear" w:color="auto" w:fill="F0F0F0"/>
            <w:vAlign w:val="center"/>
            <w:hideMark/>
          </w:tcPr>
          <w:p w14:paraId="403E9241"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F0F0F0"/>
            <w:vAlign w:val="center"/>
            <w:hideMark/>
          </w:tcPr>
          <w:p w14:paraId="3B7D9FE1" w14:textId="77777777" w:rsidR="00965BDE" w:rsidRPr="00A61943" w:rsidRDefault="00965BDE" w:rsidP="00473953">
            <w:pPr>
              <w:jc w:val="right"/>
              <w:rPr>
                <w:rFonts w:ascii="Cambria" w:hAnsi="Cambria"/>
                <w:sz w:val="18"/>
                <w:szCs w:val="18"/>
              </w:rPr>
            </w:pPr>
            <w:r w:rsidRPr="00A61943">
              <w:rPr>
                <w:rFonts w:ascii="Cambria" w:hAnsi="Cambria"/>
                <w:sz w:val="18"/>
                <w:szCs w:val="18"/>
              </w:rPr>
              <w:t>673,80</w:t>
            </w:r>
          </w:p>
        </w:tc>
      </w:tr>
      <w:tr w:rsidR="00965BDE" w:rsidRPr="00A61943" w14:paraId="20B8116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970453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65</w:t>
            </w:r>
          </w:p>
        </w:tc>
        <w:tc>
          <w:tcPr>
            <w:tcW w:w="293" w:type="pct"/>
            <w:tcBorders>
              <w:top w:val="nil"/>
              <w:left w:val="single" w:sz="4" w:space="0" w:color="A9A9A9"/>
              <w:bottom w:val="nil"/>
              <w:right w:val="single" w:sz="4" w:space="0" w:color="A9A9A9"/>
            </w:tcBorders>
            <w:shd w:val="clear" w:color="auto" w:fill="auto"/>
            <w:vAlign w:val="center"/>
            <w:hideMark/>
          </w:tcPr>
          <w:p w14:paraId="631D6E9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81355</w:t>
            </w:r>
          </w:p>
        </w:tc>
        <w:tc>
          <w:tcPr>
            <w:tcW w:w="2858" w:type="pct"/>
            <w:tcBorders>
              <w:top w:val="nil"/>
              <w:left w:val="single" w:sz="4" w:space="0" w:color="A9A9A9"/>
              <w:bottom w:val="nil"/>
              <w:right w:val="single" w:sz="4" w:space="0" w:color="A9A9A9"/>
            </w:tcBorders>
            <w:shd w:val="clear" w:color="auto" w:fill="auto"/>
            <w:vAlign w:val="center"/>
            <w:hideMark/>
          </w:tcPr>
          <w:p w14:paraId="7B291FB9" w14:textId="77777777" w:rsidR="00965BDE" w:rsidRPr="00A61943" w:rsidRDefault="00965BDE" w:rsidP="00473953">
            <w:pPr>
              <w:jc w:val="center"/>
              <w:rPr>
                <w:rFonts w:ascii="Cambria" w:hAnsi="Cambria"/>
                <w:sz w:val="18"/>
                <w:szCs w:val="18"/>
              </w:rPr>
            </w:pPr>
            <w:r w:rsidRPr="00A61943">
              <w:rPr>
                <w:rFonts w:ascii="Cambria" w:hAnsi="Cambria"/>
                <w:sz w:val="18"/>
                <w:szCs w:val="18"/>
              </w:rPr>
              <w:t>COPO DE VIDRO- DE COPO DE VIDRO, COM</w:t>
            </w:r>
            <w:r>
              <w:rPr>
                <w:rFonts w:ascii="Cambria" w:hAnsi="Cambria"/>
                <w:sz w:val="18"/>
                <w:szCs w:val="18"/>
              </w:rPr>
              <w:t xml:space="preserve"> </w:t>
            </w:r>
            <w:r w:rsidRPr="00A61943">
              <w:rPr>
                <w:rFonts w:ascii="Cambria" w:hAnsi="Cambria"/>
                <w:sz w:val="18"/>
                <w:szCs w:val="18"/>
              </w:rPr>
              <w:t>200ML, DIAMETRO 7CM, ALTURA 10CM, PARA</w:t>
            </w:r>
            <w:r>
              <w:rPr>
                <w:rFonts w:ascii="Cambria" w:hAnsi="Cambria"/>
                <w:sz w:val="18"/>
                <w:szCs w:val="18"/>
              </w:rPr>
              <w:t xml:space="preserve"> </w:t>
            </w:r>
            <w:r w:rsidRPr="00A61943">
              <w:rPr>
                <w:rFonts w:ascii="Cambria" w:hAnsi="Cambria"/>
                <w:sz w:val="18"/>
                <w:szCs w:val="18"/>
              </w:rPr>
              <w:t>USO DOMESTICO, NA COR BRANCO</w:t>
            </w:r>
          </w:p>
          <w:p w14:paraId="73B3003A" w14:textId="77777777" w:rsidR="00965BDE" w:rsidRPr="00A61943" w:rsidRDefault="00965BDE" w:rsidP="00473953">
            <w:pPr>
              <w:jc w:val="center"/>
              <w:rPr>
                <w:rFonts w:ascii="Cambria" w:hAnsi="Cambria"/>
                <w:sz w:val="18"/>
                <w:szCs w:val="18"/>
              </w:rPr>
            </w:pPr>
            <w:r w:rsidRPr="00A61943">
              <w:rPr>
                <w:rFonts w:ascii="Cambria" w:hAnsi="Cambria"/>
                <w:sz w:val="18"/>
                <w:szCs w:val="18"/>
              </w:rPr>
              <w:t>TRANSPARENTE</w:t>
            </w:r>
          </w:p>
        </w:tc>
        <w:tc>
          <w:tcPr>
            <w:tcW w:w="475" w:type="pct"/>
            <w:tcBorders>
              <w:top w:val="nil"/>
              <w:left w:val="single" w:sz="4" w:space="0" w:color="A9A9A9"/>
              <w:bottom w:val="nil"/>
              <w:right w:val="single" w:sz="4" w:space="0" w:color="A9A9A9"/>
            </w:tcBorders>
            <w:shd w:val="clear" w:color="auto" w:fill="auto"/>
            <w:vAlign w:val="center"/>
            <w:hideMark/>
          </w:tcPr>
          <w:p w14:paraId="351CB35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291A188F" w14:textId="77777777" w:rsidR="00965BDE" w:rsidRPr="00A61943" w:rsidRDefault="00965BDE" w:rsidP="00473953">
            <w:pPr>
              <w:jc w:val="right"/>
              <w:rPr>
                <w:rFonts w:ascii="Cambria" w:hAnsi="Cambria"/>
                <w:sz w:val="18"/>
                <w:szCs w:val="18"/>
              </w:rPr>
            </w:pPr>
            <w:r w:rsidRPr="00A61943">
              <w:rPr>
                <w:rFonts w:ascii="Cambria" w:hAnsi="Cambria"/>
                <w:sz w:val="18"/>
                <w:szCs w:val="18"/>
              </w:rPr>
              <w:t>2,00</w:t>
            </w:r>
          </w:p>
        </w:tc>
        <w:tc>
          <w:tcPr>
            <w:tcW w:w="326" w:type="pct"/>
            <w:tcBorders>
              <w:top w:val="nil"/>
              <w:left w:val="single" w:sz="6" w:space="0" w:color="A9A9A9"/>
              <w:bottom w:val="nil"/>
              <w:right w:val="single" w:sz="4" w:space="0" w:color="A9A9A9"/>
            </w:tcBorders>
            <w:shd w:val="clear" w:color="auto" w:fill="auto"/>
            <w:vAlign w:val="center"/>
            <w:hideMark/>
          </w:tcPr>
          <w:p w14:paraId="692CDFA4"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auto"/>
            <w:vAlign w:val="center"/>
            <w:hideMark/>
          </w:tcPr>
          <w:p w14:paraId="798C9188" w14:textId="77777777" w:rsidR="00965BDE" w:rsidRPr="00A61943" w:rsidRDefault="00965BDE" w:rsidP="00473953">
            <w:pPr>
              <w:jc w:val="right"/>
              <w:rPr>
                <w:rFonts w:ascii="Cambria" w:hAnsi="Cambria"/>
                <w:sz w:val="18"/>
                <w:szCs w:val="18"/>
              </w:rPr>
            </w:pPr>
            <w:r w:rsidRPr="00A61943">
              <w:rPr>
                <w:rFonts w:ascii="Cambria" w:hAnsi="Cambria"/>
                <w:sz w:val="18"/>
                <w:szCs w:val="18"/>
              </w:rPr>
              <w:t>600,00</w:t>
            </w:r>
          </w:p>
        </w:tc>
      </w:tr>
      <w:tr w:rsidR="00965BDE" w:rsidRPr="00A61943" w14:paraId="4BC8CB0E"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07FA38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66</w:t>
            </w:r>
          </w:p>
        </w:tc>
        <w:tc>
          <w:tcPr>
            <w:tcW w:w="293" w:type="pct"/>
            <w:tcBorders>
              <w:top w:val="nil"/>
              <w:left w:val="single" w:sz="4" w:space="0" w:color="A9A9A9"/>
              <w:bottom w:val="nil"/>
              <w:right w:val="single" w:sz="4" w:space="0" w:color="A9A9A9"/>
            </w:tcBorders>
            <w:shd w:val="clear" w:color="auto" w:fill="F0F0F0"/>
            <w:vAlign w:val="center"/>
            <w:hideMark/>
          </w:tcPr>
          <w:p w14:paraId="4BB27F5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39498</w:t>
            </w:r>
          </w:p>
        </w:tc>
        <w:tc>
          <w:tcPr>
            <w:tcW w:w="2858" w:type="pct"/>
            <w:tcBorders>
              <w:top w:val="nil"/>
              <w:left w:val="single" w:sz="4" w:space="0" w:color="A9A9A9"/>
              <w:bottom w:val="nil"/>
              <w:right w:val="single" w:sz="4" w:space="0" w:color="A9A9A9"/>
            </w:tcBorders>
            <w:shd w:val="clear" w:color="auto" w:fill="F0F0F0"/>
            <w:vAlign w:val="center"/>
            <w:hideMark/>
          </w:tcPr>
          <w:p w14:paraId="19CAFC27" w14:textId="77777777" w:rsidR="00965BDE" w:rsidRPr="00A61943" w:rsidRDefault="00965BDE" w:rsidP="00473953">
            <w:pPr>
              <w:jc w:val="center"/>
              <w:rPr>
                <w:rFonts w:ascii="Cambria" w:hAnsi="Cambria"/>
                <w:sz w:val="18"/>
                <w:szCs w:val="18"/>
              </w:rPr>
            </w:pPr>
            <w:r w:rsidRPr="00A61943">
              <w:rPr>
                <w:rFonts w:ascii="Cambria" w:hAnsi="Cambria"/>
                <w:sz w:val="18"/>
                <w:szCs w:val="18"/>
              </w:rPr>
              <w:t>COPO DESCARTAVEL - DE POLIESTIRENO, PARA</w:t>
            </w:r>
            <w:r>
              <w:rPr>
                <w:rFonts w:ascii="Cambria" w:hAnsi="Cambria"/>
                <w:sz w:val="18"/>
                <w:szCs w:val="18"/>
              </w:rPr>
              <w:t xml:space="preserve"> </w:t>
            </w:r>
            <w:r w:rsidRPr="00A61943">
              <w:rPr>
                <w:rFonts w:ascii="Cambria" w:hAnsi="Cambria"/>
                <w:sz w:val="18"/>
                <w:szCs w:val="18"/>
              </w:rPr>
              <w:t>LIQUIDOS, COM CAPACIDADE DE 50ML,</w:t>
            </w:r>
            <w:r>
              <w:rPr>
                <w:rFonts w:ascii="Cambria" w:hAnsi="Cambria"/>
                <w:sz w:val="18"/>
                <w:szCs w:val="18"/>
              </w:rPr>
              <w:t xml:space="preserve"> </w:t>
            </w:r>
            <w:r w:rsidRPr="00A61943">
              <w:rPr>
                <w:rFonts w:ascii="Cambria" w:hAnsi="Cambria"/>
                <w:sz w:val="18"/>
                <w:szCs w:val="18"/>
              </w:rPr>
              <w:t>ACONDICIONADO EM EMBALAGEM COM 100 COPOS</w:t>
            </w:r>
          </w:p>
        </w:tc>
        <w:tc>
          <w:tcPr>
            <w:tcW w:w="475" w:type="pct"/>
            <w:tcBorders>
              <w:top w:val="nil"/>
              <w:left w:val="single" w:sz="4" w:space="0" w:color="A9A9A9"/>
              <w:bottom w:val="nil"/>
              <w:right w:val="single" w:sz="4" w:space="0" w:color="A9A9A9"/>
            </w:tcBorders>
            <w:shd w:val="clear" w:color="auto" w:fill="F0F0F0"/>
            <w:vAlign w:val="center"/>
            <w:hideMark/>
          </w:tcPr>
          <w:p w14:paraId="1B3820B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534BB6F7" w14:textId="77777777" w:rsidR="00965BDE" w:rsidRPr="00A61943" w:rsidRDefault="00965BDE" w:rsidP="00473953">
            <w:pPr>
              <w:jc w:val="right"/>
              <w:rPr>
                <w:rFonts w:ascii="Cambria" w:hAnsi="Cambria"/>
                <w:sz w:val="18"/>
                <w:szCs w:val="18"/>
              </w:rPr>
            </w:pPr>
            <w:r w:rsidRPr="00A61943">
              <w:rPr>
                <w:rFonts w:ascii="Cambria" w:hAnsi="Cambria"/>
                <w:sz w:val="18"/>
                <w:szCs w:val="18"/>
              </w:rPr>
              <w:t>3,80</w:t>
            </w:r>
          </w:p>
        </w:tc>
        <w:tc>
          <w:tcPr>
            <w:tcW w:w="326" w:type="pct"/>
            <w:tcBorders>
              <w:top w:val="nil"/>
              <w:left w:val="single" w:sz="6" w:space="0" w:color="A9A9A9"/>
              <w:bottom w:val="nil"/>
              <w:right w:val="single" w:sz="4" w:space="0" w:color="A9A9A9"/>
            </w:tcBorders>
            <w:shd w:val="clear" w:color="auto" w:fill="F0F0F0"/>
            <w:vAlign w:val="center"/>
            <w:hideMark/>
          </w:tcPr>
          <w:p w14:paraId="1AB6FB33"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F0F0F0"/>
            <w:vAlign w:val="center"/>
            <w:hideMark/>
          </w:tcPr>
          <w:p w14:paraId="78CF825B" w14:textId="77777777" w:rsidR="00965BDE" w:rsidRPr="00A61943" w:rsidRDefault="00965BDE" w:rsidP="00473953">
            <w:pPr>
              <w:jc w:val="right"/>
              <w:rPr>
                <w:rFonts w:ascii="Cambria" w:hAnsi="Cambria"/>
                <w:sz w:val="18"/>
                <w:szCs w:val="18"/>
              </w:rPr>
            </w:pPr>
            <w:r w:rsidRPr="00A61943">
              <w:rPr>
                <w:rFonts w:ascii="Cambria" w:hAnsi="Cambria"/>
                <w:sz w:val="18"/>
                <w:szCs w:val="18"/>
              </w:rPr>
              <w:t>3.800,00</w:t>
            </w:r>
          </w:p>
        </w:tc>
      </w:tr>
      <w:tr w:rsidR="00965BDE" w:rsidRPr="00A61943" w14:paraId="0BF7D88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122A46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67</w:t>
            </w:r>
          </w:p>
        </w:tc>
        <w:tc>
          <w:tcPr>
            <w:tcW w:w="293" w:type="pct"/>
            <w:tcBorders>
              <w:top w:val="nil"/>
              <w:left w:val="single" w:sz="4" w:space="0" w:color="A9A9A9"/>
              <w:bottom w:val="nil"/>
              <w:right w:val="single" w:sz="4" w:space="0" w:color="A9A9A9"/>
            </w:tcBorders>
            <w:shd w:val="clear" w:color="auto" w:fill="auto"/>
            <w:vAlign w:val="center"/>
            <w:hideMark/>
          </w:tcPr>
          <w:p w14:paraId="590B3A0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40703</w:t>
            </w:r>
          </w:p>
        </w:tc>
        <w:tc>
          <w:tcPr>
            <w:tcW w:w="2858" w:type="pct"/>
            <w:tcBorders>
              <w:top w:val="nil"/>
              <w:left w:val="single" w:sz="4" w:space="0" w:color="A9A9A9"/>
              <w:bottom w:val="nil"/>
              <w:right w:val="single" w:sz="4" w:space="0" w:color="A9A9A9"/>
            </w:tcBorders>
            <w:shd w:val="clear" w:color="auto" w:fill="auto"/>
            <w:vAlign w:val="center"/>
            <w:hideMark/>
          </w:tcPr>
          <w:p w14:paraId="1EBEC4CA" w14:textId="77777777" w:rsidR="00965BDE" w:rsidRPr="00A61943" w:rsidRDefault="00965BDE" w:rsidP="00473953">
            <w:pPr>
              <w:jc w:val="center"/>
              <w:rPr>
                <w:rFonts w:ascii="Cambria" w:hAnsi="Cambria"/>
                <w:sz w:val="18"/>
                <w:szCs w:val="18"/>
              </w:rPr>
            </w:pPr>
            <w:r w:rsidRPr="00A61943">
              <w:rPr>
                <w:rFonts w:ascii="Cambria" w:hAnsi="Cambria"/>
                <w:sz w:val="18"/>
                <w:szCs w:val="18"/>
              </w:rPr>
              <w:t>COPO DESCARTÁVEL- DE POLIETILENO, PARA</w:t>
            </w:r>
            <w:r>
              <w:rPr>
                <w:rFonts w:ascii="Cambria" w:hAnsi="Cambria"/>
                <w:sz w:val="18"/>
                <w:szCs w:val="18"/>
              </w:rPr>
              <w:t xml:space="preserve"> </w:t>
            </w:r>
            <w:r w:rsidRPr="00A61943">
              <w:rPr>
                <w:rFonts w:ascii="Cambria" w:hAnsi="Cambria"/>
                <w:sz w:val="18"/>
                <w:szCs w:val="18"/>
              </w:rPr>
              <w:t>LIQUIDOS, COM CAPACIDADE DE 200ML, ACONDICIONADO EM EMBALAGEM COM 100 COPOS.</w:t>
            </w:r>
          </w:p>
        </w:tc>
        <w:tc>
          <w:tcPr>
            <w:tcW w:w="475" w:type="pct"/>
            <w:tcBorders>
              <w:top w:val="nil"/>
              <w:left w:val="single" w:sz="4" w:space="0" w:color="A9A9A9"/>
              <w:bottom w:val="nil"/>
              <w:right w:val="single" w:sz="4" w:space="0" w:color="A9A9A9"/>
            </w:tcBorders>
            <w:shd w:val="clear" w:color="auto" w:fill="auto"/>
            <w:vAlign w:val="center"/>
            <w:hideMark/>
          </w:tcPr>
          <w:p w14:paraId="1790387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12D3518D" w14:textId="77777777" w:rsidR="00965BDE" w:rsidRPr="00A61943" w:rsidRDefault="00965BDE" w:rsidP="00473953">
            <w:pPr>
              <w:jc w:val="right"/>
              <w:rPr>
                <w:rFonts w:ascii="Cambria" w:hAnsi="Cambria"/>
                <w:sz w:val="18"/>
                <w:szCs w:val="18"/>
              </w:rPr>
            </w:pPr>
            <w:r w:rsidRPr="00A61943">
              <w:rPr>
                <w:rFonts w:ascii="Cambria" w:hAnsi="Cambria"/>
                <w:sz w:val="18"/>
                <w:szCs w:val="18"/>
              </w:rPr>
              <w:t>6,66</w:t>
            </w:r>
          </w:p>
        </w:tc>
        <w:tc>
          <w:tcPr>
            <w:tcW w:w="326" w:type="pct"/>
            <w:tcBorders>
              <w:top w:val="nil"/>
              <w:left w:val="single" w:sz="6" w:space="0" w:color="A9A9A9"/>
              <w:bottom w:val="nil"/>
              <w:right w:val="single" w:sz="4" w:space="0" w:color="A9A9A9"/>
            </w:tcBorders>
            <w:shd w:val="clear" w:color="auto" w:fill="auto"/>
            <w:vAlign w:val="center"/>
            <w:hideMark/>
          </w:tcPr>
          <w:p w14:paraId="4FEC4EA9" w14:textId="77777777" w:rsidR="00965BDE" w:rsidRPr="00A61943" w:rsidRDefault="00965BDE" w:rsidP="00473953">
            <w:pPr>
              <w:jc w:val="center"/>
              <w:rPr>
                <w:rFonts w:ascii="Cambria" w:hAnsi="Cambria"/>
                <w:sz w:val="18"/>
                <w:szCs w:val="18"/>
              </w:rPr>
            </w:pPr>
            <w:r w:rsidRPr="00A61943">
              <w:rPr>
                <w:rFonts w:ascii="Cambria" w:hAnsi="Cambria"/>
                <w:sz w:val="18"/>
                <w:szCs w:val="18"/>
              </w:rPr>
              <w:t>5.000</w:t>
            </w:r>
          </w:p>
        </w:tc>
        <w:tc>
          <w:tcPr>
            <w:tcW w:w="485" w:type="pct"/>
            <w:tcBorders>
              <w:top w:val="nil"/>
              <w:left w:val="single" w:sz="4" w:space="0" w:color="A9A9A9"/>
              <w:bottom w:val="nil"/>
              <w:right w:val="single" w:sz="4" w:space="0" w:color="A9A9A9"/>
            </w:tcBorders>
            <w:shd w:val="clear" w:color="auto" w:fill="auto"/>
            <w:vAlign w:val="center"/>
            <w:hideMark/>
          </w:tcPr>
          <w:p w14:paraId="37928B54" w14:textId="77777777" w:rsidR="00965BDE" w:rsidRPr="00A61943" w:rsidRDefault="00965BDE" w:rsidP="00473953">
            <w:pPr>
              <w:jc w:val="right"/>
              <w:rPr>
                <w:rFonts w:ascii="Cambria" w:hAnsi="Cambria"/>
                <w:sz w:val="18"/>
                <w:szCs w:val="18"/>
              </w:rPr>
            </w:pPr>
            <w:r w:rsidRPr="00A61943">
              <w:rPr>
                <w:rFonts w:ascii="Cambria" w:hAnsi="Cambria"/>
                <w:sz w:val="18"/>
                <w:szCs w:val="18"/>
              </w:rPr>
              <w:t>33.300,00</w:t>
            </w:r>
          </w:p>
        </w:tc>
      </w:tr>
      <w:tr w:rsidR="00965BDE" w:rsidRPr="00A61943" w14:paraId="5BE24C5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E398F2D"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68</w:t>
            </w:r>
          </w:p>
        </w:tc>
        <w:tc>
          <w:tcPr>
            <w:tcW w:w="293" w:type="pct"/>
            <w:tcBorders>
              <w:top w:val="nil"/>
              <w:left w:val="single" w:sz="4" w:space="0" w:color="A9A9A9"/>
              <w:bottom w:val="nil"/>
              <w:right w:val="single" w:sz="4" w:space="0" w:color="A9A9A9"/>
            </w:tcBorders>
            <w:shd w:val="clear" w:color="auto" w:fill="F0F0F0"/>
            <w:vAlign w:val="center"/>
            <w:hideMark/>
          </w:tcPr>
          <w:p w14:paraId="413681A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37853</w:t>
            </w:r>
          </w:p>
        </w:tc>
        <w:tc>
          <w:tcPr>
            <w:tcW w:w="2858" w:type="pct"/>
            <w:tcBorders>
              <w:top w:val="nil"/>
              <w:left w:val="single" w:sz="4" w:space="0" w:color="A9A9A9"/>
              <w:bottom w:val="nil"/>
              <w:right w:val="single" w:sz="4" w:space="0" w:color="A9A9A9"/>
            </w:tcBorders>
            <w:shd w:val="clear" w:color="auto" w:fill="F0F0F0"/>
            <w:vAlign w:val="center"/>
            <w:hideMark/>
          </w:tcPr>
          <w:p w14:paraId="63197288" w14:textId="77777777" w:rsidR="00965BDE" w:rsidRPr="00A61943" w:rsidRDefault="00965BDE" w:rsidP="00473953">
            <w:pPr>
              <w:jc w:val="center"/>
              <w:rPr>
                <w:rFonts w:ascii="Cambria" w:hAnsi="Cambria"/>
                <w:sz w:val="18"/>
                <w:szCs w:val="18"/>
              </w:rPr>
            </w:pPr>
            <w:r w:rsidRPr="00A61943">
              <w:rPr>
                <w:rFonts w:ascii="Cambria" w:hAnsi="Cambria"/>
                <w:sz w:val="18"/>
                <w:szCs w:val="18"/>
              </w:rPr>
              <w:t>COXA SOBRE COXA DE FRANGO EM PEÇA,</w:t>
            </w:r>
            <w:r>
              <w:rPr>
                <w:rFonts w:ascii="Cambria" w:hAnsi="Cambria"/>
                <w:sz w:val="18"/>
                <w:szCs w:val="18"/>
              </w:rPr>
              <w:t xml:space="preserve"> </w:t>
            </w:r>
            <w:r w:rsidRPr="00A61943">
              <w:rPr>
                <w:rFonts w:ascii="Cambria" w:hAnsi="Cambria"/>
                <w:sz w:val="18"/>
                <w:szCs w:val="18"/>
              </w:rPr>
              <w:t>RESFRIADO, COXA E SOBRE COXA COM</w:t>
            </w:r>
            <w:r>
              <w:rPr>
                <w:rFonts w:ascii="Cambria" w:hAnsi="Cambria"/>
                <w:sz w:val="18"/>
                <w:szCs w:val="18"/>
              </w:rPr>
              <w:t xml:space="preserve"> </w:t>
            </w:r>
            <w:r w:rsidRPr="00A61943">
              <w:rPr>
                <w:rFonts w:ascii="Cambria" w:hAnsi="Cambria"/>
                <w:sz w:val="18"/>
                <w:szCs w:val="18"/>
              </w:rPr>
              <w:t>ASPECTO COR E CHEIRO PROPRIO, SEM MANCHAS, ACONDICIONADO EM SACO PLASTICO.</w:t>
            </w:r>
          </w:p>
        </w:tc>
        <w:tc>
          <w:tcPr>
            <w:tcW w:w="475" w:type="pct"/>
            <w:tcBorders>
              <w:top w:val="nil"/>
              <w:left w:val="single" w:sz="4" w:space="0" w:color="A9A9A9"/>
              <w:bottom w:val="nil"/>
              <w:right w:val="single" w:sz="4" w:space="0" w:color="A9A9A9"/>
            </w:tcBorders>
            <w:shd w:val="clear" w:color="auto" w:fill="F0F0F0"/>
            <w:vAlign w:val="center"/>
            <w:hideMark/>
          </w:tcPr>
          <w:p w14:paraId="624BBD7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0EAFA9CA" w14:textId="77777777" w:rsidR="00965BDE" w:rsidRPr="00A61943" w:rsidRDefault="00965BDE" w:rsidP="00473953">
            <w:pPr>
              <w:jc w:val="right"/>
              <w:rPr>
                <w:rFonts w:ascii="Cambria" w:hAnsi="Cambria"/>
                <w:sz w:val="18"/>
                <w:szCs w:val="18"/>
              </w:rPr>
            </w:pPr>
            <w:r w:rsidRPr="00A61943">
              <w:rPr>
                <w:rFonts w:ascii="Cambria" w:hAnsi="Cambria"/>
                <w:sz w:val="18"/>
                <w:szCs w:val="18"/>
              </w:rPr>
              <w:t>14,71</w:t>
            </w:r>
          </w:p>
        </w:tc>
        <w:tc>
          <w:tcPr>
            <w:tcW w:w="326" w:type="pct"/>
            <w:tcBorders>
              <w:top w:val="nil"/>
              <w:left w:val="single" w:sz="6" w:space="0" w:color="A9A9A9"/>
              <w:bottom w:val="nil"/>
              <w:right w:val="single" w:sz="4" w:space="0" w:color="A9A9A9"/>
            </w:tcBorders>
            <w:shd w:val="clear" w:color="auto" w:fill="F0F0F0"/>
            <w:vAlign w:val="center"/>
            <w:hideMark/>
          </w:tcPr>
          <w:p w14:paraId="04116907"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2AF6DF53" w14:textId="77777777" w:rsidR="00965BDE" w:rsidRPr="00A61943" w:rsidRDefault="00965BDE" w:rsidP="00473953">
            <w:pPr>
              <w:jc w:val="right"/>
              <w:rPr>
                <w:rFonts w:ascii="Cambria" w:hAnsi="Cambria"/>
                <w:sz w:val="18"/>
                <w:szCs w:val="18"/>
              </w:rPr>
            </w:pPr>
            <w:r w:rsidRPr="00A61943">
              <w:rPr>
                <w:rFonts w:ascii="Cambria" w:hAnsi="Cambria"/>
                <w:sz w:val="18"/>
                <w:szCs w:val="18"/>
              </w:rPr>
              <w:t>2.942,00</w:t>
            </w:r>
          </w:p>
        </w:tc>
      </w:tr>
      <w:tr w:rsidR="00965BDE" w:rsidRPr="00A61943" w14:paraId="535D6BF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3969F1D"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69</w:t>
            </w:r>
          </w:p>
        </w:tc>
        <w:tc>
          <w:tcPr>
            <w:tcW w:w="293" w:type="pct"/>
            <w:tcBorders>
              <w:top w:val="nil"/>
              <w:left w:val="single" w:sz="4" w:space="0" w:color="A9A9A9"/>
              <w:bottom w:val="nil"/>
              <w:right w:val="single" w:sz="4" w:space="0" w:color="A9A9A9"/>
            </w:tcBorders>
            <w:shd w:val="clear" w:color="auto" w:fill="auto"/>
            <w:vAlign w:val="center"/>
            <w:hideMark/>
          </w:tcPr>
          <w:p w14:paraId="1462CD4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29519</w:t>
            </w:r>
          </w:p>
        </w:tc>
        <w:tc>
          <w:tcPr>
            <w:tcW w:w="2858" w:type="pct"/>
            <w:tcBorders>
              <w:top w:val="nil"/>
              <w:left w:val="single" w:sz="4" w:space="0" w:color="A9A9A9"/>
              <w:bottom w:val="nil"/>
              <w:right w:val="single" w:sz="4" w:space="0" w:color="A9A9A9"/>
            </w:tcBorders>
            <w:shd w:val="clear" w:color="auto" w:fill="auto"/>
            <w:vAlign w:val="center"/>
            <w:hideMark/>
          </w:tcPr>
          <w:p w14:paraId="2D6A5ABD" w14:textId="77777777" w:rsidR="00965BDE" w:rsidRPr="00A61943" w:rsidRDefault="00965BDE" w:rsidP="00473953">
            <w:pPr>
              <w:jc w:val="center"/>
              <w:rPr>
                <w:rFonts w:ascii="Cambria" w:hAnsi="Cambria"/>
                <w:sz w:val="18"/>
                <w:szCs w:val="18"/>
              </w:rPr>
            </w:pPr>
            <w:r w:rsidRPr="00A61943">
              <w:rPr>
                <w:rFonts w:ascii="Cambria" w:hAnsi="Cambria"/>
                <w:sz w:val="18"/>
                <w:szCs w:val="18"/>
              </w:rPr>
              <w:t>CREME DE LEITE-APRESENTANDO TEOR DE</w:t>
            </w:r>
            <w:r>
              <w:rPr>
                <w:rFonts w:ascii="Cambria" w:hAnsi="Cambria"/>
                <w:sz w:val="18"/>
                <w:szCs w:val="18"/>
              </w:rPr>
              <w:t xml:space="preserve"> </w:t>
            </w:r>
            <w:r w:rsidRPr="00A61943">
              <w:rPr>
                <w:rFonts w:ascii="Cambria" w:hAnsi="Cambria"/>
                <w:sz w:val="18"/>
                <w:szCs w:val="18"/>
              </w:rPr>
              <w:t>MATERIA GORDA MINIMA DE 25%, EMBALADO</w:t>
            </w:r>
            <w:r>
              <w:rPr>
                <w:rFonts w:ascii="Cambria" w:hAnsi="Cambria"/>
                <w:sz w:val="18"/>
                <w:szCs w:val="18"/>
              </w:rPr>
              <w:t xml:space="preserve"> </w:t>
            </w:r>
            <w:r w:rsidRPr="00A61943">
              <w:rPr>
                <w:rFonts w:ascii="Cambria" w:hAnsi="Cambria"/>
                <w:sz w:val="18"/>
                <w:szCs w:val="18"/>
              </w:rPr>
              <w:t>EM CAIXA CARTONADA,PESANDO 200 GRAMAS</w:t>
            </w:r>
          </w:p>
        </w:tc>
        <w:tc>
          <w:tcPr>
            <w:tcW w:w="475" w:type="pct"/>
            <w:tcBorders>
              <w:top w:val="nil"/>
              <w:left w:val="single" w:sz="4" w:space="0" w:color="A9A9A9"/>
              <w:bottom w:val="nil"/>
              <w:right w:val="single" w:sz="4" w:space="0" w:color="A9A9A9"/>
            </w:tcBorders>
            <w:shd w:val="clear" w:color="auto" w:fill="auto"/>
            <w:vAlign w:val="center"/>
            <w:hideMark/>
          </w:tcPr>
          <w:p w14:paraId="6427C9B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657369FE" w14:textId="77777777" w:rsidR="00965BDE" w:rsidRPr="00A61943" w:rsidRDefault="00965BDE" w:rsidP="00473953">
            <w:pPr>
              <w:jc w:val="right"/>
              <w:rPr>
                <w:rFonts w:ascii="Cambria" w:hAnsi="Cambria"/>
                <w:sz w:val="18"/>
                <w:szCs w:val="18"/>
              </w:rPr>
            </w:pPr>
            <w:r w:rsidRPr="00A61943">
              <w:rPr>
                <w:rFonts w:ascii="Cambria" w:hAnsi="Cambria"/>
                <w:sz w:val="18"/>
                <w:szCs w:val="18"/>
              </w:rPr>
              <w:t>3,68</w:t>
            </w:r>
          </w:p>
        </w:tc>
        <w:tc>
          <w:tcPr>
            <w:tcW w:w="326" w:type="pct"/>
            <w:tcBorders>
              <w:top w:val="nil"/>
              <w:left w:val="single" w:sz="6" w:space="0" w:color="A9A9A9"/>
              <w:bottom w:val="nil"/>
              <w:right w:val="single" w:sz="4" w:space="0" w:color="A9A9A9"/>
            </w:tcBorders>
            <w:shd w:val="clear" w:color="auto" w:fill="auto"/>
            <w:vAlign w:val="center"/>
            <w:hideMark/>
          </w:tcPr>
          <w:p w14:paraId="17B62BAA"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42B5CBEF" w14:textId="77777777" w:rsidR="00965BDE" w:rsidRPr="00A61943" w:rsidRDefault="00965BDE" w:rsidP="00473953">
            <w:pPr>
              <w:jc w:val="right"/>
              <w:rPr>
                <w:rFonts w:ascii="Cambria" w:hAnsi="Cambria"/>
                <w:sz w:val="18"/>
                <w:szCs w:val="18"/>
              </w:rPr>
            </w:pPr>
            <w:r w:rsidRPr="00A61943">
              <w:rPr>
                <w:rFonts w:ascii="Cambria" w:hAnsi="Cambria"/>
                <w:sz w:val="18"/>
                <w:szCs w:val="18"/>
              </w:rPr>
              <w:t>736,00</w:t>
            </w:r>
          </w:p>
        </w:tc>
      </w:tr>
      <w:tr w:rsidR="00965BDE" w:rsidRPr="00A61943" w14:paraId="724B7C2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2048C6C"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70</w:t>
            </w:r>
          </w:p>
        </w:tc>
        <w:tc>
          <w:tcPr>
            <w:tcW w:w="293" w:type="pct"/>
            <w:tcBorders>
              <w:top w:val="nil"/>
              <w:left w:val="single" w:sz="4" w:space="0" w:color="A9A9A9"/>
              <w:bottom w:val="nil"/>
              <w:right w:val="single" w:sz="4" w:space="0" w:color="A9A9A9"/>
            </w:tcBorders>
            <w:shd w:val="clear" w:color="auto" w:fill="F0F0F0"/>
            <w:vAlign w:val="center"/>
            <w:hideMark/>
          </w:tcPr>
          <w:p w14:paraId="438BD7F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36112</w:t>
            </w:r>
          </w:p>
        </w:tc>
        <w:tc>
          <w:tcPr>
            <w:tcW w:w="2858" w:type="pct"/>
            <w:tcBorders>
              <w:top w:val="nil"/>
              <w:left w:val="single" w:sz="4" w:space="0" w:color="A9A9A9"/>
              <w:bottom w:val="nil"/>
              <w:right w:val="single" w:sz="4" w:space="0" w:color="A9A9A9"/>
            </w:tcBorders>
            <w:shd w:val="clear" w:color="auto" w:fill="F0F0F0"/>
            <w:vAlign w:val="center"/>
            <w:hideMark/>
          </w:tcPr>
          <w:p w14:paraId="66E8D234" w14:textId="77777777" w:rsidR="00965BDE" w:rsidRPr="00A61943" w:rsidRDefault="00965BDE" w:rsidP="00473953">
            <w:pPr>
              <w:jc w:val="center"/>
              <w:rPr>
                <w:rFonts w:ascii="Cambria" w:hAnsi="Cambria"/>
                <w:sz w:val="18"/>
                <w:szCs w:val="18"/>
              </w:rPr>
            </w:pPr>
            <w:r w:rsidRPr="00A61943">
              <w:rPr>
                <w:rFonts w:ascii="Cambria" w:hAnsi="Cambria"/>
                <w:sz w:val="18"/>
                <w:szCs w:val="18"/>
              </w:rPr>
              <w:t>CUMBUCA PLÁSTICA 300 ML-PORTA</w:t>
            </w:r>
            <w:r>
              <w:rPr>
                <w:rFonts w:ascii="Cambria" w:hAnsi="Cambria"/>
                <w:sz w:val="18"/>
                <w:szCs w:val="18"/>
              </w:rPr>
              <w:t xml:space="preserve"> </w:t>
            </w:r>
            <w:r w:rsidRPr="00A61943">
              <w:rPr>
                <w:rFonts w:ascii="Cambria" w:hAnsi="Cambria"/>
                <w:sz w:val="18"/>
                <w:szCs w:val="18"/>
              </w:rPr>
              <w:t>MANTIMENTOS - EM PLASTICO, TIPO CUMBUCA,</w:t>
            </w:r>
            <w:r>
              <w:rPr>
                <w:rFonts w:ascii="Cambria" w:hAnsi="Cambria"/>
                <w:sz w:val="18"/>
                <w:szCs w:val="18"/>
              </w:rPr>
              <w:t xml:space="preserve"> </w:t>
            </w:r>
            <w:r w:rsidRPr="00A61943">
              <w:rPr>
                <w:rFonts w:ascii="Cambria" w:hAnsi="Cambria"/>
                <w:sz w:val="18"/>
                <w:szCs w:val="18"/>
              </w:rPr>
              <w:t>COM CAPACIDADE PARA 300 ML, LISO</w:t>
            </w:r>
          </w:p>
        </w:tc>
        <w:tc>
          <w:tcPr>
            <w:tcW w:w="475" w:type="pct"/>
            <w:tcBorders>
              <w:top w:val="nil"/>
              <w:left w:val="single" w:sz="4" w:space="0" w:color="A9A9A9"/>
              <w:bottom w:val="nil"/>
              <w:right w:val="single" w:sz="4" w:space="0" w:color="A9A9A9"/>
            </w:tcBorders>
            <w:shd w:val="clear" w:color="auto" w:fill="F0F0F0"/>
            <w:vAlign w:val="center"/>
            <w:hideMark/>
          </w:tcPr>
          <w:p w14:paraId="0CD50CE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645DB97C" w14:textId="77777777" w:rsidR="00965BDE" w:rsidRPr="00A61943" w:rsidRDefault="00965BDE" w:rsidP="00473953">
            <w:pPr>
              <w:jc w:val="right"/>
              <w:rPr>
                <w:rFonts w:ascii="Cambria" w:hAnsi="Cambria"/>
                <w:sz w:val="18"/>
                <w:szCs w:val="18"/>
              </w:rPr>
            </w:pPr>
            <w:r w:rsidRPr="00A61943">
              <w:rPr>
                <w:rFonts w:ascii="Cambria" w:hAnsi="Cambria"/>
                <w:sz w:val="18"/>
                <w:szCs w:val="18"/>
              </w:rPr>
              <w:t>5,59</w:t>
            </w:r>
          </w:p>
        </w:tc>
        <w:tc>
          <w:tcPr>
            <w:tcW w:w="326" w:type="pct"/>
            <w:tcBorders>
              <w:top w:val="nil"/>
              <w:left w:val="single" w:sz="6" w:space="0" w:color="A9A9A9"/>
              <w:bottom w:val="nil"/>
              <w:right w:val="single" w:sz="4" w:space="0" w:color="A9A9A9"/>
            </w:tcBorders>
            <w:shd w:val="clear" w:color="auto" w:fill="F0F0F0"/>
            <w:vAlign w:val="center"/>
            <w:hideMark/>
          </w:tcPr>
          <w:p w14:paraId="7AA1BEA2"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2A1B3EF8" w14:textId="77777777" w:rsidR="00965BDE" w:rsidRPr="00A61943" w:rsidRDefault="00965BDE" w:rsidP="00473953">
            <w:pPr>
              <w:jc w:val="right"/>
              <w:rPr>
                <w:rFonts w:ascii="Cambria" w:hAnsi="Cambria"/>
                <w:sz w:val="18"/>
                <w:szCs w:val="18"/>
              </w:rPr>
            </w:pPr>
            <w:r w:rsidRPr="00A61943">
              <w:rPr>
                <w:rFonts w:ascii="Cambria" w:hAnsi="Cambria"/>
                <w:sz w:val="18"/>
                <w:szCs w:val="18"/>
              </w:rPr>
              <w:t>2.795,00</w:t>
            </w:r>
          </w:p>
        </w:tc>
      </w:tr>
      <w:tr w:rsidR="00965BDE" w:rsidRPr="00A61943" w14:paraId="6469813D"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4E67F4B"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71</w:t>
            </w:r>
          </w:p>
        </w:tc>
        <w:tc>
          <w:tcPr>
            <w:tcW w:w="293" w:type="pct"/>
            <w:tcBorders>
              <w:top w:val="nil"/>
              <w:left w:val="single" w:sz="4" w:space="0" w:color="A9A9A9"/>
              <w:bottom w:val="nil"/>
              <w:right w:val="single" w:sz="4" w:space="0" w:color="A9A9A9"/>
            </w:tcBorders>
            <w:shd w:val="clear" w:color="auto" w:fill="auto"/>
            <w:vAlign w:val="center"/>
            <w:hideMark/>
          </w:tcPr>
          <w:p w14:paraId="29AE30C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84087</w:t>
            </w:r>
          </w:p>
        </w:tc>
        <w:tc>
          <w:tcPr>
            <w:tcW w:w="2858" w:type="pct"/>
            <w:tcBorders>
              <w:top w:val="nil"/>
              <w:left w:val="single" w:sz="4" w:space="0" w:color="A9A9A9"/>
              <w:bottom w:val="nil"/>
              <w:right w:val="single" w:sz="4" w:space="0" w:color="A9A9A9"/>
            </w:tcBorders>
            <w:shd w:val="clear" w:color="auto" w:fill="auto"/>
            <w:vAlign w:val="center"/>
            <w:hideMark/>
          </w:tcPr>
          <w:p w14:paraId="1A92BFB4" w14:textId="77777777" w:rsidR="00965BDE" w:rsidRPr="00A61943" w:rsidRDefault="00965BDE" w:rsidP="00473953">
            <w:pPr>
              <w:jc w:val="center"/>
              <w:rPr>
                <w:rFonts w:ascii="Cambria" w:hAnsi="Cambria"/>
                <w:sz w:val="18"/>
                <w:szCs w:val="18"/>
              </w:rPr>
            </w:pPr>
            <w:r w:rsidRPr="00A61943">
              <w:rPr>
                <w:rFonts w:ascii="Cambria" w:hAnsi="Cambria"/>
                <w:sz w:val="18"/>
                <w:szCs w:val="18"/>
              </w:rPr>
              <w:t>DESINFETANTE 2 LTS</w:t>
            </w:r>
          </w:p>
        </w:tc>
        <w:tc>
          <w:tcPr>
            <w:tcW w:w="475" w:type="pct"/>
            <w:tcBorders>
              <w:top w:val="nil"/>
              <w:left w:val="single" w:sz="4" w:space="0" w:color="A9A9A9"/>
              <w:bottom w:val="nil"/>
              <w:right w:val="single" w:sz="4" w:space="0" w:color="A9A9A9"/>
            </w:tcBorders>
            <w:shd w:val="clear" w:color="auto" w:fill="auto"/>
            <w:vAlign w:val="center"/>
            <w:hideMark/>
          </w:tcPr>
          <w:p w14:paraId="0AD11BB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1320B4E4" w14:textId="77777777" w:rsidR="00965BDE" w:rsidRPr="00A61943" w:rsidRDefault="00965BDE" w:rsidP="00473953">
            <w:pPr>
              <w:jc w:val="right"/>
              <w:rPr>
                <w:rFonts w:ascii="Cambria" w:hAnsi="Cambria"/>
                <w:sz w:val="18"/>
                <w:szCs w:val="18"/>
              </w:rPr>
            </w:pPr>
            <w:r w:rsidRPr="00A61943">
              <w:rPr>
                <w:rFonts w:ascii="Cambria" w:hAnsi="Cambria"/>
                <w:sz w:val="18"/>
                <w:szCs w:val="18"/>
              </w:rPr>
              <w:t>7,79</w:t>
            </w:r>
          </w:p>
        </w:tc>
        <w:tc>
          <w:tcPr>
            <w:tcW w:w="326" w:type="pct"/>
            <w:tcBorders>
              <w:top w:val="nil"/>
              <w:left w:val="single" w:sz="6" w:space="0" w:color="A9A9A9"/>
              <w:bottom w:val="nil"/>
              <w:right w:val="single" w:sz="4" w:space="0" w:color="A9A9A9"/>
            </w:tcBorders>
            <w:shd w:val="clear" w:color="auto" w:fill="auto"/>
            <w:vAlign w:val="center"/>
            <w:hideMark/>
          </w:tcPr>
          <w:p w14:paraId="68C842E7" w14:textId="77777777" w:rsidR="00965BDE" w:rsidRPr="00A61943" w:rsidRDefault="00965BDE" w:rsidP="00473953">
            <w:pPr>
              <w:jc w:val="center"/>
              <w:rPr>
                <w:rFonts w:ascii="Cambria" w:hAnsi="Cambria"/>
                <w:sz w:val="18"/>
                <w:szCs w:val="18"/>
              </w:rPr>
            </w:pPr>
            <w:r w:rsidRPr="00A61943">
              <w:rPr>
                <w:rFonts w:ascii="Cambria" w:hAnsi="Cambria"/>
                <w:sz w:val="18"/>
                <w:szCs w:val="18"/>
              </w:rPr>
              <w:t>2.000</w:t>
            </w:r>
          </w:p>
        </w:tc>
        <w:tc>
          <w:tcPr>
            <w:tcW w:w="485" w:type="pct"/>
            <w:tcBorders>
              <w:top w:val="nil"/>
              <w:left w:val="single" w:sz="4" w:space="0" w:color="A9A9A9"/>
              <w:bottom w:val="nil"/>
              <w:right w:val="single" w:sz="4" w:space="0" w:color="A9A9A9"/>
            </w:tcBorders>
            <w:shd w:val="clear" w:color="auto" w:fill="auto"/>
            <w:vAlign w:val="center"/>
            <w:hideMark/>
          </w:tcPr>
          <w:p w14:paraId="65BB7AF9" w14:textId="77777777" w:rsidR="00965BDE" w:rsidRPr="00A61943" w:rsidRDefault="00965BDE" w:rsidP="00473953">
            <w:pPr>
              <w:jc w:val="right"/>
              <w:rPr>
                <w:rFonts w:ascii="Cambria" w:hAnsi="Cambria"/>
                <w:sz w:val="18"/>
                <w:szCs w:val="18"/>
              </w:rPr>
            </w:pPr>
            <w:r w:rsidRPr="00A61943">
              <w:rPr>
                <w:rFonts w:ascii="Cambria" w:hAnsi="Cambria"/>
                <w:sz w:val="18"/>
                <w:szCs w:val="18"/>
              </w:rPr>
              <w:t>15.580,00</w:t>
            </w:r>
          </w:p>
        </w:tc>
      </w:tr>
      <w:tr w:rsidR="00965BDE" w:rsidRPr="00A61943" w14:paraId="47A14EE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E8FF8B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72</w:t>
            </w:r>
          </w:p>
        </w:tc>
        <w:tc>
          <w:tcPr>
            <w:tcW w:w="293" w:type="pct"/>
            <w:tcBorders>
              <w:top w:val="nil"/>
              <w:left w:val="single" w:sz="4" w:space="0" w:color="A9A9A9"/>
              <w:bottom w:val="nil"/>
              <w:right w:val="single" w:sz="4" w:space="0" w:color="A9A9A9"/>
            </w:tcBorders>
            <w:shd w:val="clear" w:color="auto" w:fill="F0F0F0"/>
            <w:vAlign w:val="center"/>
            <w:hideMark/>
          </w:tcPr>
          <w:p w14:paraId="34468D5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61810</w:t>
            </w:r>
          </w:p>
        </w:tc>
        <w:tc>
          <w:tcPr>
            <w:tcW w:w="2858" w:type="pct"/>
            <w:tcBorders>
              <w:top w:val="nil"/>
              <w:left w:val="single" w:sz="4" w:space="0" w:color="A9A9A9"/>
              <w:bottom w:val="nil"/>
              <w:right w:val="single" w:sz="4" w:space="0" w:color="A9A9A9"/>
            </w:tcBorders>
            <w:shd w:val="clear" w:color="auto" w:fill="F0F0F0"/>
            <w:vAlign w:val="center"/>
            <w:hideMark/>
          </w:tcPr>
          <w:p w14:paraId="11A8B678" w14:textId="77777777" w:rsidR="00965BDE" w:rsidRPr="00A61943" w:rsidRDefault="00965BDE" w:rsidP="00473953">
            <w:pPr>
              <w:jc w:val="center"/>
              <w:rPr>
                <w:rFonts w:ascii="Cambria" w:hAnsi="Cambria"/>
                <w:sz w:val="18"/>
                <w:szCs w:val="18"/>
              </w:rPr>
            </w:pPr>
            <w:r w:rsidRPr="00A61943">
              <w:rPr>
                <w:rFonts w:ascii="Cambria" w:hAnsi="Cambria"/>
                <w:sz w:val="18"/>
                <w:szCs w:val="18"/>
              </w:rPr>
              <w:t>DESODORIZADOR DE AMBIENTE-ELIMINA</w:t>
            </w:r>
            <w:r>
              <w:rPr>
                <w:rFonts w:ascii="Cambria" w:hAnsi="Cambria"/>
                <w:sz w:val="18"/>
                <w:szCs w:val="18"/>
              </w:rPr>
              <w:t xml:space="preserve"> </w:t>
            </w:r>
            <w:r w:rsidRPr="00A61943">
              <w:rPr>
                <w:rFonts w:ascii="Cambria" w:hAnsi="Cambria"/>
                <w:sz w:val="18"/>
                <w:szCs w:val="18"/>
              </w:rPr>
              <w:t>ODORES E PERFUMA, FRASCO DE ALUMINIO,</w:t>
            </w:r>
            <w:r>
              <w:rPr>
                <w:rFonts w:ascii="Cambria" w:hAnsi="Cambria"/>
                <w:sz w:val="18"/>
                <w:szCs w:val="18"/>
              </w:rPr>
              <w:t xml:space="preserve"> </w:t>
            </w:r>
            <w:r w:rsidRPr="00A61943">
              <w:rPr>
                <w:rFonts w:ascii="Cambria" w:hAnsi="Cambria"/>
                <w:sz w:val="18"/>
                <w:szCs w:val="18"/>
              </w:rPr>
              <w:t>TIPO SPRAY, CAPACIDADE DE 360 ML/302G</w:t>
            </w:r>
          </w:p>
        </w:tc>
        <w:tc>
          <w:tcPr>
            <w:tcW w:w="475" w:type="pct"/>
            <w:tcBorders>
              <w:top w:val="nil"/>
              <w:left w:val="single" w:sz="4" w:space="0" w:color="A9A9A9"/>
              <w:bottom w:val="nil"/>
              <w:right w:val="single" w:sz="4" w:space="0" w:color="A9A9A9"/>
            </w:tcBorders>
            <w:shd w:val="clear" w:color="auto" w:fill="F0F0F0"/>
            <w:vAlign w:val="center"/>
            <w:hideMark/>
          </w:tcPr>
          <w:p w14:paraId="106CE31A"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3C511731" w14:textId="77777777" w:rsidR="00965BDE" w:rsidRPr="00A61943" w:rsidRDefault="00965BDE" w:rsidP="00473953">
            <w:pPr>
              <w:jc w:val="right"/>
              <w:rPr>
                <w:rFonts w:ascii="Cambria" w:hAnsi="Cambria"/>
                <w:sz w:val="18"/>
                <w:szCs w:val="18"/>
              </w:rPr>
            </w:pPr>
            <w:r w:rsidRPr="00A61943">
              <w:rPr>
                <w:rFonts w:ascii="Cambria" w:hAnsi="Cambria"/>
                <w:sz w:val="18"/>
                <w:szCs w:val="18"/>
              </w:rPr>
              <w:t>15,03</w:t>
            </w:r>
          </w:p>
        </w:tc>
        <w:tc>
          <w:tcPr>
            <w:tcW w:w="326" w:type="pct"/>
            <w:tcBorders>
              <w:top w:val="nil"/>
              <w:left w:val="single" w:sz="6" w:space="0" w:color="A9A9A9"/>
              <w:bottom w:val="nil"/>
              <w:right w:val="single" w:sz="4" w:space="0" w:color="A9A9A9"/>
            </w:tcBorders>
            <w:shd w:val="clear" w:color="auto" w:fill="F0F0F0"/>
            <w:vAlign w:val="center"/>
            <w:hideMark/>
          </w:tcPr>
          <w:p w14:paraId="0DF375DD" w14:textId="77777777" w:rsidR="00965BDE" w:rsidRPr="00A61943" w:rsidRDefault="00965BDE" w:rsidP="00473953">
            <w:pPr>
              <w:jc w:val="center"/>
              <w:rPr>
                <w:rFonts w:ascii="Cambria" w:hAnsi="Cambria"/>
                <w:sz w:val="18"/>
                <w:szCs w:val="18"/>
              </w:rPr>
            </w:pPr>
            <w:r w:rsidRPr="00A61943">
              <w:rPr>
                <w:rFonts w:ascii="Cambria" w:hAnsi="Cambria"/>
                <w:sz w:val="18"/>
                <w:szCs w:val="18"/>
              </w:rPr>
              <w:t>350</w:t>
            </w:r>
          </w:p>
        </w:tc>
        <w:tc>
          <w:tcPr>
            <w:tcW w:w="485" w:type="pct"/>
            <w:tcBorders>
              <w:top w:val="nil"/>
              <w:left w:val="single" w:sz="4" w:space="0" w:color="A9A9A9"/>
              <w:bottom w:val="nil"/>
              <w:right w:val="single" w:sz="4" w:space="0" w:color="A9A9A9"/>
            </w:tcBorders>
            <w:shd w:val="clear" w:color="auto" w:fill="F0F0F0"/>
            <w:vAlign w:val="center"/>
            <w:hideMark/>
          </w:tcPr>
          <w:p w14:paraId="4FFD6890" w14:textId="77777777" w:rsidR="00965BDE" w:rsidRPr="00A61943" w:rsidRDefault="00965BDE" w:rsidP="00473953">
            <w:pPr>
              <w:jc w:val="right"/>
              <w:rPr>
                <w:rFonts w:ascii="Cambria" w:hAnsi="Cambria"/>
                <w:sz w:val="18"/>
                <w:szCs w:val="18"/>
              </w:rPr>
            </w:pPr>
            <w:r w:rsidRPr="00A61943">
              <w:rPr>
                <w:rFonts w:ascii="Cambria" w:hAnsi="Cambria"/>
                <w:sz w:val="18"/>
                <w:szCs w:val="18"/>
              </w:rPr>
              <w:t>5.260,50</w:t>
            </w:r>
          </w:p>
        </w:tc>
      </w:tr>
      <w:tr w:rsidR="00965BDE" w:rsidRPr="00A61943" w14:paraId="393F829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25BDD2A"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73</w:t>
            </w:r>
          </w:p>
        </w:tc>
        <w:tc>
          <w:tcPr>
            <w:tcW w:w="293" w:type="pct"/>
            <w:tcBorders>
              <w:top w:val="nil"/>
              <w:left w:val="single" w:sz="4" w:space="0" w:color="A9A9A9"/>
              <w:bottom w:val="nil"/>
              <w:right w:val="single" w:sz="4" w:space="0" w:color="A9A9A9"/>
            </w:tcBorders>
            <w:shd w:val="clear" w:color="auto" w:fill="auto"/>
            <w:vAlign w:val="center"/>
            <w:hideMark/>
          </w:tcPr>
          <w:p w14:paraId="69405C6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61914</w:t>
            </w:r>
          </w:p>
        </w:tc>
        <w:tc>
          <w:tcPr>
            <w:tcW w:w="2858" w:type="pct"/>
            <w:tcBorders>
              <w:top w:val="nil"/>
              <w:left w:val="single" w:sz="4" w:space="0" w:color="A9A9A9"/>
              <w:bottom w:val="nil"/>
              <w:right w:val="single" w:sz="4" w:space="0" w:color="A9A9A9"/>
            </w:tcBorders>
            <w:shd w:val="clear" w:color="auto" w:fill="auto"/>
            <w:vAlign w:val="center"/>
            <w:hideMark/>
          </w:tcPr>
          <w:p w14:paraId="65262546" w14:textId="77777777" w:rsidR="00965BDE" w:rsidRPr="00A61943" w:rsidRDefault="00965BDE" w:rsidP="00473953">
            <w:pPr>
              <w:jc w:val="center"/>
              <w:rPr>
                <w:rFonts w:ascii="Cambria" w:hAnsi="Cambria"/>
                <w:sz w:val="18"/>
                <w:szCs w:val="18"/>
              </w:rPr>
            </w:pPr>
            <w:r w:rsidRPr="00A61943">
              <w:rPr>
                <w:rFonts w:ascii="Cambria" w:hAnsi="Cambria"/>
                <w:sz w:val="18"/>
                <w:szCs w:val="18"/>
              </w:rPr>
              <w:t>DETERGENTE- LIQUIDO - PRINCIPIO ATIVO</w:t>
            </w:r>
            <w:r>
              <w:rPr>
                <w:rFonts w:ascii="Cambria" w:hAnsi="Cambria"/>
                <w:sz w:val="18"/>
                <w:szCs w:val="18"/>
              </w:rPr>
              <w:t xml:space="preserve"> </w:t>
            </w:r>
            <w:r w:rsidRPr="00A61943">
              <w:rPr>
                <w:rFonts w:ascii="Cambria" w:hAnsi="Cambria"/>
                <w:sz w:val="18"/>
                <w:szCs w:val="18"/>
              </w:rPr>
              <w:t>DETERGENTE NEUTRO ALCALINIZANTE, COMPOSICAO BASICA A BASE DE ACIDO DODECIL BENZENO SULFONICO, PRESERVANTES, SEQUESTRANTE,</w:t>
            </w:r>
            <w:r>
              <w:rPr>
                <w:rFonts w:ascii="Cambria" w:hAnsi="Cambria"/>
                <w:sz w:val="18"/>
                <w:szCs w:val="18"/>
              </w:rPr>
              <w:t xml:space="preserve"> </w:t>
            </w:r>
            <w:r w:rsidRPr="00A61943">
              <w:rPr>
                <w:rFonts w:ascii="Cambria" w:hAnsi="Cambria"/>
                <w:sz w:val="18"/>
                <w:szCs w:val="18"/>
              </w:rPr>
              <w:t>ESPESSANTE, FRAGANCIAS COM AGENTES CONSERVANTES,TEOR DE ATIVOS ESPESSANTE E VEICULO,COMPOSICAO AROMATICA AROMA SUAVE,ACONDICIONADO EM EMBALAGEM DE</w:t>
            </w:r>
          </w:p>
          <w:p w14:paraId="0370D54F" w14:textId="77777777" w:rsidR="00965BDE" w:rsidRPr="00A61943" w:rsidRDefault="00965BDE" w:rsidP="00473953">
            <w:pPr>
              <w:jc w:val="center"/>
              <w:rPr>
                <w:rFonts w:ascii="Cambria" w:hAnsi="Cambria"/>
                <w:sz w:val="18"/>
                <w:szCs w:val="18"/>
              </w:rPr>
            </w:pPr>
            <w:r w:rsidRPr="00A61943">
              <w:rPr>
                <w:rFonts w:ascii="Cambria" w:hAnsi="Cambria"/>
                <w:sz w:val="18"/>
                <w:szCs w:val="18"/>
              </w:rPr>
              <w:t>500ML,PRINCIPIO ATIVO DETERGENTE NEUTRO ALCALINIZANTE</w:t>
            </w:r>
          </w:p>
        </w:tc>
        <w:tc>
          <w:tcPr>
            <w:tcW w:w="475" w:type="pct"/>
            <w:tcBorders>
              <w:top w:val="nil"/>
              <w:left w:val="single" w:sz="4" w:space="0" w:color="A9A9A9"/>
              <w:bottom w:val="nil"/>
              <w:right w:val="single" w:sz="4" w:space="0" w:color="A9A9A9"/>
            </w:tcBorders>
            <w:shd w:val="clear" w:color="auto" w:fill="auto"/>
            <w:vAlign w:val="center"/>
            <w:hideMark/>
          </w:tcPr>
          <w:p w14:paraId="1AB3FA3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0593B507" w14:textId="77777777" w:rsidR="00965BDE" w:rsidRPr="00A61943" w:rsidRDefault="00965BDE" w:rsidP="00473953">
            <w:pPr>
              <w:jc w:val="right"/>
              <w:rPr>
                <w:rFonts w:ascii="Cambria" w:hAnsi="Cambria"/>
                <w:sz w:val="18"/>
                <w:szCs w:val="18"/>
              </w:rPr>
            </w:pPr>
            <w:r w:rsidRPr="00A61943">
              <w:rPr>
                <w:rFonts w:ascii="Cambria" w:hAnsi="Cambria"/>
                <w:sz w:val="18"/>
                <w:szCs w:val="18"/>
              </w:rPr>
              <w:t>2,70</w:t>
            </w:r>
          </w:p>
        </w:tc>
        <w:tc>
          <w:tcPr>
            <w:tcW w:w="326" w:type="pct"/>
            <w:tcBorders>
              <w:top w:val="nil"/>
              <w:left w:val="single" w:sz="6" w:space="0" w:color="A9A9A9"/>
              <w:bottom w:val="nil"/>
              <w:right w:val="single" w:sz="4" w:space="0" w:color="A9A9A9"/>
            </w:tcBorders>
            <w:shd w:val="clear" w:color="auto" w:fill="auto"/>
            <w:vAlign w:val="center"/>
            <w:hideMark/>
          </w:tcPr>
          <w:p w14:paraId="0E94903C" w14:textId="77777777" w:rsidR="00965BDE" w:rsidRPr="00A61943" w:rsidRDefault="00965BDE" w:rsidP="00473953">
            <w:pPr>
              <w:jc w:val="center"/>
              <w:rPr>
                <w:rFonts w:ascii="Cambria" w:hAnsi="Cambria"/>
                <w:sz w:val="18"/>
                <w:szCs w:val="18"/>
              </w:rPr>
            </w:pPr>
            <w:r w:rsidRPr="00A61943">
              <w:rPr>
                <w:rFonts w:ascii="Cambria" w:hAnsi="Cambria"/>
                <w:sz w:val="18"/>
                <w:szCs w:val="18"/>
              </w:rPr>
              <w:t>3.000</w:t>
            </w:r>
          </w:p>
        </w:tc>
        <w:tc>
          <w:tcPr>
            <w:tcW w:w="485" w:type="pct"/>
            <w:tcBorders>
              <w:top w:val="nil"/>
              <w:left w:val="single" w:sz="4" w:space="0" w:color="A9A9A9"/>
              <w:bottom w:val="nil"/>
              <w:right w:val="single" w:sz="4" w:space="0" w:color="A9A9A9"/>
            </w:tcBorders>
            <w:shd w:val="clear" w:color="auto" w:fill="auto"/>
            <w:vAlign w:val="center"/>
            <w:hideMark/>
          </w:tcPr>
          <w:p w14:paraId="746DF43B" w14:textId="77777777" w:rsidR="00965BDE" w:rsidRPr="00A61943" w:rsidRDefault="00965BDE" w:rsidP="00473953">
            <w:pPr>
              <w:jc w:val="right"/>
              <w:rPr>
                <w:rFonts w:ascii="Cambria" w:hAnsi="Cambria"/>
                <w:sz w:val="18"/>
                <w:szCs w:val="18"/>
              </w:rPr>
            </w:pPr>
            <w:r w:rsidRPr="00A61943">
              <w:rPr>
                <w:rFonts w:ascii="Cambria" w:hAnsi="Cambria"/>
                <w:sz w:val="18"/>
                <w:szCs w:val="18"/>
              </w:rPr>
              <w:t>8.100,00</w:t>
            </w:r>
          </w:p>
        </w:tc>
      </w:tr>
      <w:tr w:rsidR="00965BDE" w:rsidRPr="00A61943" w14:paraId="11B3892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48241DC"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74</w:t>
            </w:r>
          </w:p>
        </w:tc>
        <w:tc>
          <w:tcPr>
            <w:tcW w:w="293" w:type="pct"/>
            <w:tcBorders>
              <w:top w:val="nil"/>
              <w:left w:val="single" w:sz="4" w:space="0" w:color="A9A9A9"/>
              <w:bottom w:val="nil"/>
              <w:right w:val="single" w:sz="4" w:space="0" w:color="A9A9A9"/>
            </w:tcBorders>
            <w:shd w:val="clear" w:color="auto" w:fill="F0F0F0"/>
            <w:vAlign w:val="center"/>
            <w:hideMark/>
          </w:tcPr>
          <w:p w14:paraId="24256EB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81883</w:t>
            </w:r>
          </w:p>
        </w:tc>
        <w:tc>
          <w:tcPr>
            <w:tcW w:w="2858" w:type="pct"/>
            <w:tcBorders>
              <w:top w:val="nil"/>
              <w:left w:val="single" w:sz="4" w:space="0" w:color="A9A9A9"/>
              <w:bottom w:val="nil"/>
              <w:right w:val="single" w:sz="4" w:space="0" w:color="A9A9A9"/>
            </w:tcBorders>
            <w:shd w:val="clear" w:color="auto" w:fill="F0F0F0"/>
            <w:vAlign w:val="center"/>
            <w:hideMark/>
          </w:tcPr>
          <w:p w14:paraId="4B1420A4" w14:textId="77777777" w:rsidR="00965BDE" w:rsidRPr="00A61943" w:rsidRDefault="00965BDE" w:rsidP="00473953">
            <w:pPr>
              <w:ind w:right="63"/>
              <w:jc w:val="center"/>
              <w:rPr>
                <w:rFonts w:ascii="Cambria" w:hAnsi="Cambria"/>
                <w:sz w:val="18"/>
                <w:szCs w:val="18"/>
              </w:rPr>
            </w:pPr>
            <w:r w:rsidRPr="00A61943">
              <w:rPr>
                <w:rFonts w:ascii="Cambria" w:hAnsi="Cambria"/>
                <w:sz w:val="18"/>
                <w:szCs w:val="18"/>
              </w:rPr>
              <w:t>EMBALAGEM PLASTICA COM CAPACIDADE DE 1KG</w:t>
            </w:r>
          </w:p>
        </w:tc>
        <w:tc>
          <w:tcPr>
            <w:tcW w:w="475" w:type="pct"/>
            <w:tcBorders>
              <w:top w:val="nil"/>
              <w:left w:val="single" w:sz="4" w:space="0" w:color="A9A9A9"/>
              <w:bottom w:val="nil"/>
              <w:right w:val="single" w:sz="4" w:space="0" w:color="A9A9A9"/>
            </w:tcBorders>
            <w:shd w:val="clear" w:color="auto" w:fill="F0F0F0"/>
            <w:vAlign w:val="center"/>
            <w:hideMark/>
          </w:tcPr>
          <w:p w14:paraId="5E35111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34DD6D35" w14:textId="77777777" w:rsidR="00965BDE" w:rsidRPr="00A61943" w:rsidRDefault="00965BDE" w:rsidP="00473953">
            <w:pPr>
              <w:jc w:val="right"/>
              <w:rPr>
                <w:rFonts w:ascii="Cambria" w:hAnsi="Cambria"/>
                <w:sz w:val="18"/>
                <w:szCs w:val="18"/>
              </w:rPr>
            </w:pPr>
            <w:r w:rsidRPr="00A61943">
              <w:rPr>
                <w:rFonts w:ascii="Cambria" w:hAnsi="Cambria"/>
                <w:sz w:val="18"/>
                <w:szCs w:val="18"/>
              </w:rPr>
              <w:t>26,54</w:t>
            </w:r>
          </w:p>
        </w:tc>
        <w:tc>
          <w:tcPr>
            <w:tcW w:w="326" w:type="pct"/>
            <w:tcBorders>
              <w:top w:val="nil"/>
              <w:left w:val="single" w:sz="6" w:space="0" w:color="A9A9A9"/>
              <w:bottom w:val="nil"/>
              <w:right w:val="single" w:sz="4" w:space="0" w:color="A9A9A9"/>
            </w:tcBorders>
            <w:shd w:val="clear" w:color="auto" w:fill="F0F0F0"/>
            <w:vAlign w:val="center"/>
            <w:hideMark/>
          </w:tcPr>
          <w:p w14:paraId="2DB35988"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547E70A0" w14:textId="77777777" w:rsidR="00965BDE" w:rsidRPr="00A61943" w:rsidRDefault="00965BDE" w:rsidP="00473953">
            <w:pPr>
              <w:jc w:val="right"/>
              <w:rPr>
                <w:rFonts w:ascii="Cambria" w:hAnsi="Cambria"/>
                <w:sz w:val="18"/>
                <w:szCs w:val="18"/>
              </w:rPr>
            </w:pPr>
            <w:r w:rsidRPr="00A61943">
              <w:rPr>
                <w:rFonts w:ascii="Cambria" w:hAnsi="Cambria"/>
                <w:sz w:val="18"/>
                <w:szCs w:val="18"/>
              </w:rPr>
              <w:t>5.308,00</w:t>
            </w:r>
          </w:p>
        </w:tc>
      </w:tr>
      <w:tr w:rsidR="00965BDE" w:rsidRPr="00A61943" w14:paraId="623231D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FA0C37B"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75</w:t>
            </w:r>
          </w:p>
        </w:tc>
        <w:tc>
          <w:tcPr>
            <w:tcW w:w="293" w:type="pct"/>
            <w:tcBorders>
              <w:top w:val="nil"/>
              <w:left w:val="single" w:sz="4" w:space="0" w:color="A9A9A9"/>
              <w:bottom w:val="nil"/>
              <w:right w:val="single" w:sz="4" w:space="0" w:color="A9A9A9"/>
            </w:tcBorders>
            <w:shd w:val="clear" w:color="auto" w:fill="auto"/>
            <w:vAlign w:val="center"/>
            <w:hideMark/>
          </w:tcPr>
          <w:p w14:paraId="45780F4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84256</w:t>
            </w:r>
          </w:p>
        </w:tc>
        <w:tc>
          <w:tcPr>
            <w:tcW w:w="2858" w:type="pct"/>
            <w:tcBorders>
              <w:top w:val="nil"/>
              <w:left w:val="single" w:sz="4" w:space="0" w:color="A9A9A9"/>
              <w:bottom w:val="nil"/>
              <w:right w:val="single" w:sz="4" w:space="0" w:color="A9A9A9"/>
            </w:tcBorders>
            <w:shd w:val="clear" w:color="auto" w:fill="auto"/>
            <w:vAlign w:val="center"/>
            <w:hideMark/>
          </w:tcPr>
          <w:p w14:paraId="29EE656B" w14:textId="77777777" w:rsidR="00965BDE" w:rsidRPr="00A61943" w:rsidRDefault="00965BDE" w:rsidP="00473953">
            <w:pPr>
              <w:ind w:right="63"/>
              <w:jc w:val="center"/>
              <w:rPr>
                <w:rFonts w:ascii="Cambria" w:hAnsi="Cambria"/>
                <w:sz w:val="18"/>
                <w:szCs w:val="18"/>
              </w:rPr>
            </w:pPr>
            <w:r w:rsidRPr="00A61943">
              <w:rPr>
                <w:rFonts w:ascii="Cambria" w:hAnsi="Cambria"/>
                <w:sz w:val="18"/>
                <w:szCs w:val="18"/>
              </w:rPr>
              <w:t>EMBALAGEM PLASTICA COM CAPACIDADE DE 2KG</w:t>
            </w:r>
          </w:p>
        </w:tc>
        <w:tc>
          <w:tcPr>
            <w:tcW w:w="475" w:type="pct"/>
            <w:tcBorders>
              <w:top w:val="nil"/>
              <w:left w:val="single" w:sz="4" w:space="0" w:color="A9A9A9"/>
              <w:bottom w:val="nil"/>
              <w:right w:val="single" w:sz="4" w:space="0" w:color="A9A9A9"/>
            </w:tcBorders>
            <w:shd w:val="clear" w:color="auto" w:fill="auto"/>
            <w:vAlign w:val="center"/>
            <w:hideMark/>
          </w:tcPr>
          <w:p w14:paraId="39B578D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01E88D39" w14:textId="77777777" w:rsidR="00965BDE" w:rsidRPr="00A61943" w:rsidRDefault="00965BDE" w:rsidP="00473953">
            <w:pPr>
              <w:jc w:val="right"/>
              <w:rPr>
                <w:rFonts w:ascii="Cambria" w:hAnsi="Cambria"/>
                <w:sz w:val="18"/>
                <w:szCs w:val="18"/>
              </w:rPr>
            </w:pPr>
            <w:r w:rsidRPr="00A61943">
              <w:rPr>
                <w:rFonts w:ascii="Cambria" w:hAnsi="Cambria"/>
                <w:sz w:val="18"/>
                <w:szCs w:val="18"/>
              </w:rPr>
              <w:t>30,47</w:t>
            </w:r>
          </w:p>
        </w:tc>
        <w:tc>
          <w:tcPr>
            <w:tcW w:w="326" w:type="pct"/>
            <w:tcBorders>
              <w:top w:val="nil"/>
              <w:left w:val="single" w:sz="6" w:space="0" w:color="A9A9A9"/>
              <w:bottom w:val="nil"/>
              <w:right w:val="single" w:sz="4" w:space="0" w:color="A9A9A9"/>
            </w:tcBorders>
            <w:shd w:val="clear" w:color="auto" w:fill="auto"/>
            <w:vAlign w:val="center"/>
            <w:hideMark/>
          </w:tcPr>
          <w:p w14:paraId="517E6606"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791CD55C" w14:textId="77777777" w:rsidR="00965BDE" w:rsidRPr="00A61943" w:rsidRDefault="00965BDE" w:rsidP="00473953">
            <w:pPr>
              <w:jc w:val="right"/>
              <w:rPr>
                <w:rFonts w:ascii="Cambria" w:hAnsi="Cambria"/>
                <w:sz w:val="18"/>
                <w:szCs w:val="18"/>
              </w:rPr>
            </w:pPr>
            <w:r w:rsidRPr="00A61943">
              <w:rPr>
                <w:rFonts w:ascii="Cambria" w:hAnsi="Cambria"/>
                <w:sz w:val="18"/>
                <w:szCs w:val="18"/>
              </w:rPr>
              <w:t>6.094,00</w:t>
            </w:r>
          </w:p>
        </w:tc>
      </w:tr>
      <w:tr w:rsidR="00965BDE" w:rsidRPr="00A61943" w14:paraId="23146C9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AAE017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76</w:t>
            </w:r>
          </w:p>
        </w:tc>
        <w:tc>
          <w:tcPr>
            <w:tcW w:w="293" w:type="pct"/>
            <w:tcBorders>
              <w:top w:val="nil"/>
              <w:left w:val="single" w:sz="4" w:space="0" w:color="A9A9A9"/>
              <w:bottom w:val="nil"/>
              <w:right w:val="single" w:sz="4" w:space="0" w:color="A9A9A9"/>
            </w:tcBorders>
            <w:shd w:val="clear" w:color="auto" w:fill="F0F0F0"/>
            <w:vAlign w:val="center"/>
            <w:hideMark/>
          </w:tcPr>
          <w:p w14:paraId="407AB9E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78793</w:t>
            </w:r>
          </w:p>
        </w:tc>
        <w:tc>
          <w:tcPr>
            <w:tcW w:w="2858" w:type="pct"/>
            <w:tcBorders>
              <w:top w:val="nil"/>
              <w:left w:val="single" w:sz="4" w:space="0" w:color="A9A9A9"/>
              <w:bottom w:val="nil"/>
              <w:right w:val="single" w:sz="4" w:space="0" w:color="A9A9A9"/>
            </w:tcBorders>
            <w:shd w:val="clear" w:color="auto" w:fill="F0F0F0"/>
            <w:vAlign w:val="center"/>
            <w:hideMark/>
          </w:tcPr>
          <w:p w14:paraId="3F398E15" w14:textId="77777777" w:rsidR="00965BDE" w:rsidRPr="00A61943" w:rsidRDefault="00965BDE" w:rsidP="00473953">
            <w:pPr>
              <w:jc w:val="center"/>
              <w:rPr>
                <w:rFonts w:ascii="Cambria" w:hAnsi="Cambria"/>
                <w:sz w:val="18"/>
                <w:szCs w:val="18"/>
              </w:rPr>
            </w:pPr>
            <w:r w:rsidRPr="00A61943">
              <w:rPr>
                <w:rFonts w:ascii="Cambria" w:hAnsi="Cambria"/>
                <w:sz w:val="18"/>
                <w:szCs w:val="18"/>
              </w:rPr>
              <w:t>ESCORREDOR DE ARROZ - DE PLASTICO, COM DIAMETRO DE 40 CM</w:t>
            </w:r>
          </w:p>
        </w:tc>
        <w:tc>
          <w:tcPr>
            <w:tcW w:w="475" w:type="pct"/>
            <w:tcBorders>
              <w:top w:val="nil"/>
              <w:left w:val="single" w:sz="4" w:space="0" w:color="A9A9A9"/>
              <w:bottom w:val="nil"/>
              <w:right w:val="single" w:sz="4" w:space="0" w:color="A9A9A9"/>
            </w:tcBorders>
            <w:shd w:val="clear" w:color="auto" w:fill="F0F0F0"/>
            <w:vAlign w:val="center"/>
            <w:hideMark/>
          </w:tcPr>
          <w:p w14:paraId="1E0C8EF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62D4D984" w14:textId="77777777" w:rsidR="00965BDE" w:rsidRPr="00A61943" w:rsidRDefault="00965BDE" w:rsidP="00473953">
            <w:pPr>
              <w:jc w:val="right"/>
              <w:rPr>
                <w:rFonts w:ascii="Cambria" w:hAnsi="Cambria"/>
                <w:sz w:val="18"/>
                <w:szCs w:val="18"/>
              </w:rPr>
            </w:pPr>
            <w:r w:rsidRPr="00A61943">
              <w:rPr>
                <w:rFonts w:ascii="Cambria" w:hAnsi="Cambria"/>
                <w:sz w:val="18"/>
                <w:szCs w:val="18"/>
              </w:rPr>
              <w:t>28,83</w:t>
            </w:r>
          </w:p>
        </w:tc>
        <w:tc>
          <w:tcPr>
            <w:tcW w:w="326" w:type="pct"/>
            <w:tcBorders>
              <w:top w:val="nil"/>
              <w:left w:val="single" w:sz="6" w:space="0" w:color="A9A9A9"/>
              <w:bottom w:val="nil"/>
              <w:right w:val="single" w:sz="4" w:space="0" w:color="A9A9A9"/>
            </w:tcBorders>
            <w:shd w:val="clear" w:color="auto" w:fill="F0F0F0"/>
            <w:vAlign w:val="center"/>
            <w:hideMark/>
          </w:tcPr>
          <w:p w14:paraId="1AA9839C"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F0F0F0"/>
            <w:vAlign w:val="center"/>
            <w:hideMark/>
          </w:tcPr>
          <w:p w14:paraId="742AA54D" w14:textId="77777777" w:rsidR="00965BDE" w:rsidRPr="00A61943" w:rsidRDefault="00965BDE" w:rsidP="00473953">
            <w:pPr>
              <w:jc w:val="right"/>
              <w:rPr>
                <w:rFonts w:ascii="Cambria" w:hAnsi="Cambria"/>
                <w:sz w:val="18"/>
                <w:szCs w:val="18"/>
              </w:rPr>
            </w:pPr>
            <w:r w:rsidRPr="00A61943">
              <w:rPr>
                <w:rFonts w:ascii="Cambria" w:hAnsi="Cambria"/>
                <w:sz w:val="18"/>
                <w:szCs w:val="18"/>
              </w:rPr>
              <w:t>720,75</w:t>
            </w:r>
          </w:p>
        </w:tc>
      </w:tr>
      <w:tr w:rsidR="00965BDE" w:rsidRPr="00A61943" w14:paraId="7CBC292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195B83C"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77</w:t>
            </w:r>
          </w:p>
        </w:tc>
        <w:tc>
          <w:tcPr>
            <w:tcW w:w="293" w:type="pct"/>
            <w:tcBorders>
              <w:top w:val="nil"/>
              <w:left w:val="single" w:sz="4" w:space="0" w:color="A9A9A9"/>
              <w:bottom w:val="nil"/>
              <w:right w:val="single" w:sz="4" w:space="0" w:color="A9A9A9"/>
            </w:tcBorders>
            <w:shd w:val="clear" w:color="auto" w:fill="auto"/>
            <w:vAlign w:val="center"/>
            <w:hideMark/>
          </w:tcPr>
          <w:p w14:paraId="47C9D38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78721</w:t>
            </w:r>
          </w:p>
        </w:tc>
        <w:tc>
          <w:tcPr>
            <w:tcW w:w="2858" w:type="pct"/>
            <w:tcBorders>
              <w:top w:val="nil"/>
              <w:left w:val="single" w:sz="4" w:space="0" w:color="A9A9A9"/>
              <w:bottom w:val="nil"/>
              <w:right w:val="single" w:sz="4" w:space="0" w:color="A9A9A9"/>
            </w:tcBorders>
            <w:shd w:val="clear" w:color="auto" w:fill="auto"/>
            <w:vAlign w:val="center"/>
            <w:hideMark/>
          </w:tcPr>
          <w:p w14:paraId="24C4B3F1" w14:textId="77777777" w:rsidR="00965BDE" w:rsidRPr="00A61943" w:rsidRDefault="00965BDE" w:rsidP="00473953">
            <w:pPr>
              <w:jc w:val="center"/>
              <w:rPr>
                <w:rFonts w:ascii="Cambria" w:hAnsi="Cambria"/>
                <w:sz w:val="18"/>
                <w:szCs w:val="18"/>
              </w:rPr>
            </w:pPr>
            <w:r w:rsidRPr="00A61943">
              <w:rPr>
                <w:rFonts w:ascii="Cambria" w:hAnsi="Cambria"/>
                <w:sz w:val="18"/>
                <w:szCs w:val="18"/>
              </w:rPr>
              <w:t>ESCORREDOR DE LOUÇA ARMADO CROMADO, DIAMETRO DE 50 CM</w:t>
            </w:r>
          </w:p>
        </w:tc>
        <w:tc>
          <w:tcPr>
            <w:tcW w:w="475" w:type="pct"/>
            <w:tcBorders>
              <w:top w:val="nil"/>
              <w:left w:val="single" w:sz="4" w:space="0" w:color="A9A9A9"/>
              <w:bottom w:val="nil"/>
              <w:right w:val="single" w:sz="4" w:space="0" w:color="A9A9A9"/>
            </w:tcBorders>
            <w:shd w:val="clear" w:color="auto" w:fill="auto"/>
            <w:vAlign w:val="center"/>
            <w:hideMark/>
          </w:tcPr>
          <w:p w14:paraId="2937EC7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617812E8" w14:textId="77777777" w:rsidR="00965BDE" w:rsidRPr="00A61943" w:rsidRDefault="00965BDE" w:rsidP="00473953">
            <w:pPr>
              <w:jc w:val="right"/>
              <w:rPr>
                <w:rFonts w:ascii="Cambria" w:hAnsi="Cambria"/>
                <w:sz w:val="18"/>
                <w:szCs w:val="18"/>
              </w:rPr>
            </w:pPr>
            <w:r w:rsidRPr="00A61943">
              <w:rPr>
                <w:rFonts w:ascii="Cambria" w:hAnsi="Cambria"/>
                <w:sz w:val="18"/>
                <w:szCs w:val="18"/>
              </w:rPr>
              <w:t>75,38</w:t>
            </w:r>
          </w:p>
        </w:tc>
        <w:tc>
          <w:tcPr>
            <w:tcW w:w="326" w:type="pct"/>
            <w:tcBorders>
              <w:top w:val="nil"/>
              <w:left w:val="single" w:sz="6" w:space="0" w:color="A9A9A9"/>
              <w:bottom w:val="nil"/>
              <w:right w:val="single" w:sz="4" w:space="0" w:color="A9A9A9"/>
            </w:tcBorders>
            <w:shd w:val="clear" w:color="auto" w:fill="auto"/>
            <w:vAlign w:val="center"/>
            <w:hideMark/>
          </w:tcPr>
          <w:p w14:paraId="567A4185"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auto"/>
            <w:vAlign w:val="center"/>
            <w:hideMark/>
          </w:tcPr>
          <w:p w14:paraId="2B307318" w14:textId="77777777" w:rsidR="00965BDE" w:rsidRPr="00A61943" w:rsidRDefault="00965BDE" w:rsidP="00473953">
            <w:pPr>
              <w:jc w:val="right"/>
              <w:rPr>
                <w:rFonts w:ascii="Cambria" w:hAnsi="Cambria"/>
                <w:sz w:val="18"/>
                <w:szCs w:val="18"/>
              </w:rPr>
            </w:pPr>
            <w:r w:rsidRPr="00A61943">
              <w:rPr>
                <w:rFonts w:ascii="Cambria" w:hAnsi="Cambria"/>
                <w:sz w:val="18"/>
                <w:szCs w:val="18"/>
              </w:rPr>
              <w:t>1.884,50</w:t>
            </w:r>
          </w:p>
        </w:tc>
      </w:tr>
      <w:tr w:rsidR="00965BDE" w:rsidRPr="00A61943" w14:paraId="284EC9CA"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98370F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78</w:t>
            </w:r>
          </w:p>
        </w:tc>
        <w:tc>
          <w:tcPr>
            <w:tcW w:w="293" w:type="pct"/>
            <w:tcBorders>
              <w:top w:val="nil"/>
              <w:left w:val="single" w:sz="4" w:space="0" w:color="A9A9A9"/>
              <w:bottom w:val="nil"/>
              <w:right w:val="single" w:sz="4" w:space="0" w:color="A9A9A9"/>
            </w:tcBorders>
            <w:shd w:val="clear" w:color="auto" w:fill="F0F0F0"/>
            <w:vAlign w:val="center"/>
            <w:hideMark/>
          </w:tcPr>
          <w:p w14:paraId="2290BB2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78702</w:t>
            </w:r>
          </w:p>
        </w:tc>
        <w:tc>
          <w:tcPr>
            <w:tcW w:w="2858" w:type="pct"/>
            <w:tcBorders>
              <w:top w:val="nil"/>
              <w:left w:val="single" w:sz="4" w:space="0" w:color="A9A9A9"/>
              <w:bottom w:val="nil"/>
              <w:right w:val="single" w:sz="4" w:space="0" w:color="A9A9A9"/>
            </w:tcBorders>
            <w:shd w:val="clear" w:color="auto" w:fill="F0F0F0"/>
            <w:vAlign w:val="center"/>
            <w:hideMark/>
          </w:tcPr>
          <w:p w14:paraId="256956DC" w14:textId="77777777" w:rsidR="00965BDE" w:rsidRPr="00A61943" w:rsidRDefault="00965BDE" w:rsidP="00473953">
            <w:pPr>
              <w:jc w:val="center"/>
              <w:rPr>
                <w:rFonts w:ascii="Cambria" w:hAnsi="Cambria"/>
                <w:sz w:val="18"/>
                <w:szCs w:val="18"/>
              </w:rPr>
            </w:pPr>
            <w:r w:rsidRPr="00A61943">
              <w:rPr>
                <w:rFonts w:ascii="Cambria" w:hAnsi="Cambria"/>
                <w:sz w:val="18"/>
                <w:szCs w:val="18"/>
              </w:rPr>
              <w:t>ESCORREDOR DE MASSA-ESCORREDOR DE</w:t>
            </w:r>
            <w:r>
              <w:rPr>
                <w:rFonts w:ascii="Cambria" w:hAnsi="Cambria"/>
                <w:sz w:val="18"/>
                <w:szCs w:val="18"/>
              </w:rPr>
              <w:t xml:space="preserve"> </w:t>
            </w:r>
            <w:r w:rsidRPr="00A61943">
              <w:rPr>
                <w:rFonts w:ascii="Cambria" w:hAnsi="Cambria"/>
                <w:sz w:val="18"/>
                <w:szCs w:val="18"/>
              </w:rPr>
              <w:t>MASSA ALIMENTICIA - DE PLASTICO, DIMENSÃO</w:t>
            </w:r>
            <w:r>
              <w:rPr>
                <w:rFonts w:ascii="Cambria" w:hAnsi="Cambria"/>
                <w:sz w:val="18"/>
                <w:szCs w:val="18"/>
              </w:rPr>
              <w:t xml:space="preserve"> </w:t>
            </w:r>
            <w:r w:rsidRPr="00A61943">
              <w:rPr>
                <w:rFonts w:ascii="Cambria" w:hAnsi="Cambria"/>
                <w:sz w:val="18"/>
                <w:szCs w:val="18"/>
              </w:rPr>
              <w:t>APROXIMADA 14X31X36CM</w:t>
            </w:r>
          </w:p>
        </w:tc>
        <w:tc>
          <w:tcPr>
            <w:tcW w:w="475" w:type="pct"/>
            <w:tcBorders>
              <w:top w:val="nil"/>
              <w:left w:val="single" w:sz="4" w:space="0" w:color="A9A9A9"/>
              <w:bottom w:val="nil"/>
              <w:right w:val="single" w:sz="4" w:space="0" w:color="A9A9A9"/>
            </w:tcBorders>
            <w:shd w:val="clear" w:color="auto" w:fill="F0F0F0"/>
            <w:vAlign w:val="center"/>
            <w:hideMark/>
          </w:tcPr>
          <w:p w14:paraId="5536018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13E55616" w14:textId="77777777" w:rsidR="00965BDE" w:rsidRPr="00A61943" w:rsidRDefault="00965BDE" w:rsidP="00473953">
            <w:pPr>
              <w:jc w:val="right"/>
              <w:rPr>
                <w:rFonts w:ascii="Cambria" w:hAnsi="Cambria"/>
                <w:sz w:val="18"/>
                <w:szCs w:val="18"/>
              </w:rPr>
            </w:pPr>
            <w:r w:rsidRPr="00A61943">
              <w:rPr>
                <w:rFonts w:ascii="Cambria" w:hAnsi="Cambria"/>
                <w:sz w:val="18"/>
                <w:szCs w:val="18"/>
              </w:rPr>
              <w:t>25,30</w:t>
            </w:r>
          </w:p>
        </w:tc>
        <w:tc>
          <w:tcPr>
            <w:tcW w:w="326" w:type="pct"/>
            <w:tcBorders>
              <w:top w:val="nil"/>
              <w:left w:val="single" w:sz="6" w:space="0" w:color="A9A9A9"/>
              <w:bottom w:val="nil"/>
              <w:right w:val="single" w:sz="4" w:space="0" w:color="A9A9A9"/>
            </w:tcBorders>
            <w:shd w:val="clear" w:color="auto" w:fill="F0F0F0"/>
            <w:vAlign w:val="center"/>
            <w:hideMark/>
          </w:tcPr>
          <w:p w14:paraId="60244CC0"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F0F0F0"/>
            <w:vAlign w:val="center"/>
            <w:hideMark/>
          </w:tcPr>
          <w:p w14:paraId="6BA15BE1" w14:textId="77777777" w:rsidR="00965BDE" w:rsidRPr="00A61943" w:rsidRDefault="00965BDE" w:rsidP="00473953">
            <w:pPr>
              <w:jc w:val="right"/>
              <w:rPr>
                <w:rFonts w:ascii="Cambria" w:hAnsi="Cambria"/>
                <w:sz w:val="18"/>
                <w:szCs w:val="18"/>
              </w:rPr>
            </w:pPr>
            <w:r w:rsidRPr="00A61943">
              <w:rPr>
                <w:rFonts w:ascii="Cambria" w:hAnsi="Cambria"/>
                <w:sz w:val="18"/>
                <w:szCs w:val="18"/>
              </w:rPr>
              <w:t>632,50</w:t>
            </w:r>
          </w:p>
        </w:tc>
      </w:tr>
      <w:tr w:rsidR="00965BDE" w:rsidRPr="00A61943" w14:paraId="77CCD036"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1A0186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79</w:t>
            </w:r>
          </w:p>
        </w:tc>
        <w:tc>
          <w:tcPr>
            <w:tcW w:w="293" w:type="pct"/>
            <w:tcBorders>
              <w:top w:val="nil"/>
              <w:left w:val="single" w:sz="4" w:space="0" w:color="A9A9A9"/>
              <w:bottom w:val="nil"/>
              <w:right w:val="single" w:sz="4" w:space="0" w:color="A9A9A9"/>
            </w:tcBorders>
            <w:shd w:val="clear" w:color="auto" w:fill="auto"/>
            <w:vAlign w:val="center"/>
            <w:hideMark/>
          </w:tcPr>
          <w:p w14:paraId="25D444D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40590</w:t>
            </w:r>
          </w:p>
        </w:tc>
        <w:tc>
          <w:tcPr>
            <w:tcW w:w="2858" w:type="pct"/>
            <w:tcBorders>
              <w:top w:val="nil"/>
              <w:left w:val="single" w:sz="4" w:space="0" w:color="A9A9A9"/>
              <w:bottom w:val="nil"/>
              <w:right w:val="single" w:sz="4" w:space="0" w:color="A9A9A9"/>
            </w:tcBorders>
            <w:shd w:val="clear" w:color="auto" w:fill="auto"/>
            <w:vAlign w:val="center"/>
            <w:hideMark/>
          </w:tcPr>
          <w:p w14:paraId="5B60B7E7" w14:textId="77777777" w:rsidR="00965BDE" w:rsidRPr="00A61943" w:rsidRDefault="00965BDE" w:rsidP="00473953">
            <w:pPr>
              <w:jc w:val="center"/>
              <w:rPr>
                <w:rFonts w:ascii="Cambria" w:hAnsi="Cambria"/>
                <w:sz w:val="18"/>
                <w:szCs w:val="18"/>
              </w:rPr>
            </w:pPr>
            <w:r w:rsidRPr="00A61943">
              <w:rPr>
                <w:rFonts w:ascii="Cambria" w:hAnsi="Cambria"/>
                <w:sz w:val="18"/>
                <w:szCs w:val="18"/>
              </w:rPr>
              <w:t>ESCOVA PARA LIMPEZA - VASO SANITARIO,</w:t>
            </w:r>
            <w:r>
              <w:rPr>
                <w:rFonts w:ascii="Cambria" w:hAnsi="Cambria"/>
                <w:sz w:val="18"/>
                <w:szCs w:val="18"/>
              </w:rPr>
              <w:t xml:space="preserve"> </w:t>
            </w:r>
            <w:r w:rsidRPr="00A61943">
              <w:rPr>
                <w:rFonts w:ascii="Cambria" w:hAnsi="Cambria"/>
                <w:sz w:val="18"/>
                <w:szCs w:val="18"/>
              </w:rPr>
              <w:t>CONVENCIONAL, COM CERDAS FLEXIVEL, SEM</w:t>
            </w:r>
            <w:r>
              <w:rPr>
                <w:rFonts w:ascii="Cambria" w:hAnsi="Cambria"/>
                <w:sz w:val="18"/>
                <w:szCs w:val="18"/>
              </w:rPr>
              <w:t xml:space="preserve"> </w:t>
            </w:r>
            <w:r w:rsidRPr="00A61943">
              <w:rPr>
                <w:rFonts w:ascii="Cambria" w:hAnsi="Cambria"/>
                <w:sz w:val="18"/>
                <w:szCs w:val="18"/>
              </w:rPr>
              <w:t>ALCA, CABO DE PASTICO OU MADEIRA,</w:t>
            </w:r>
          </w:p>
          <w:p w14:paraId="287BF8AE" w14:textId="77777777" w:rsidR="00965BDE" w:rsidRPr="00A61943" w:rsidRDefault="00965BDE" w:rsidP="00473953">
            <w:pPr>
              <w:jc w:val="center"/>
              <w:rPr>
                <w:rFonts w:ascii="Cambria" w:hAnsi="Cambria"/>
                <w:sz w:val="18"/>
                <w:szCs w:val="18"/>
              </w:rPr>
            </w:pPr>
            <w:r w:rsidRPr="00A61943">
              <w:rPr>
                <w:rFonts w:ascii="Cambria" w:hAnsi="Cambria"/>
                <w:sz w:val="18"/>
                <w:szCs w:val="18"/>
              </w:rPr>
              <w:t>MEDINDO 30CM, NA COR BRANCA</w:t>
            </w:r>
          </w:p>
        </w:tc>
        <w:tc>
          <w:tcPr>
            <w:tcW w:w="475" w:type="pct"/>
            <w:tcBorders>
              <w:top w:val="nil"/>
              <w:left w:val="single" w:sz="4" w:space="0" w:color="A9A9A9"/>
              <w:bottom w:val="nil"/>
              <w:right w:val="single" w:sz="4" w:space="0" w:color="A9A9A9"/>
            </w:tcBorders>
            <w:shd w:val="clear" w:color="auto" w:fill="auto"/>
            <w:vAlign w:val="center"/>
            <w:hideMark/>
          </w:tcPr>
          <w:p w14:paraId="36FFE3E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11D80E8F" w14:textId="77777777" w:rsidR="00965BDE" w:rsidRPr="00A61943" w:rsidRDefault="00965BDE" w:rsidP="00473953">
            <w:pPr>
              <w:jc w:val="right"/>
              <w:rPr>
                <w:rFonts w:ascii="Cambria" w:hAnsi="Cambria"/>
                <w:sz w:val="18"/>
                <w:szCs w:val="18"/>
              </w:rPr>
            </w:pPr>
            <w:r w:rsidRPr="00A61943">
              <w:rPr>
                <w:rFonts w:ascii="Cambria" w:hAnsi="Cambria"/>
                <w:sz w:val="18"/>
                <w:szCs w:val="18"/>
              </w:rPr>
              <w:t>11,61</w:t>
            </w:r>
          </w:p>
        </w:tc>
        <w:tc>
          <w:tcPr>
            <w:tcW w:w="326" w:type="pct"/>
            <w:tcBorders>
              <w:top w:val="nil"/>
              <w:left w:val="single" w:sz="6" w:space="0" w:color="A9A9A9"/>
              <w:bottom w:val="nil"/>
              <w:right w:val="single" w:sz="4" w:space="0" w:color="A9A9A9"/>
            </w:tcBorders>
            <w:shd w:val="clear" w:color="auto" w:fill="auto"/>
            <w:vAlign w:val="center"/>
            <w:hideMark/>
          </w:tcPr>
          <w:p w14:paraId="28B34969"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0114033C" w14:textId="77777777" w:rsidR="00965BDE" w:rsidRPr="00A61943" w:rsidRDefault="00965BDE" w:rsidP="00473953">
            <w:pPr>
              <w:jc w:val="right"/>
              <w:rPr>
                <w:rFonts w:ascii="Cambria" w:hAnsi="Cambria"/>
                <w:sz w:val="18"/>
                <w:szCs w:val="18"/>
              </w:rPr>
            </w:pPr>
            <w:r w:rsidRPr="00A61943">
              <w:rPr>
                <w:rFonts w:ascii="Cambria" w:hAnsi="Cambria"/>
                <w:sz w:val="18"/>
                <w:szCs w:val="18"/>
              </w:rPr>
              <w:t>2.902,50</w:t>
            </w:r>
          </w:p>
        </w:tc>
      </w:tr>
      <w:tr w:rsidR="00965BDE" w:rsidRPr="00A61943" w14:paraId="4A1886CE"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75CA966"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lastRenderedPageBreak/>
              <w:t>80</w:t>
            </w:r>
          </w:p>
        </w:tc>
        <w:tc>
          <w:tcPr>
            <w:tcW w:w="293" w:type="pct"/>
            <w:tcBorders>
              <w:top w:val="nil"/>
              <w:left w:val="single" w:sz="4" w:space="0" w:color="A9A9A9"/>
              <w:bottom w:val="nil"/>
              <w:right w:val="single" w:sz="4" w:space="0" w:color="A9A9A9"/>
            </w:tcBorders>
            <w:shd w:val="clear" w:color="auto" w:fill="F0F0F0"/>
            <w:vAlign w:val="center"/>
            <w:hideMark/>
          </w:tcPr>
          <w:p w14:paraId="08DB5DC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61905</w:t>
            </w:r>
          </w:p>
        </w:tc>
        <w:tc>
          <w:tcPr>
            <w:tcW w:w="2858" w:type="pct"/>
            <w:tcBorders>
              <w:top w:val="nil"/>
              <w:left w:val="single" w:sz="4" w:space="0" w:color="A9A9A9"/>
              <w:bottom w:val="nil"/>
              <w:right w:val="single" w:sz="4" w:space="0" w:color="A9A9A9"/>
            </w:tcBorders>
            <w:shd w:val="clear" w:color="auto" w:fill="F0F0F0"/>
            <w:vAlign w:val="center"/>
            <w:hideMark/>
          </w:tcPr>
          <w:p w14:paraId="62A9B68B" w14:textId="77777777" w:rsidR="00965BDE" w:rsidRPr="00A61943" w:rsidRDefault="00965BDE" w:rsidP="00473953">
            <w:pPr>
              <w:ind w:right="162"/>
              <w:jc w:val="center"/>
              <w:rPr>
                <w:rFonts w:ascii="Cambria" w:hAnsi="Cambria"/>
                <w:sz w:val="18"/>
                <w:szCs w:val="18"/>
              </w:rPr>
            </w:pPr>
            <w:r w:rsidRPr="00A61943">
              <w:rPr>
                <w:rFonts w:ascii="Cambria" w:hAnsi="Cambria"/>
                <w:sz w:val="18"/>
                <w:szCs w:val="18"/>
              </w:rPr>
              <w:t>ESCOVA PARA LIMPEZA DE MATERIAL - COM CERDAS EM NYLON,</w:t>
            </w:r>
            <w:r>
              <w:rPr>
                <w:rFonts w:ascii="Cambria" w:hAnsi="Cambria"/>
                <w:sz w:val="18"/>
                <w:szCs w:val="18"/>
              </w:rPr>
              <w:t xml:space="preserve"> </w:t>
            </w:r>
            <w:r w:rsidRPr="00A61943">
              <w:rPr>
                <w:rFonts w:ascii="Cambria" w:hAnsi="Cambria"/>
                <w:sz w:val="18"/>
                <w:szCs w:val="18"/>
              </w:rPr>
              <w:t>ARREDONDADAS,MEDINDO: 12,0MM X 06,0CM</w:t>
            </w:r>
            <w:r>
              <w:rPr>
                <w:rFonts w:ascii="Cambria" w:hAnsi="Cambria"/>
                <w:sz w:val="18"/>
                <w:szCs w:val="18"/>
              </w:rPr>
              <w:t xml:space="preserve"> </w:t>
            </w:r>
            <w:r w:rsidRPr="00A61943">
              <w:rPr>
                <w:rFonts w:ascii="Cambria" w:hAnsi="Cambria"/>
                <w:sz w:val="18"/>
                <w:szCs w:val="18"/>
              </w:rPr>
              <w:t>APROXIMADAMENTE</w:t>
            </w:r>
          </w:p>
        </w:tc>
        <w:tc>
          <w:tcPr>
            <w:tcW w:w="475" w:type="pct"/>
            <w:tcBorders>
              <w:top w:val="nil"/>
              <w:left w:val="single" w:sz="4" w:space="0" w:color="A9A9A9"/>
              <w:bottom w:val="nil"/>
              <w:right w:val="single" w:sz="4" w:space="0" w:color="A9A9A9"/>
            </w:tcBorders>
            <w:shd w:val="clear" w:color="auto" w:fill="F0F0F0"/>
            <w:vAlign w:val="center"/>
            <w:hideMark/>
          </w:tcPr>
          <w:p w14:paraId="23CCDA20"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04D8B91F" w14:textId="77777777" w:rsidR="00965BDE" w:rsidRPr="00A61943" w:rsidRDefault="00965BDE" w:rsidP="00473953">
            <w:pPr>
              <w:jc w:val="right"/>
              <w:rPr>
                <w:rFonts w:ascii="Cambria" w:hAnsi="Cambria"/>
                <w:sz w:val="18"/>
                <w:szCs w:val="18"/>
              </w:rPr>
            </w:pPr>
            <w:r w:rsidRPr="00A61943">
              <w:rPr>
                <w:rFonts w:ascii="Cambria" w:hAnsi="Cambria"/>
                <w:sz w:val="18"/>
                <w:szCs w:val="18"/>
              </w:rPr>
              <w:t>9,11</w:t>
            </w:r>
          </w:p>
        </w:tc>
        <w:tc>
          <w:tcPr>
            <w:tcW w:w="326" w:type="pct"/>
            <w:tcBorders>
              <w:top w:val="nil"/>
              <w:left w:val="single" w:sz="6" w:space="0" w:color="A9A9A9"/>
              <w:bottom w:val="nil"/>
              <w:right w:val="single" w:sz="4" w:space="0" w:color="A9A9A9"/>
            </w:tcBorders>
            <w:shd w:val="clear" w:color="auto" w:fill="F0F0F0"/>
            <w:vAlign w:val="center"/>
            <w:hideMark/>
          </w:tcPr>
          <w:p w14:paraId="09429648"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5A8C0E96" w14:textId="77777777" w:rsidR="00965BDE" w:rsidRPr="00A61943" w:rsidRDefault="00965BDE" w:rsidP="00473953">
            <w:pPr>
              <w:jc w:val="right"/>
              <w:rPr>
                <w:rFonts w:ascii="Cambria" w:hAnsi="Cambria"/>
                <w:sz w:val="18"/>
                <w:szCs w:val="18"/>
              </w:rPr>
            </w:pPr>
            <w:r w:rsidRPr="00A61943">
              <w:rPr>
                <w:rFonts w:ascii="Cambria" w:hAnsi="Cambria"/>
                <w:sz w:val="18"/>
                <w:szCs w:val="18"/>
              </w:rPr>
              <w:t>911,00</w:t>
            </w:r>
          </w:p>
        </w:tc>
      </w:tr>
      <w:tr w:rsidR="00965BDE" w:rsidRPr="00A61943" w14:paraId="0D8F770F"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9F85F69"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81</w:t>
            </w:r>
          </w:p>
        </w:tc>
        <w:tc>
          <w:tcPr>
            <w:tcW w:w="293" w:type="pct"/>
            <w:tcBorders>
              <w:top w:val="nil"/>
              <w:left w:val="single" w:sz="4" w:space="0" w:color="A9A9A9"/>
              <w:bottom w:val="nil"/>
              <w:right w:val="single" w:sz="4" w:space="0" w:color="A9A9A9"/>
            </w:tcBorders>
            <w:shd w:val="clear" w:color="auto" w:fill="auto"/>
            <w:vAlign w:val="center"/>
            <w:hideMark/>
          </w:tcPr>
          <w:p w14:paraId="3870F91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25913</w:t>
            </w:r>
          </w:p>
        </w:tc>
        <w:tc>
          <w:tcPr>
            <w:tcW w:w="2858" w:type="pct"/>
            <w:tcBorders>
              <w:top w:val="nil"/>
              <w:left w:val="single" w:sz="4" w:space="0" w:color="A9A9A9"/>
              <w:bottom w:val="nil"/>
              <w:right w:val="single" w:sz="4" w:space="0" w:color="A9A9A9"/>
            </w:tcBorders>
            <w:shd w:val="clear" w:color="auto" w:fill="auto"/>
            <w:vAlign w:val="center"/>
            <w:hideMark/>
          </w:tcPr>
          <w:p w14:paraId="610FC44F" w14:textId="77777777" w:rsidR="00965BDE" w:rsidRPr="00A61943" w:rsidRDefault="00965BDE" w:rsidP="00473953">
            <w:pPr>
              <w:jc w:val="center"/>
              <w:rPr>
                <w:rFonts w:ascii="Cambria" w:hAnsi="Cambria"/>
                <w:sz w:val="18"/>
                <w:szCs w:val="18"/>
              </w:rPr>
            </w:pPr>
            <w:r w:rsidRPr="00A61943">
              <w:rPr>
                <w:rFonts w:ascii="Cambria" w:hAnsi="Cambria"/>
                <w:sz w:val="18"/>
                <w:szCs w:val="18"/>
              </w:rPr>
              <w:t>ESCUMADEIRA - DE ACO INOX, COM 10,5CM DE</w:t>
            </w:r>
            <w:r>
              <w:rPr>
                <w:rFonts w:ascii="Cambria" w:hAnsi="Cambria"/>
                <w:sz w:val="18"/>
                <w:szCs w:val="18"/>
              </w:rPr>
              <w:t xml:space="preserve"> </w:t>
            </w:r>
            <w:r w:rsidRPr="00A61943">
              <w:rPr>
                <w:rFonts w:ascii="Cambria" w:hAnsi="Cambria"/>
                <w:sz w:val="18"/>
                <w:szCs w:val="18"/>
              </w:rPr>
              <w:t>DIAMETRO E CABO MEDINDO 32 CM DE</w:t>
            </w:r>
            <w:r>
              <w:rPr>
                <w:rFonts w:ascii="Cambria" w:hAnsi="Cambria"/>
                <w:sz w:val="18"/>
                <w:szCs w:val="18"/>
              </w:rPr>
              <w:t xml:space="preserve"> </w:t>
            </w:r>
            <w:r w:rsidRPr="00A61943">
              <w:rPr>
                <w:rFonts w:ascii="Cambria" w:hAnsi="Cambria"/>
                <w:sz w:val="18"/>
                <w:szCs w:val="18"/>
              </w:rPr>
              <w:t>COMPRIMENTO</w:t>
            </w:r>
          </w:p>
        </w:tc>
        <w:tc>
          <w:tcPr>
            <w:tcW w:w="475" w:type="pct"/>
            <w:tcBorders>
              <w:top w:val="nil"/>
              <w:left w:val="single" w:sz="4" w:space="0" w:color="A9A9A9"/>
              <w:bottom w:val="nil"/>
              <w:right w:val="single" w:sz="4" w:space="0" w:color="A9A9A9"/>
            </w:tcBorders>
            <w:shd w:val="clear" w:color="auto" w:fill="auto"/>
            <w:vAlign w:val="center"/>
            <w:hideMark/>
          </w:tcPr>
          <w:p w14:paraId="34EB015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369E2225" w14:textId="77777777" w:rsidR="00965BDE" w:rsidRPr="00A61943" w:rsidRDefault="00965BDE" w:rsidP="00473953">
            <w:pPr>
              <w:jc w:val="right"/>
              <w:rPr>
                <w:rFonts w:ascii="Cambria" w:hAnsi="Cambria"/>
                <w:sz w:val="18"/>
                <w:szCs w:val="18"/>
              </w:rPr>
            </w:pPr>
            <w:r w:rsidRPr="00A61943">
              <w:rPr>
                <w:rFonts w:ascii="Cambria" w:hAnsi="Cambria"/>
                <w:sz w:val="18"/>
                <w:szCs w:val="18"/>
              </w:rPr>
              <w:t>8,61</w:t>
            </w:r>
          </w:p>
        </w:tc>
        <w:tc>
          <w:tcPr>
            <w:tcW w:w="326" w:type="pct"/>
            <w:tcBorders>
              <w:top w:val="nil"/>
              <w:left w:val="single" w:sz="6" w:space="0" w:color="A9A9A9"/>
              <w:bottom w:val="nil"/>
              <w:right w:val="single" w:sz="4" w:space="0" w:color="A9A9A9"/>
            </w:tcBorders>
            <w:shd w:val="clear" w:color="auto" w:fill="auto"/>
            <w:vAlign w:val="center"/>
            <w:hideMark/>
          </w:tcPr>
          <w:p w14:paraId="6B90B53D"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auto"/>
            <w:vAlign w:val="center"/>
            <w:hideMark/>
          </w:tcPr>
          <w:p w14:paraId="2985D029" w14:textId="77777777" w:rsidR="00965BDE" w:rsidRPr="00A61943" w:rsidRDefault="00965BDE" w:rsidP="00473953">
            <w:pPr>
              <w:jc w:val="right"/>
              <w:rPr>
                <w:rFonts w:ascii="Cambria" w:hAnsi="Cambria"/>
                <w:sz w:val="18"/>
                <w:szCs w:val="18"/>
              </w:rPr>
            </w:pPr>
            <w:r w:rsidRPr="00A61943">
              <w:rPr>
                <w:rFonts w:ascii="Cambria" w:hAnsi="Cambria"/>
                <w:sz w:val="18"/>
                <w:szCs w:val="18"/>
              </w:rPr>
              <w:t>215,25</w:t>
            </w:r>
          </w:p>
        </w:tc>
      </w:tr>
      <w:tr w:rsidR="00965BDE" w:rsidRPr="00A61943" w14:paraId="5AF6AEC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3D73CD6"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82</w:t>
            </w:r>
          </w:p>
        </w:tc>
        <w:tc>
          <w:tcPr>
            <w:tcW w:w="293" w:type="pct"/>
            <w:tcBorders>
              <w:top w:val="nil"/>
              <w:left w:val="single" w:sz="4" w:space="0" w:color="A9A9A9"/>
              <w:bottom w:val="nil"/>
              <w:right w:val="single" w:sz="4" w:space="0" w:color="A9A9A9"/>
            </w:tcBorders>
            <w:shd w:val="clear" w:color="auto" w:fill="F0F0F0"/>
            <w:vAlign w:val="center"/>
            <w:hideMark/>
          </w:tcPr>
          <w:p w14:paraId="0345B50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40633</w:t>
            </w:r>
          </w:p>
        </w:tc>
        <w:tc>
          <w:tcPr>
            <w:tcW w:w="2858" w:type="pct"/>
            <w:tcBorders>
              <w:top w:val="nil"/>
              <w:left w:val="single" w:sz="4" w:space="0" w:color="A9A9A9"/>
              <w:bottom w:val="nil"/>
              <w:right w:val="single" w:sz="4" w:space="0" w:color="A9A9A9"/>
            </w:tcBorders>
            <w:shd w:val="clear" w:color="auto" w:fill="F0F0F0"/>
            <w:vAlign w:val="center"/>
            <w:hideMark/>
          </w:tcPr>
          <w:p w14:paraId="243EE533" w14:textId="77777777" w:rsidR="00965BDE" w:rsidRPr="00A61943" w:rsidRDefault="00965BDE" w:rsidP="00473953">
            <w:pPr>
              <w:jc w:val="center"/>
              <w:rPr>
                <w:rFonts w:ascii="Cambria" w:hAnsi="Cambria"/>
                <w:sz w:val="18"/>
                <w:szCs w:val="18"/>
              </w:rPr>
            </w:pPr>
            <w:r w:rsidRPr="00A61943">
              <w:rPr>
                <w:rFonts w:ascii="Cambria" w:hAnsi="Cambria"/>
                <w:sz w:val="18"/>
                <w:szCs w:val="18"/>
              </w:rPr>
              <w:t>ESPONJA DE AÇO - 1001 ULTILIDADES</w:t>
            </w:r>
            <w:r>
              <w:rPr>
                <w:rFonts w:ascii="Cambria" w:hAnsi="Cambria"/>
                <w:sz w:val="18"/>
                <w:szCs w:val="18"/>
              </w:rPr>
              <w:t xml:space="preserve"> </w:t>
            </w:r>
            <w:r w:rsidRPr="00A61943">
              <w:rPr>
                <w:rFonts w:ascii="Cambria" w:hAnsi="Cambria"/>
                <w:sz w:val="18"/>
                <w:szCs w:val="18"/>
              </w:rPr>
              <w:t>ACONDICIONADO EM SACO PLASTICO,</w:t>
            </w:r>
            <w:r>
              <w:rPr>
                <w:rFonts w:ascii="Cambria" w:hAnsi="Cambria"/>
                <w:sz w:val="18"/>
                <w:szCs w:val="18"/>
              </w:rPr>
              <w:t xml:space="preserve"> </w:t>
            </w:r>
            <w:r w:rsidRPr="00A61943">
              <w:rPr>
                <w:rFonts w:ascii="Cambria" w:hAnsi="Cambria"/>
                <w:sz w:val="18"/>
                <w:szCs w:val="18"/>
              </w:rPr>
              <w:t>EMBALADO EM 8 UNIDADES, PACOTE PESANDO 60G</w:t>
            </w:r>
          </w:p>
        </w:tc>
        <w:tc>
          <w:tcPr>
            <w:tcW w:w="475" w:type="pct"/>
            <w:tcBorders>
              <w:top w:val="nil"/>
              <w:left w:val="single" w:sz="4" w:space="0" w:color="A9A9A9"/>
              <w:bottom w:val="nil"/>
              <w:right w:val="single" w:sz="4" w:space="0" w:color="A9A9A9"/>
            </w:tcBorders>
            <w:shd w:val="clear" w:color="auto" w:fill="F0F0F0"/>
            <w:vAlign w:val="center"/>
            <w:hideMark/>
          </w:tcPr>
          <w:p w14:paraId="1BEBA19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39A2A99F" w14:textId="77777777" w:rsidR="00965BDE" w:rsidRPr="00A61943" w:rsidRDefault="00965BDE" w:rsidP="00473953">
            <w:pPr>
              <w:jc w:val="right"/>
              <w:rPr>
                <w:rFonts w:ascii="Cambria" w:hAnsi="Cambria"/>
                <w:sz w:val="18"/>
                <w:szCs w:val="18"/>
              </w:rPr>
            </w:pPr>
            <w:r w:rsidRPr="00A61943">
              <w:rPr>
                <w:rFonts w:ascii="Cambria" w:hAnsi="Cambria"/>
                <w:sz w:val="18"/>
                <w:szCs w:val="18"/>
              </w:rPr>
              <w:t>2,83</w:t>
            </w:r>
          </w:p>
        </w:tc>
        <w:tc>
          <w:tcPr>
            <w:tcW w:w="326" w:type="pct"/>
            <w:tcBorders>
              <w:top w:val="nil"/>
              <w:left w:val="single" w:sz="6" w:space="0" w:color="A9A9A9"/>
              <w:bottom w:val="nil"/>
              <w:right w:val="single" w:sz="4" w:space="0" w:color="A9A9A9"/>
            </w:tcBorders>
            <w:shd w:val="clear" w:color="auto" w:fill="F0F0F0"/>
            <w:vAlign w:val="center"/>
            <w:hideMark/>
          </w:tcPr>
          <w:p w14:paraId="30520018"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54DA6F8F" w14:textId="77777777" w:rsidR="00965BDE" w:rsidRPr="00A61943" w:rsidRDefault="00965BDE" w:rsidP="00473953">
            <w:pPr>
              <w:jc w:val="right"/>
              <w:rPr>
                <w:rFonts w:ascii="Cambria" w:hAnsi="Cambria"/>
                <w:sz w:val="18"/>
                <w:szCs w:val="18"/>
              </w:rPr>
            </w:pPr>
            <w:r w:rsidRPr="00A61943">
              <w:rPr>
                <w:rFonts w:ascii="Cambria" w:hAnsi="Cambria"/>
                <w:sz w:val="18"/>
                <w:szCs w:val="18"/>
              </w:rPr>
              <w:t>849,00</w:t>
            </w:r>
          </w:p>
        </w:tc>
      </w:tr>
      <w:tr w:rsidR="00965BDE" w:rsidRPr="00A61943" w14:paraId="22DC1C6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449C8686"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83</w:t>
            </w:r>
          </w:p>
        </w:tc>
        <w:tc>
          <w:tcPr>
            <w:tcW w:w="293" w:type="pct"/>
            <w:tcBorders>
              <w:top w:val="nil"/>
              <w:left w:val="single" w:sz="4" w:space="0" w:color="A9A9A9"/>
              <w:bottom w:val="nil"/>
              <w:right w:val="single" w:sz="4" w:space="0" w:color="A9A9A9"/>
            </w:tcBorders>
            <w:shd w:val="clear" w:color="auto" w:fill="auto"/>
            <w:vAlign w:val="center"/>
            <w:hideMark/>
          </w:tcPr>
          <w:p w14:paraId="43E1A84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72517</w:t>
            </w:r>
          </w:p>
        </w:tc>
        <w:tc>
          <w:tcPr>
            <w:tcW w:w="2858" w:type="pct"/>
            <w:tcBorders>
              <w:top w:val="nil"/>
              <w:left w:val="single" w:sz="4" w:space="0" w:color="A9A9A9"/>
              <w:bottom w:val="nil"/>
              <w:right w:val="single" w:sz="4" w:space="0" w:color="A9A9A9"/>
            </w:tcBorders>
            <w:shd w:val="clear" w:color="auto" w:fill="auto"/>
            <w:vAlign w:val="center"/>
            <w:hideMark/>
          </w:tcPr>
          <w:p w14:paraId="4301B7AF" w14:textId="77777777" w:rsidR="00965BDE" w:rsidRPr="00A61943" w:rsidRDefault="00965BDE" w:rsidP="00473953">
            <w:pPr>
              <w:jc w:val="center"/>
              <w:rPr>
                <w:rFonts w:ascii="Cambria" w:hAnsi="Cambria"/>
                <w:sz w:val="18"/>
                <w:szCs w:val="18"/>
              </w:rPr>
            </w:pPr>
            <w:r w:rsidRPr="00A61943">
              <w:rPr>
                <w:rFonts w:ascii="Cambria" w:hAnsi="Cambria"/>
                <w:sz w:val="18"/>
                <w:szCs w:val="18"/>
              </w:rPr>
              <w:t>ESPONJA PARA LIMPEZA- TIPO DUPLA FACE,</w:t>
            </w:r>
            <w:r>
              <w:rPr>
                <w:rFonts w:ascii="Cambria" w:hAnsi="Cambria"/>
                <w:sz w:val="18"/>
                <w:szCs w:val="18"/>
              </w:rPr>
              <w:t xml:space="preserve"> </w:t>
            </w:r>
            <w:r w:rsidRPr="00A61943">
              <w:rPr>
                <w:rFonts w:ascii="Cambria" w:hAnsi="Cambria"/>
                <w:sz w:val="18"/>
                <w:szCs w:val="18"/>
              </w:rPr>
              <w:t>MEDINDO 110X75MM, COM FORMATO</w:t>
            </w:r>
            <w:r>
              <w:rPr>
                <w:rFonts w:ascii="Cambria" w:hAnsi="Cambria"/>
                <w:sz w:val="18"/>
                <w:szCs w:val="18"/>
              </w:rPr>
              <w:t xml:space="preserve"> </w:t>
            </w:r>
            <w:r w:rsidRPr="00A61943">
              <w:rPr>
                <w:rFonts w:ascii="Cambria" w:hAnsi="Cambria"/>
                <w:sz w:val="18"/>
                <w:szCs w:val="18"/>
              </w:rPr>
              <w:t>RETANGULAR, COM BACTERICIDA, NA COR</w:t>
            </w:r>
          </w:p>
          <w:p w14:paraId="33F09323" w14:textId="77777777" w:rsidR="00965BDE" w:rsidRPr="00A61943" w:rsidRDefault="00965BDE" w:rsidP="00473953">
            <w:pPr>
              <w:jc w:val="center"/>
              <w:rPr>
                <w:rFonts w:ascii="Cambria" w:hAnsi="Cambria"/>
                <w:sz w:val="18"/>
                <w:szCs w:val="18"/>
              </w:rPr>
            </w:pPr>
            <w:r w:rsidRPr="00A61943">
              <w:rPr>
                <w:rFonts w:ascii="Cambria" w:hAnsi="Cambria"/>
                <w:sz w:val="18"/>
                <w:szCs w:val="18"/>
              </w:rPr>
              <w:t>VERDE/AMARELA</w:t>
            </w:r>
          </w:p>
        </w:tc>
        <w:tc>
          <w:tcPr>
            <w:tcW w:w="475" w:type="pct"/>
            <w:tcBorders>
              <w:top w:val="nil"/>
              <w:left w:val="single" w:sz="4" w:space="0" w:color="A9A9A9"/>
              <w:bottom w:val="nil"/>
              <w:right w:val="single" w:sz="4" w:space="0" w:color="A9A9A9"/>
            </w:tcBorders>
            <w:shd w:val="clear" w:color="auto" w:fill="auto"/>
            <w:vAlign w:val="center"/>
            <w:hideMark/>
          </w:tcPr>
          <w:p w14:paraId="2F49620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2D42AF37" w14:textId="77777777" w:rsidR="00965BDE" w:rsidRPr="00A61943" w:rsidRDefault="00965BDE" w:rsidP="00473953">
            <w:pPr>
              <w:jc w:val="right"/>
              <w:rPr>
                <w:rFonts w:ascii="Cambria" w:hAnsi="Cambria"/>
                <w:sz w:val="18"/>
                <w:szCs w:val="18"/>
              </w:rPr>
            </w:pPr>
            <w:r w:rsidRPr="00A61943">
              <w:rPr>
                <w:rFonts w:ascii="Cambria" w:hAnsi="Cambria"/>
                <w:sz w:val="18"/>
                <w:szCs w:val="18"/>
              </w:rPr>
              <w:t>3,11</w:t>
            </w:r>
          </w:p>
        </w:tc>
        <w:tc>
          <w:tcPr>
            <w:tcW w:w="326" w:type="pct"/>
            <w:tcBorders>
              <w:top w:val="nil"/>
              <w:left w:val="single" w:sz="6" w:space="0" w:color="A9A9A9"/>
              <w:bottom w:val="nil"/>
              <w:right w:val="single" w:sz="4" w:space="0" w:color="A9A9A9"/>
            </w:tcBorders>
            <w:shd w:val="clear" w:color="auto" w:fill="auto"/>
            <w:vAlign w:val="center"/>
            <w:hideMark/>
          </w:tcPr>
          <w:p w14:paraId="72489071"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64DA397B" w14:textId="77777777" w:rsidR="00965BDE" w:rsidRPr="00A61943" w:rsidRDefault="00965BDE" w:rsidP="00473953">
            <w:pPr>
              <w:jc w:val="right"/>
              <w:rPr>
                <w:rFonts w:ascii="Cambria" w:hAnsi="Cambria"/>
                <w:sz w:val="18"/>
                <w:szCs w:val="18"/>
              </w:rPr>
            </w:pPr>
            <w:r w:rsidRPr="00A61943">
              <w:rPr>
                <w:rFonts w:ascii="Cambria" w:hAnsi="Cambria"/>
                <w:sz w:val="18"/>
                <w:szCs w:val="18"/>
              </w:rPr>
              <w:t>1.555,00</w:t>
            </w:r>
          </w:p>
        </w:tc>
      </w:tr>
      <w:tr w:rsidR="00965BDE" w:rsidRPr="00A61943" w14:paraId="53D21D0D" w14:textId="77777777" w:rsidTr="00473953">
        <w:trPr>
          <w:trHeight w:val="227"/>
        </w:trPr>
        <w:tc>
          <w:tcPr>
            <w:tcW w:w="256" w:type="pct"/>
            <w:gridSpan w:val="2"/>
            <w:tcBorders>
              <w:top w:val="nil"/>
              <w:left w:val="single" w:sz="4" w:space="0" w:color="A9A9A9"/>
              <w:bottom w:val="single" w:sz="4" w:space="0" w:color="A9A9A9"/>
              <w:right w:val="single" w:sz="4" w:space="0" w:color="A9A9A9"/>
            </w:tcBorders>
            <w:shd w:val="clear" w:color="auto" w:fill="F0F0F0"/>
            <w:vAlign w:val="center"/>
            <w:hideMark/>
          </w:tcPr>
          <w:p w14:paraId="713A1A1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84</w:t>
            </w:r>
          </w:p>
        </w:tc>
        <w:tc>
          <w:tcPr>
            <w:tcW w:w="293" w:type="pct"/>
            <w:tcBorders>
              <w:top w:val="nil"/>
              <w:left w:val="single" w:sz="4" w:space="0" w:color="A9A9A9"/>
              <w:bottom w:val="single" w:sz="4" w:space="0" w:color="A9A9A9"/>
              <w:right w:val="single" w:sz="4" w:space="0" w:color="A9A9A9"/>
            </w:tcBorders>
            <w:shd w:val="clear" w:color="auto" w:fill="F0F0F0"/>
            <w:vAlign w:val="center"/>
            <w:hideMark/>
          </w:tcPr>
          <w:p w14:paraId="5D06F40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71482</w:t>
            </w:r>
          </w:p>
        </w:tc>
        <w:tc>
          <w:tcPr>
            <w:tcW w:w="2858" w:type="pct"/>
            <w:tcBorders>
              <w:top w:val="nil"/>
              <w:left w:val="single" w:sz="4" w:space="0" w:color="A9A9A9"/>
              <w:bottom w:val="single" w:sz="4" w:space="0" w:color="A9A9A9"/>
              <w:right w:val="single" w:sz="4" w:space="0" w:color="A9A9A9"/>
            </w:tcBorders>
            <w:shd w:val="clear" w:color="auto" w:fill="F0F0F0"/>
            <w:vAlign w:val="center"/>
            <w:hideMark/>
          </w:tcPr>
          <w:p w14:paraId="6ECCF2D4" w14:textId="77777777" w:rsidR="00965BDE" w:rsidRPr="00A61943" w:rsidRDefault="00965BDE" w:rsidP="00473953">
            <w:pPr>
              <w:jc w:val="center"/>
              <w:rPr>
                <w:rFonts w:ascii="Cambria" w:hAnsi="Cambria"/>
                <w:sz w:val="18"/>
                <w:szCs w:val="18"/>
              </w:rPr>
            </w:pPr>
            <w:r w:rsidRPr="00A61943">
              <w:rPr>
                <w:rFonts w:ascii="Cambria" w:hAnsi="Cambria"/>
                <w:sz w:val="18"/>
                <w:szCs w:val="18"/>
              </w:rPr>
              <w:t>EXTRATO DE TOMATE  350 GR</w:t>
            </w:r>
          </w:p>
        </w:tc>
        <w:tc>
          <w:tcPr>
            <w:tcW w:w="475" w:type="pct"/>
            <w:tcBorders>
              <w:top w:val="nil"/>
              <w:left w:val="single" w:sz="4" w:space="0" w:color="A9A9A9"/>
              <w:bottom w:val="single" w:sz="4" w:space="0" w:color="A9A9A9"/>
              <w:right w:val="single" w:sz="4" w:space="0" w:color="A9A9A9"/>
            </w:tcBorders>
            <w:shd w:val="clear" w:color="auto" w:fill="F0F0F0"/>
            <w:vAlign w:val="center"/>
            <w:hideMark/>
          </w:tcPr>
          <w:p w14:paraId="478CAEF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single" w:sz="4" w:space="0" w:color="A9A9A9"/>
              <w:right w:val="single" w:sz="6" w:space="0" w:color="A9A9A9"/>
            </w:tcBorders>
            <w:shd w:val="clear" w:color="auto" w:fill="F0F0F0"/>
            <w:vAlign w:val="center"/>
            <w:hideMark/>
          </w:tcPr>
          <w:p w14:paraId="7B222966" w14:textId="77777777" w:rsidR="00965BDE" w:rsidRPr="00A61943" w:rsidRDefault="00965BDE" w:rsidP="00473953">
            <w:pPr>
              <w:jc w:val="right"/>
              <w:rPr>
                <w:rFonts w:ascii="Cambria" w:hAnsi="Cambria"/>
                <w:sz w:val="18"/>
                <w:szCs w:val="18"/>
              </w:rPr>
            </w:pPr>
            <w:r w:rsidRPr="00A61943">
              <w:rPr>
                <w:rFonts w:ascii="Cambria" w:hAnsi="Cambria"/>
                <w:sz w:val="18"/>
                <w:szCs w:val="18"/>
              </w:rPr>
              <w:t>8,26</w:t>
            </w:r>
          </w:p>
        </w:tc>
        <w:tc>
          <w:tcPr>
            <w:tcW w:w="326" w:type="pct"/>
            <w:tcBorders>
              <w:top w:val="nil"/>
              <w:left w:val="single" w:sz="6" w:space="0" w:color="A9A9A9"/>
              <w:bottom w:val="single" w:sz="4" w:space="0" w:color="A9A9A9"/>
              <w:right w:val="single" w:sz="4" w:space="0" w:color="A9A9A9"/>
            </w:tcBorders>
            <w:shd w:val="clear" w:color="auto" w:fill="F0F0F0"/>
            <w:vAlign w:val="center"/>
            <w:hideMark/>
          </w:tcPr>
          <w:p w14:paraId="689B3A2B"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single" w:sz="4" w:space="0" w:color="A9A9A9"/>
              <w:right w:val="single" w:sz="4" w:space="0" w:color="A9A9A9"/>
            </w:tcBorders>
            <w:shd w:val="clear" w:color="auto" w:fill="F0F0F0"/>
            <w:vAlign w:val="center"/>
            <w:hideMark/>
          </w:tcPr>
          <w:p w14:paraId="2613773D" w14:textId="77777777" w:rsidR="00965BDE" w:rsidRPr="00A61943" w:rsidRDefault="00965BDE" w:rsidP="00473953">
            <w:pPr>
              <w:jc w:val="right"/>
              <w:rPr>
                <w:rFonts w:ascii="Cambria" w:hAnsi="Cambria"/>
                <w:sz w:val="18"/>
                <w:szCs w:val="18"/>
              </w:rPr>
            </w:pPr>
            <w:r w:rsidRPr="00A61943">
              <w:rPr>
                <w:rFonts w:ascii="Cambria" w:hAnsi="Cambria"/>
                <w:sz w:val="18"/>
                <w:szCs w:val="18"/>
              </w:rPr>
              <w:t>2.065,00</w:t>
            </w:r>
          </w:p>
        </w:tc>
      </w:tr>
      <w:tr w:rsidR="00965BDE" w:rsidRPr="00A61943" w14:paraId="56FDCAE8" w14:textId="77777777" w:rsidTr="00473953">
        <w:trPr>
          <w:trHeight w:val="227"/>
        </w:trPr>
        <w:tc>
          <w:tcPr>
            <w:tcW w:w="256" w:type="pct"/>
            <w:gridSpan w:val="2"/>
            <w:tcBorders>
              <w:top w:val="single" w:sz="2" w:space="0" w:color="A9A9A9"/>
              <w:left w:val="single" w:sz="4" w:space="0" w:color="A9A9A9"/>
              <w:bottom w:val="nil"/>
              <w:right w:val="single" w:sz="4" w:space="0" w:color="A9A9A9"/>
            </w:tcBorders>
            <w:shd w:val="clear" w:color="auto" w:fill="auto"/>
            <w:vAlign w:val="center"/>
            <w:hideMark/>
          </w:tcPr>
          <w:p w14:paraId="3EB156E9"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85</w:t>
            </w:r>
          </w:p>
        </w:tc>
        <w:tc>
          <w:tcPr>
            <w:tcW w:w="293" w:type="pct"/>
            <w:tcBorders>
              <w:top w:val="single" w:sz="2" w:space="0" w:color="A9A9A9"/>
              <w:left w:val="single" w:sz="4" w:space="0" w:color="A9A9A9"/>
              <w:bottom w:val="nil"/>
              <w:right w:val="single" w:sz="4" w:space="0" w:color="A9A9A9"/>
            </w:tcBorders>
            <w:shd w:val="clear" w:color="auto" w:fill="auto"/>
            <w:vAlign w:val="center"/>
            <w:hideMark/>
          </w:tcPr>
          <w:p w14:paraId="346004A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44025</w:t>
            </w:r>
          </w:p>
        </w:tc>
        <w:tc>
          <w:tcPr>
            <w:tcW w:w="2858" w:type="pct"/>
            <w:tcBorders>
              <w:top w:val="single" w:sz="2" w:space="0" w:color="A9A9A9"/>
              <w:left w:val="single" w:sz="4" w:space="0" w:color="A9A9A9"/>
              <w:bottom w:val="nil"/>
              <w:right w:val="single" w:sz="4" w:space="0" w:color="A9A9A9"/>
            </w:tcBorders>
            <w:shd w:val="clear" w:color="auto" w:fill="auto"/>
            <w:vAlign w:val="center"/>
            <w:hideMark/>
          </w:tcPr>
          <w:p w14:paraId="629F7CF7" w14:textId="77777777" w:rsidR="00965BDE" w:rsidRPr="00A61943" w:rsidRDefault="00965BDE" w:rsidP="00473953">
            <w:pPr>
              <w:jc w:val="center"/>
              <w:rPr>
                <w:rFonts w:ascii="Cambria" w:hAnsi="Cambria"/>
                <w:sz w:val="18"/>
                <w:szCs w:val="18"/>
              </w:rPr>
            </w:pPr>
            <w:r w:rsidRPr="00A61943">
              <w:rPr>
                <w:rFonts w:ascii="Cambria" w:hAnsi="Cambria"/>
                <w:sz w:val="18"/>
                <w:szCs w:val="18"/>
              </w:rPr>
              <w:t>FACA - DE INOX, MEDINDO 8 COM CABO DE MADEIRA</w:t>
            </w:r>
          </w:p>
        </w:tc>
        <w:tc>
          <w:tcPr>
            <w:tcW w:w="475" w:type="pct"/>
            <w:tcBorders>
              <w:top w:val="single" w:sz="2" w:space="0" w:color="A9A9A9"/>
              <w:left w:val="single" w:sz="4" w:space="0" w:color="A9A9A9"/>
              <w:bottom w:val="nil"/>
              <w:right w:val="single" w:sz="4" w:space="0" w:color="A9A9A9"/>
            </w:tcBorders>
            <w:shd w:val="clear" w:color="auto" w:fill="auto"/>
            <w:vAlign w:val="center"/>
          </w:tcPr>
          <w:p w14:paraId="1B8A0B1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single" w:sz="2" w:space="0" w:color="A9A9A9"/>
              <w:left w:val="single" w:sz="4" w:space="0" w:color="A9A9A9"/>
              <w:bottom w:val="nil"/>
              <w:right w:val="single" w:sz="4" w:space="0" w:color="A9A9A9"/>
            </w:tcBorders>
            <w:shd w:val="clear" w:color="auto" w:fill="auto"/>
            <w:vAlign w:val="center"/>
            <w:hideMark/>
          </w:tcPr>
          <w:p w14:paraId="19D73DE8" w14:textId="77777777" w:rsidR="00965BDE" w:rsidRPr="00A61943" w:rsidRDefault="00965BDE" w:rsidP="00473953">
            <w:pPr>
              <w:jc w:val="right"/>
              <w:rPr>
                <w:rFonts w:ascii="Cambria" w:hAnsi="Cambria"/>
                <w:sz w:val="18"/>
                <w:szCs w:val="18"/>
              </w:rPr>
            </w:pPr>
            <w:r w:rsidRPr="00A61943">
              <w:rPr>
                <w:rFonts w:ascii="Cambria" w:hAnsi="Cambria"/>
                <w:sz w:val="18"/>
                <w:szCs w:val="18"/>
              </w:rPr>
              <w:t>16,79</w:t>
            </w:r>
          </w:p>
        </w:tc>
        <w:tc>
          <w:tcPr>
            <w:tcW w:w="326" w:type="pct"/>
            <w:tcBorders>
              <w:top w:val="single" w:sz="2" w:space="0" w:color="A9A9A9"/>
              <w:left w:val="single" w:sz="6" w:space="0" w:color="A9A9A9"/>
              <w:bottom w:val="nil"/>
              <w:right w:val="single" w:sz="6" w:space="0" w:color="A9A9A9"/>
            </w:tcBorders>
            <w:shd w:val="clear" w:color="auto" w:fill="auto"/>
            <w:vAlign w:val="center"/>
            <w:hideMark/>
          </w:tcPr>
          <w:p w14:paraId="716E9FA1"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single" w:sz="2" w:space="0" w:color="A9A9A9"/>
              <w:left w:val="single" w:sz="4" w:space="0" w:color="A9A9A9"/>
              <w:bottom w:val="nil"/>
              <w:right w:val="single" w:sz="4" w:space="0" w:color="A9A9A9"/>
            </w:tcBorders>
            <w:shd w:val="clear" w:color="auto" w:fill="auto"/>
            <w:vAlign w:val="center"/>
            <w:hideMark/>
          </w:tcPr>
          <w:p w14:paraId="3BEEE617" w14:textId="77777777" w:rsidR="00965BDE" w:rsidRPr="00A61943" w:rsidRDefault="00965BDE" w:rsidP="00473953">
            <w:pPr>
              <w:jc w:val="right"/>
              <w:rPr>
                <w:rFonts w:ascii="Cambria" w:hAnsi="Cambria"/>
                <w:sz w:val="18"/>
                <w:szCs w:val="18"/>
              </w:rPr>
            </w:pPr>
            <w:r w:rsidRPr="00A61943">
              <w:rPr>
                <w:rFonts w:ascii="Cambria" w:hAnsi="Cambria"/>
                <w:sz w:val="18"/>
                <w:szCs w:val="18"/>
              </w:rPr>
              <w:t>503,70</w:t>
            </w:r>
          </w:p>
        </w:tc>
      </w:tr>
      <w:tr w:rsidR="00965BDE" w:rsidRPr="00A61943" w14:paraId="53260F1D"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15E1C3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86</w:t>
            </w:r>
          </w:p>
        </w:tc>
        <w:tc>
          <w:tcPr>
            <w:tcW w:w="293" w:type="pct"/>
            <w:tcBorders>
              <w:top w:val="nil"/>
              <w:left w:val="single" w:sz="4" w:space="0" w:color="A9A9A9"/>
              <w:bottom w:val="nil"/>
              <w:right w:val="single" w:sz="4" w:space="0" w:color="A9A9A9"/>
            </w:tcBorders>
            <w:shd w:val="clear" w:color="auto" w:fill="F0F0F0"/>
            <w:vAlign w:val="center"/>
            <w:hideMark/>
          </w:tcPr>
          <w:p w14:paraId="726D666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81884</w:t>
            </w:r>
          </w:p>
        </w:tc>
        <w:tc>
          <w:tcPr>
            <w:tcW w:w="2858" w:type="pct"/>
            <w:tcBorders>
              <w:top w:val="nil"/>
              <w:left w:val="single" w:sz="4" w:space="0" w:color="A9A9A9"/>
              <w:bottom w:val="nil"/>
              <w:right w:val="single" w:sz="4" w:space="0" w:color="A9A9A9"/>
            </w:tcBorders>
            <w:shd w:val="clear" w:color="auto" w:fill="F0F0F0"/>
            <w:vAlign w:val="center"/>
            <w:hideMark/>
          </w:tcPr>
          <w:p w14:paraId="69FFA536" w14:textId="77777777" w:rsidR="00965BDE" w:rsidRPr="00A61943" w:rsidRDefault="00965BDE" w:rsidP="00473953">
            <w:pPr>
              <w:jc w:val="center"/>
              <w:rPr>
                <w:rFonts w:ascii="Cambria" w:hAnsi="Cambria"/>
                <w:sz w:val="18"/>
                <w:szCs w:val="18"/>
              </w:rPr>
            </w:pPr>
            <w:r w:rsidRPr="00A61943">
              <w:rPr>
                <w:rFonts w:ascii="Cambria" w:hAnsi="Cambria"/>
                <w:sz w:val="18"/>
                <w:szCs w:val="18"/>
              </w:rPr>
              <w:t>FACA DE INOX MEDINDO 6 CM CABO DE POLIPROPILENO</w:t>
            </w:r>
          </w:p>
        </w:tc>
        <w:tc>
          <w:tcPr>
            <w:tcW w:w="475" w:type="pct"/>
            <w:tcBorders>
              <w:top w:val="nil"/>
              <w:left w:val="single" w:sz="4" w:space="0" w:color="A9A9A9"/>
              <w:bottom w:val="nil"/>
              <w:right w:val="single" w:sz="4" w:space="0" w:color="A9A9A9"/>
            </w:tcBorders>
            <w:shd w:val="clear" w:color="auto" w:fill="F0F0F0"/>
            <w:vAlign w:val="center"/>
          </w:tcPr>
          <w:p w14:paraId="0F71F03F"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4" w:space="0" w:color="A9A9A9"/>
              <w:bottom w:val="nil"/>
              <w:right w:val="single" w:sz="4" w:space="0" w:color="A9A9A9"/>
            </w:tcBorders>
            <w:shd w:val="clear" w:color="auto" w:fill="F0F0F0"/>
            <w:vAlign w:val="center"/>
            <w:hideMark/>
          </w:tcPr>
          <w:p w14:paraId="211A5C62" w14:textId="77777777" w:rsidR="00965BDE" w:rsidRPr="00A61943" w:rsidRDefault="00965BDE" w:rsidP="00473953">
            <w:pPr>
              <w:jc w:val="right"/>
              <w:rPr>
                <w:rFonts w:ascii="Cambria" w:hAnsi="Cambria"/>
                <w:sz w:val="18"/>
                <w:szCs w:val="18"/>
              </w:rPr>
            </w:pPr>
            <w:r w:rsidRPr="00A61943">
              <w:rPr>
                <w:rFonts w:ascii="Cambria" w:hAnsi="Cambria"/>
                <w:sz w:val="18"/>
                <w:szCs w:val="18"/>
              </w:rPr>
              <w:t>16,59</w:t>
            </w:r>
          </w:p>
        </w:tc>
        <w:tc>
          <w:tcPr>
            <w:tcW w:w="326" w:type="pct"/>
            <w:tcBorders>
              <w:top w:val="nil"/>
              <w:left w:val="single" w:sz="6" w:space="0" w:color="A9A9A9"/>
              <w:bottom w:val="nil"/>
              <w:right w:val="single" w:sz="6" w:space="0" w:color="A9A9A9"/>
            </w:tcBorders>
            <w:shd w:val="clear" w:color="auto" w:fill="F0F0F0"/>
            <w:vAlign w:val="center"/>
            <w:hideMark/>
          </w:tcPr>
          <w:p w14:paraId="0B56D79F"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F0F0F0"/>
            <w:vAlign w:val="center"/>
            <w:hideMark/>
          </w:tcPr>
          <w:p w14:paraId="1D9AB532" w14:textId="77777777" w:rsidR="00965BDE" w:rsidRPr="00A61943" w:rsidRDefault="00965BDE" w:rsidP="00473953">
            <w:pPr>
              <w:jc w:val="right"/>
              <w:rPr>
                <w:rFonts w:ascii="Cambria" w:hAnsi="Cambria"/>
                <w:sz w:val="18"/>
                <w:szCs w:val="18"/>
              </w:rPr>
            </w:pPr>
            <w:r w:rsidRPr="00A61943">
              <w:rPr>
                <w:rFonts w:ascii="Cambria" w:hAnsi="Cambria"/>
                <w:sz w:val="18"/>
                <w:szCs w:val="18"/>
              </w:rPr>
              <w:t>497,70</w:t>
            </w:r>
          </w:p>
        </w:tc>
      </w:tr>
      <w:tr w:rsidR="00965BDE" w:rsidRPr="00A61943" w14:paraId="66F21BA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61E9E1A"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87</w:t>
            </w:r>
          </w:p>
        </w:tc>
        <w:tc>
          <w:tcPr>
            <w:tcW w:w="293" w:type="pct"/>
            <w:tcBorders>
              <w:top w:val="nil"/>
              <w:left w:val="single" w:sz="4" w:space="0" w:color="A9A9A9"/>
              <w:bottom w:val="nil"/>
              <w:right w:val="single" w:sz="4" w:space="0" w:color="A9A9A9"/>
            </w:tcBorders>
            <w:shd w:val="clear" w:color="auto" w:fill="auto"/>
            <w:vAlign w:val="center"/>
            <w:hideMark/>
          </w:tcPr>
          <w:p w14:paraId="0FA4521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71675</w:t>
            </w:r>
          </w:p>
        </w:tc>
        <w:tc>
          <w:tcPr>
            <w:tcW w:w="2858" w:type="pct"/>
            <w:tcBorders>
              <w:top w:val="nil"/>
              <w:left w:val="single" w:sz="4" w:space="0" w:color="A9A9A9"/>
              <w:bottom w:val="nil"/>
              <w:right w:val="single" w:sz="4" w:space="0" w:color="A9A9A9"/>
            </w:tcBorders>
            <w:shd w:val="clear" w:color="auto" w:fill="auto"/>
            <w:vAlign w:val="center"/>
            <w:hideMark/>
          </w:tcPr>
          <w:p w14:paraId="2DEE25EE" w14:textId="77777777" w:rsidR="00965BDE" w:rsidRPr="00A61943" w:rsidRDefault="00965BDE" w:rsidP="00473953">
            <w:pPr>
              <w:jc w:val="center"/>
              <w:rPr>
                <w:rFonts w:ascii="Cambria" w:hAnsi="Cambria"/>
                <w:sz w:val="18"/>
                <w:szCs w:val="18"/>
              </w:rPr>
            </w:pPr>
            <w:r w:rsidRPr="00A61943">
              <w:rPr>
                <w:rFonts w:ascii="Cambria" w:hAnsi="Cambria"/>
                <w:sz w:val="18"/>
                <w:szCs w:val="18"/>
              </w:rPr>
              <w:t>FARINHA DE MANDIOCA SECA, MEDIA, TORRADA</w:t>
            </w:r>
            <w:r>
              <w:rPr>
                <w:rFonts w:ascii="Cambria" w:hAnsi="Cambria"/>
                <w:sz w:val="18"/>
                <w:szCs w:val="18"/>
              </w:rPr>
              <w:t xml:space="preserve"> </w:t>
            </w:r>
            <w:r w:rsidRPr="00A61943">
              <w:rPr>
                <w:rFonts w:ascii="Cambria" w:hAnsi="Cambria"/>
                <w:sz w:val="18"/>
                <w:szCs w:val="18"/>
              </w:rPr>
              <w:t>ISENTA DE SUJIDADES, PARASITOS E LARVAS, ACONDICIONADA EM SACO PLASTICO</w:t>
            </w:r>
            <w:r>
              <w:rPr>
                <w:rFonts w:ascii="Cambria" w:hAnsi="Cambria"/>
                <w:sz w:val="18"/>
                <w:szCs w:val="18"/>
              </w:rPr>
              <w:t xml:space="preserve"> </w:t>
            </w:r>
            <w:r w:rsidRPr="00A61943">
              <w:rPr>
                <w:rFonts w:ascii="Cambria" w:hAnsi="Cambria"/>
                <w:sz w:val="18"/>
                <w:szCs w:val="18"/>
              </w:rPr>
              <w:t>TRANSPARENTE, ATOXICO, PESANDO 1GR.</w:t>
            </w:r>
          </w:p>
        </w:tc>
        <w:tc>
          <w:tcPr>
            <w:tcW w:w="475" w:type="pct"/>
            <w:tcBorders>
              <w:top w:val="nil"/>
              <w:left w:val="single" w:sz="4" w:space="0" w:color="A9A9A9"/>
              <w:bottom w:val="nil"/>
              <w:right w:val="single" w:sz="4" w:space="0" w:color="A9A9A9"/>
            </w:tcBorders>
            <w:shd w:val="clear" w:color="auto" w:fill="auto"/>
            <w:vAlign w:val="center"/>
          </w:tcPr>
          <w:p w14:paraId="2431F2A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4" w:space="0" w:color="A9A9A9"/>
              <w:bottom w:val="nil"/>
              <w:right w:val="single" w:sz="4" w:space="0" w:color="A9A9A9"/>
            </w:tcBorders>
            <w:shd w:val="clear" w:color="auto" w:fill="auto"/>
            <w:vAlign w:val="center"/>
            <w:hideMark/>
          </w:tcPr>
          <w:p w14:paraId="2B37C12C" w14:textId="77777777" w:rsidR="00965BDE" w:rsidRPr="00A61943" w:rsidRDefault="00965BDE" w:rsidP="00473953">
            <w:pPr>
              <w:jc w:val="right"/>
              <w:rPr>
                <w:rFonts w:ascii="Cambria" w:hAnsi="Cambria"/>
                <w:sz w:val="18"/>
                <w:szCs w:val="18"/>
              </w:rPr>
            </w:pPr>
            <w:r w:rsidRPr="00A61943">
              <w:rPr>
                <w:rFonts w:ascii="Cambria" w:hAnsi="Cambria"/>
                <w:sz w:val="18"/>
                <w:szCs w:val="18"/>
              </w:rPr>
              <w:t>12,19</w:t>
            </w:r>
          </w:p>
        </w:tc>
        <w:tc>
          <w:tcPr>
            <w:tcW w:w="326" w:type="pct"/>
            <w:tcBorders>
              <w:top w:val="nil"/>
              <w:left w:val="single" w:sz="6" w:space="0" w:color="A9A9A9"/>
              <w:bottom w:val="nil"/>
              <w:right w:val="single" w:sz="6" w:space="0" w:color="A9A9A9"/>
            </w:tcBorders>
            <w:shd w:val="clear" w:color="auto" w:fill="auto"/>
            <w:vAlign w:val="center"/>
            <w:hideMark/>
          </w:tcPr>
          <w:p w14:paraId="14FA8529"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69D33701" w14:textId="77777777" w:rsidR="00965BDE" w:rsidRPr="00A61943" w:rsidRDefault="00965BDE" w:rsidP="00473953">
            <w:pPr>
              <w:jc w:val="right"/>
              <w:rPr>
                <w:rFonts w:ascii="Cambria" w:hAnsi="Cambria"/>
                <w:sz w:val="18"/>
                <w:szCs w:val="18"/>
              </w:rPr>
            </w:pPr>
            <w:r w:rsidRPr="00A61943">
              <w:rPr>
                <w:rFonts w:ascii="Cambria" w:hAnsi="Cambria"/>
                <w:sz w:val="18"/>
                <w:szCs w:val="18"/>
              </w:rPr>
              <w:t>1.828,50</w:t>
            </w:r>
          </w:p>
        </w:tc>
      </w:tr>
      <w:tr w:rsidR="00965BDE" w:rsidRPr="00A61943" w14:paraId="45C774E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11B7390"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88</w:t>
            </w:r>
          </w:p>
        </w:tc>
        <w:tc>
          <w:tcPr>
            <w:tcW w:w="293" w:type="pct"/>
            <w:tcBorders>
              <w:top w:val="nil"/>
              <w:left w:val="single" w:sz="4" w:space="0" w:color="A9A9A9"/>
              <w:bottom w:val="nil"/>
              <w:right w:val="single" w:sz="4" w:space="0" w:color="A9A9A9"/>
            </w:tcBorders>
            <w:shd w:val="clear" w:color="auto" w:fill="F0F0F0"/>
            <w:vAlign w:val="center"/>
            <w:hideMark/>
          </w:tcPr>
          <w:p w14:paraId="452D475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71522</w:t>
            </w:r>
          </w:p>
        </w:tc>
        <w:tc>
          <w:tcPr>
            <w:tcW w:w="2858" w:type="pct"/>
            <w:tcBorders>
              <w:top w:val="nil"/>
              <w:left w:val="single" w:sz="4" w:space="0" w:color="A9A9A9"/>
              <w:bottom w:val="nil"/>
              <w:right w:val="single" w:sz="4" w:space="0" w:color="A9A9A9"/>
            </w:tcBorders>
            <w:shd w:val="clear" w:color="auto" w:fill="F0F0F0"/>
            <w:vAlign w:val="center"/>
            <w:hideMark/>
          </w:tcPr>
          <w:p w14:paraId="75176B90" w14:textId="77777777" w:rsidR="00965BDE" w:rsidRPr="00A61943" w:rsidRDefault="00965BDE" w:rsidP="00473953">
            <w:pPr>
              <w:jc w:val="center"/>
              <w:rPr>
                <w:rFonts w:ascii="Cambria" w:hAnsi="Cambria"/>
                <w:sz w:val="18"/>
                <w:szCs w:val="18"/>
              </w:rPr>
            </w:pPr>
            <w:r w:rsidRPr="00A61943">
              <w:rPr>
                <w:rFonts w:ascii="Cambria" w:hAnsi="Cambria"/>
                <w:sz w:val="18"/>
                <w:szCs w:val="18"/>
              </w:rPr>
              <w:t>FARINHA DE MILHO SIMPLES, NA COR AMARELA,</w:t>
            </w:r>
            <w:r>
              <w:rPr>
                <w:rFonts w:ascii="Cambria" w:hAnsi="Cambria"/>
                <w:sz w:val="18"/>
                <w:szCs w:val="18"/>
              </w:rPr>
              <w:t xml:space="preserve"> </w:t>
            </w:r>
            <w:r w:rsidRPr="00A61943">
              <w:rPr>
                <w:rFonts w:ascii="Cambria" w:hAnsi="Cambria"/>
                <w:sz w:val="18"/>
                <w:szCs w:val="18"/>
              </w:rPr>
              <w:t>ISENTA DE SUJIDADES, PARASITAS E LARVAS, ACONDICIONADA EM SACO PLASTICO</w:t>
            </w:r>
            <w:r>
              <w:rPr>
                <w:rFonts w:ascii="Cambria" w:hAnsi="Cambria"/>
                <w:sz w:val="18"/>
                <w:szCs w:val="18"/>
              </w:rPr>
              <w:t xml:space="preserve"> </w:t>
            </w:r>
            <w:r w:rsidRPr="00A61943">
              <w:rPr>
                <w:rFonts w:ascii="Cambria" w:hAnsi="Cambria"/>
                <w:sz w:val="18"/>
                <w:szCs w:val="18"/>
              </w:rPr>
              <w:t>TRANSPARENTE, ATOXICO, PESANDO 500G.</w:t>
            </w:r>
          </w:p>
        </w:tc>
        <w:tc>
          <w:tcPr>
            <w:tcW w:w="475" w:type="pct"/>
            <w:tcBorders>
              <w:top w:val="nil"/>
              <w:left w:val="single" w:sz="4" w:space="0" w:color="A9A9A9"/>
              <w:bottom w:val="nil"/>
              <w:right w:val="single" w:sz="4" w:space="0" w:color="A9A9A9"/>
            </w:tcBorders>
            <w:shd w:val="clear" w:color="auto" w:fill="F0F0F0"/>
            <w:vAlign w:val="center"/>
          </w:tcPr>
          <w:p w14:paraId="1E8656A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w:t>
            </w:r>
          </w:p>
        </w:tc>
        <w:tc>
          <w:tcPr>
            <w:tcW w:w="307" w:type="pct"/>
            <w:tcBorders>
              <w:top w:val="nil"/>
              <w:left w:val="single" w:sz="4" w:space="0" w:color="A9A9A9"/>
              <w:bottom w:val="nil"/>
              <w:right w:val="single" w:sz="4" w:space="0" w:color="A9A9A9"/>
            </w:tcBorders>
            <w:shd w:val="clear" w:color="auto" w:fill="F0F0F0"/>
            <w:vAlign w:val="center"/>
            <w:hideMark/>
          </w:tcPr>
          <w:p w14:paraId="22B7B291" w14:textId="77777777" w:rsidR="00965BDE" w:rsidRPr="00A61943" w:rsidRDefault="00965BDE" w:rsidP="00473953">
            <w:pPr>
              <w:jc w:val="right"/>
              <w:rPr>
                <w:rFonts w:ascii="Cambria" w:hAnsi="Cambria"/>
                <w:sz w:val="18"/>
                <w:szCs w:val="18"/>
              </w:rPr>
            </w:pPr>
            <w:r w:rsidRPr="00A61943">
              <w:rPr>
                <w:rFonts w:ascii="Cambria" w:hAnsi="Cambria"/>
                <w:sz w:val="18"/>
                <w:szCs w:val="18"/>
              </w:rPr>
              <w:t>3,73</w:t>
            </w:r>
          </w:p>
        </w:tc>
        <w:tc>
          <w:tcPr>
            <w:tcW w:w="326" w:type="pct"/>
            <w:tcBorders>
              <w:top w:val="nil"/>
              <w:left w:val="single" w:sz="6" w:space="0" w:color="A9A9A9"/>
              <w:bottom w:val="nil"/>
              <w:right w:val="single" w:sz="6" w:space="0" w:color="A9A9A9"/>
            </w:tcBorders>
            <w:shd w:val="clear" w:color="auto" w:fill="F0F0F0"/>
            <w:vAlign w:val="center"/>
            <w:hideMark/>
          </w:tcPr>
          <w:p w14:paraId="7C4A3359"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45A0D2E5" w14:textId="77777777" w:rsidR="00965BDE" w:rsidRPr="00A61943" w:rsidRDefault="00965BDE" w:rsidP="00473953">
            <w:pPr>
              <w:jc w:val="right"/>
              <w:rPr>
                <w:rFonts w:ascii="Cambria" w:hAnsi="Cambria"/>
                <w:sz w:val="18"/>
                <w:szCs w:val="18"/>
              </w:rPr>
            </w:pPr>
            <w:r w:rsidRPr="00A61943">
              <w:rPr>
                <w:rFonts w:ascii="Cambria" w:hAnsi="Cambria"/>
                <w:sz w:val="18"/>
                <w:szCs w:val="18"/>
              </w:rPr>
              <w:t>373,00</w:t>
            </w:r>
          </w:p>
        </w:tc>
      </w:tr>
      <w:tr w:rsidR="00965BDE" w:rsidRPr="00A61943" w14:paraId="1F8CE17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FDBC5D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89</w:t>
            </w:r>
          </w:p>
        </w:tc>
        <w:tc>
          <w:tcPr>
            <w:tcW w:w="293" w:type="pct"/>
            <w:tcBorders>
              <w:top w:val="nil"/>
              <w:left w:val="single" w:sz="4" w:space="0" w:color="A9A9A9"/>
              <w:bottom w:val="nil"/>
              <w:right w:val="single" w:sz="4" w:space="0" w:color="A9A9A9"/>
            </w:tcBorders>
            <w:shd w:val="clear" w:color="auto" w:fill="auto"/>
            <w:vAlign w:val="center"/>
            <w:hideMark/>
          </w:tcPr>
          <w:p w14:paraId="7D41845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71610</w:t>
            </w:r>
          </w:p>
        </w:tc>
        <w:tc>
          <w:tcPr>
            <w:tcW w:w="2858" w:type="pct"/>
            <w:tcBorders>
              <w:top w:val="nil"/>
              <w:left w:val="single" w:sz="4" w:space="0" w:color="A9A9A9"/>
              <w:bottom w:val="nil"/>
              <w:right w:val="single" w:sz="4" w:space="0" w:color="A9A9A9"/>
            </w:tcBorders>
            <w:shd w:val="clear" w:color="auto" w:fill="auto"/>
            <w:vAlign w:val="center"/>
            <w:hideMark/>
          </w:tcPr>
          <w:p w14:paraId="5580245A" w14:textId="77777777" w:rsidR="00965BDE" w:rsidRPr="00A61943" w:rsidRDefault="00965BDE" w:rsidP="00473953">
            <w:pPr>
              <w:jc w:val="center"/>
              <w:rPr>
                <w:rFonts w:ascii="Cambria" w:hAnsi="Cambria"/>
                <w:sz w:val="18"/>
                <w:szCs w:val="18"/>
              </w:rPr>
            </w:pPr>
            <w:r w:rsidRPr="00A61943">
              <w:rPr>
                <w:rFonts w:ascii="Cambria" w:hAnsi="Cambria"/>
                <w:sz w:val="18"/>
                <w:szCs w:val="18"/>
              </w:rPr>
              <w:t>FARINHA DE TRIGO TRADICIONAL, TIPO 1,</w:t>
            </w:r>
            <w:r>
              <w:rPr>
                <w:rFonts w:ascii="Cambria" w:hAnsi="Cambria"/>
                <w:sz w:val="18"/>
                <w:szCs w:val="18"/>
              </w:rPr>
              <w:t xml:space="preserve"> </w:t>
            </w:r>
            <w:r w:rsidRPr="00A61943">
              <w:rPr>
                <w:rFonts w:ascii="Cambria" w:hAnsi="Cambria"/>
                <w:sz w:val="18"/>
                <w:szCs w:val="18"/>
              </w:rPr>
              <w:t>OBTIDA DO TRIGO MOIDO, DE COR BRANCA,</w:t>
            </w:r>
            <w:r>
              <w:rPr>
                <w:rFonts w:ascii="Cambria" w:hAnsi="Cambria"/>
                <w:sz w:val="18"/>
                <w:szCs w:val="18"/>
              </w:rPr>
              <w:t xml:space="preserve"> </w:t>
            </w:r>
            <w:r w:rsidRPr="00A61943">
              <w:rPr>
                <w:rFonts w:ascii="Cambria" w:hAnsi="Cambria"/>
                <w:sz w:val="18"/>
                <w:szCs w:val="18"/>
              </w:rPr>
              <w:t>ISENTA DE SUJIDADE, ENRIQUECIDA COM FERRO E ACIDO FOLICO, ACONDICIONADA EM EMBALAGEM APROPRIADA, PESANDO 1 KG.</w:t>
            </w:r>
          </w:p>
        </w:tc>
        <w:tc>
          <w:tcPr>
            <w:tcW w:w="475" w:type="pct"/>
            <w:tcBorders>
              <w:top w:val="nil"/>
              <w:left w:val="single" w:sz="4" w:space="0" w:color="A9A9A9"/>
              <w:bottom w:val="nil"/>
              <w:right w:val="single" w:sz="4" w:space="0" w:color="A9A9A9"/>
            </w:tcBorders>
            <w:shd w:val="clear" w:color="auto" w:fill="auto"/>
            <w:vAlign w:val="center"/>
          </w:tcPr>
          <w:p w14:paraId="2FFF63A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4" w:space="0" w:color="A9A9A9"/>
              <w:bottom w:val="nil"/>
              <w:right w:val="single" w:sz="4" w:space="0" w:color="A9A9A9"/>
            </w:tcBorders>
            <w:shd w:val="clear" w:color="auto" w:fill="auto"/>
            <w:vAlign w:val="center"/>
            <w:hideMark/>
          </w:tcPr>
          <w:p w14:paraId="739E6756" w14:textId="77777777" w:rsidR="00965BDE" w:rsidRPr="00A61943" w:rsidRDefault="00965BDE" w:rsidP="00473953">
            <w:pPr>
              <w:jc w:val="right"/>
              <w:rPr>
                <w:rFonts w:ascii="Cambria" w:hAnsi="Cambria"/>
                <w:sz w:val="18"/>
                <w:szCs w:val="18"/>
              </w:rPr>
            </w:pPr>
            <w:r w:rsidRPr="00A61943">
              <w:rPr>
                <w:rFonts w:ascii="Cambria" w:hAnsi="Cambria"/>
                <w:sz w:val="18"/>
                <w:szCs w:val="18"/>
              </w:rPr>
              <w:t>6,25</w:t>
            </w:r>
          </w:p>
        </w:tc>
        <w:tc>
          <w:tcPr>
            <w:tcW w:w="326" w:type="pct"/>
            <w:tcBorders>
              <w:top w:val="nil"/>
              <w:left w:val="single" w:sz="6" w:space="0" w:color="A9A9A9"/>
              <w:bottom w:val="nil"/>
              <w:right w:val="single" w:sz="6" w:space="0" w:color="A9A9A9"/>
            </w:tcBorders>
            <w:shd w:val="clear" w:color="auto" w:fill="auto"/>
            <w:vAlign w:val="center"/>
            <w:hideMark/>
          </w:tcPr>
          <w:p w14:paraId="1EEF4980"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5CE385B2" w14:textId="77777777" w:rsidR="00965BDE" w:rsidRPr="00A61943" w:rsidRDefault="00965BDE" w:rsidP="00473953">
            <w:pPr>
              <w:jc w:val="right"/>
              <w:rPr>
                <w:rFonts w:ascii="Cambria" w:hAnsi="Cambria"/>
                <w:sz w:val="18"/>
                <w:szCs w:val="18"/>
              </w:rPr>
            </w:pPr>
            <w:r w:rsidRPr="00A61943">
              <w:rPr>
                <w:rFonts w:ascii="Cambria" w:hAnsi="Cambria"/>
                <w:sz w:val="18"/>
                <w:szCs w:val="18"/>
              </w:rPr>
              <w:t>1.562,50</w:t>
            </w:r>
          </w:p>
        </w:tc>
      </w:tr>
      <w:tr w:rsidR="00965BDE" w:rsidRPr="00A61943" w14:paraId="5F5C0D7A"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AB2905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90</w:t>
            </w:r>
          </w:p>
        </w:tc>
        <w:tc>
          <w:tcPr>
            <w:tcW w:w="293" w:type="pct"/>
            <w:tcBorders>
              <w:top w:val="nil"/>
              <w:left w:val="single" w:sz="4" w:space="0" w:color="A9A9A9"/>
              <w:bottom w:val="nil"/>
              <w:right w:val="single" w:sz="4" w:space="0" w:color="A9A9A9"/>
            </w:tcBorders>
            <w:shd w:val="clear" w:color="auto" w:fill="F0F0F0"/>
            <w:vAlign w:val="center"/>
            <w:hideMark/>
          </w:tcPr>
          <w:p w14:paraId="2F58019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50434</w:t>
            </w:r>
          </w:p>
        </w:tc>
        <w:tc>
          <w:tcPr>
            <w:tcW w:w="2858" w:type="pct"/>
            <w:tcBorders>
              <w:top w:val="nil"/>
              <w:left w:val="single" w:sz="4" w:space="0" w:color="A9A9A9"/>
              <w:bottom w:val="nil"/>
              <w:right w:val="single" w:sz="4" w:space="0" w:color="A9A9A9"/>
            </w:tcBorders>
            <w:shd w:val="clear" w:color="auto" w:fill="F0F0F0"/>
            <w:vAlign w:val="center"/>
            <w:hideMark/>
          </w:tcPr>
          <w:p w14:paraId="5E42E43C" w14:textId="77777777" w:rsidR="00965BDE" w:rsidRPr="00A61943" w:rsidRDefault="00965BDE" w:rsidP="00473953">
            <w:pPr>
              <w:jc w:val="center"/>
              <w:rPr>
                <w:rFonts w:ascii="Cambria" w:hAnsi="Cambria"/>
                <w:sz w:val="18"/>
                <w:szCs w:val="18"/>
              </w:rPr>
            </w:pPr>
            <w:r w:rsidRPr="00A61943">
              <w:rPr>
                <w:rFonts w:ascii="Cambria" w:hAnsi="Cambria"/>
                <w:sz w:val="18"/>
                <w:szCs w:val="18"/>
              </w:rPr>
              <w:t>FEIJAO CARIOCA 01 KG TIPO 1, NOVO,</w:t>
            </w:r>
            <w:r>
              <w:rPr>
                <w:rFonts w:ascii="Cambria" w:hAnsi="Cambria"/>
                <w:sz w:val="18"/>
                <w:szCs w:val="18"/>
              </w:rPr>
              <w:t xml:space="preserve"> </w:t>
            </w:r>
            <w:r w:rsidRPr="00A61943">
              <w:rPr>
                <w:rFonts w:ascii="Cambria" w:hAnsi="Cambria"/>
                <w:sz w:val="18"/>
                <w:szCs w:val="18"/>
              </w:rPr>
              <w:t>CONSTITUIDO DE GRAOS INTEIROS E SADIOS,</w:t>
            </w:r>
            <w:r>
              <w:rPr>
                <w:rFonts w:ascii="Cambria" w:hAnsi="Cambria"/>
                <w:sz w:val="18"/>
                <w:szCs w:val="18"/>
              </w:rPr>
              <w:t xml:space="preserve"> </w:t>
            </w:r>
            <w:r w:rsidRPr="00A61943">
              <w:rPr>
                <w:rFonts w:ascii="Cambria" w:hAnsi="Cambria"/>
                <w:sz w:val="18"/>
                <w:szCs w:val="18"/>
              </w:rPr>
              <w:t>COM A UMIDADE PERMITIDA EM LEI, ISENTO DE MATERIAL TERROSO, SUJIDADES ISENTO E MISTURA DE</w:t>
            </w:r>
            <w:r>
              <w:rPr>
                <w:rFonts w:ascii="Cambria" w:hAnsi="Cambria"/>
                <w:sz w:val="18"/>
                <w:szCs w:val="18"/>
              </w:rPr>
              <w:t xml:space="preserve"> </w:t>
            </w:r>
            <w:r w:rsidRPr="00A61943">
              <w:rPr>
                <w:rFonts w:ascii="Cambria" w:hAnsi="Cambria"/>
                <w:sz w:val="18"/>
                <w:szCs w:val="18"/>
              </w:rPr>
              <w:t>OUTRAS ESPECIES.</w:t>
            </w:r>
          </w:p>
        </w:tc>
        <w:tc>
          <w:tcPr>
            <w:tcW w:w="475" w:type="pct"/>
            <w:tcBorders>
              <w:top w:val="nil"/>
              <w:left w:val="single" w:sz="4" w:space="0" w:color="A9A9A9"/>
              <w:bottom w:val="nil"/>
              <w:right w:val="single" w:sz="4" w:space="0" w:color="A9A9A9"/>
            </w:tcBorders>
            <w:shd w:val="clear" w:color="auto" w:fill="F0F0F0"/>
            <w:vAlign w:val="center"/>
          </w:tcPr>
          <w:p w14:paraId="473AC9D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4" w:space="0" w:color="A9A9A9"/>
              <w:bottom w:val="nil"/>
              <w:right w:val="single" w:sz="4" w:space="0" w:color="A9A9A9"/>
            </w:tcBorders>
            <w:shd w:val="clear" w:color="auto" w:fill="F0F0F0"/>
            <w:vAlign w:val="center"/>
            <w:hideMark/>
          </w:tcPr>
          <w:p w14:paraId="355DC9C5" w14:textId="77777777" w:rsidR="00965BDE" w:rsidRPr="00A61943" w:rsidRDefault="00965BDE" w:rsidP="00473953">
            <w:pPr>
              <w:jc w:val="right"/>
              <w:rPr>
                <w:rFonts w:ascii="Cambria" w:hAnsi="Cambria"/>
                <w:sz w:val="18"/>
                <w:szCs w:val="18"/>
              </w:rPr>
            </w:pPr>
            <w:r w:rsidRPr="00A61943">
              <w:rPr>
                <w:rFonts w:ascii="Cambria" w:hAnsi="Cambria"/>
                <w:sz w:val="18"/>
                <w:szCs w:val="18"/>
              </w:rPr>
              <w:t>7,82</w:t>
            </w:r>
          </w:p>
        </w:tc>
        <w:tc>
          <w:tcPr>
            <w:tcW w:w="326" w:type="pct"/>
            <w:tcBorders>
              <w:top w:val="nil"/>
              <w:left w:val="single" w:sz="6" w:space="0" w:color="A9A9A9"/>
              <w:bottom w:val="nil"/>
              <w:right w:val="single" w:sz="6" w:space="0" w:color="A9A9A9"/>
            </w:tcBorders>
            <w:shd w:val="clear" w:color="auto" w:fill="F0F0F0"/>
            <w:vAlign w:val="center"/>
            <w:hideMark/>
          </w:tcPr>
          <w:p w14:paraId="6A1258CA"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5CE52F7F" w14:textId="77777777" w:rsidR="00965BDE" w:rsidRPr="00A61943" w:rsidRDefault="00965BDE" w:rsidP="00473953">
            <w:pPr>
              <w:jc w:val="right"/>
              <w:rPr>
                <w:rFonts w:ascii="Cambria" w:hAnsi="Cambria"/>
                <w:sz w:val="18"/>
                <w:szCs w:val="18"/>
              </w:rPr>
            </w:pPr>
            <w:r w:rsidRPr="00A61943">
              <w:rPr>
                <w:rFonts w:ascii="Cambria" w:hAnsi="Cambria"/>
                <w:sz w:val="18"/>
                <w:szCs w:val="18"/>
              </w:rPr>
              <w:t>2.346,00</w:t>
            </w:r>
          </w:p>
        </w:tc>
      </w:tr>
      <w:tr w:rsidR="00965BDE" w:rsidRPr="00A61943" w14:paraId="7B6CB76E"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97DE233"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91</w:t>
            </w:r>
          </w:p>
        </w:tc>
        <w:tc>
          <w:tcPr>
            <w:tcW w:w="293" w:type="pct"/>
            <w:tcBorders>
              <w:top w:val="nil"/>
              <w:left w:val="single" w:sz="4" w:space="0" w:color="A9A9A9"/>
              <w:bottom w:val="nil"/>
              <w:right w:val="single" w:sz="4" w:space="0" w:color="A9A9A9"/>
            </w:tcBorders>
            <w:shd w:val="clear" w:color="auto" w:fill="auto"/>
            <w:vAlign w:val="center"/>
            <w:hideMark/>
          </w:tcPr>
          <w:p w14:paraId="1D5BB96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29456</w:t>
            </w:r>
          </w:p>
        </w:tc>
        <w:tc>
          <w:tcPr>
            <w:tcW w:w="2858" w:type="pct"/>
            <w:tcBorders>
              <w:top w:val="nil"/>
              <w:left w:val="single" w:sz="4" w:space="0" w:color="A9A9A9"/>
              <w:bottom w:val="nil"/>
              <w:right w:val="single" w:sz="4" w:space="0" w:color="A9A9A9"/>
            </w:tcBorders>
            <w:shd w:val="clear" w:color="auto" w:fill="auto"/>
            <w:vAlign w:val="center"/>
            <w:hideMark/>
          </w:tcPr>
          <w:p w14:paraId="62E4C6C9" w14:textId="77777777" w:rsidR="00965BDE" w:rsidRPr="00A61943" w:rsidRDefault="00965BDE" w:rsidP="00473953">
            <w:pPr>
              <w:jc w:val="center"/>
              <w:rPr>
                <w:rFonts w:ascii="Cambria" w:hAnsi="Cambria"/>
                <w:sz w:val="18"/>
                <w:szCs w:val="18"/>
              </w:rPr>
            </w:pPr>
            <w:r w:rsidRPr="00A61943">
              <w:rPr>
                <w:rFonts w:ascii="Cambria" w:hAnsi="Cambria"/>
                <w:sz w:val="18"/>
                <w:szCs w:val="18"/>
              </w:rPr>
              <w:t>FERMENTO BIOLOGICO SECO INSTANTANEO,</w:t>
            </w:r>
            <w:r>
              <w:rPr>
                <w:rFonts w:ascii="Cambria" w:hAnsi="Cambria"/>
                <w:sz w:val="18"/>
                <w:szCs w:val="18"/>
              </w:rPr>
              <w:t xml:space="preserve"> </w:t>
            </w:r>
            <w:r w:rsidRPr="00A61943">
              <w:rPr>
                <w:rFonts w:ascii="Cambria" w:hAnsi="Cambria"/>
                <w:sz w:val="18"/>
                <w:szCs w:val="18"/>
              </w:rPr>
              <w:t>AGENTE DE REIDRATAÇAO, ACONDICIONADO EM</w:t>
            </w:r>
            <w:r>
              <w:rPr>
                <w:rFonts w:ascii="Cambria" w:hAnsi="Cambria"/>
                <w:sz w:val="18"/>
                <w:szCs w:val="18"/>
              </w:rPr>
              <w:t xml:space="preserve"> </w:t>
            </w:r>
            <w:r w:rsidRPr="00A61943">
              <w:rPr>
                <w:rFonts w:ascii="Cambria" w:hAnsi="Cambria"/>
                <w:sz w:val="18"/>
                <w:szCs w:val="18"/>
              </w:rPr>
              <w:t>EMBALAGEM APROPRIADA PESANDO 10G</w:t>
            </w:r>
          </w:p>
        </w:tc>
        <w:tc>
          <w:tcPr>
            <w:tcW w:w="475" w:type="pct"/>
            <w:tcBorders>
              <w:top w:val="nil"/>
              <w:left w:val="single" w:sz="4" w:space="0" w:color="A9A9A9"/>
              <w:bottom w:val="nil"/>
              <w:right w:val="single" w:sz="4" w:space="0" w:color="A9A9A9"/>
            </w:tcBorders>
            <w:shd w:val="clear" w:color="auto" w:fill="auto"/>
            <w:vAlign w:val="center"/>
          </w:tcPr>
          <w:p w14:paraId="7DAAFE7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4" w:space="0" w:color="A9A9A9"/>
              <w:bottom w:val="nil"/>
              <w:right w:val="single" w:sz="4" w:space="0" w:color="A9A9A9"/>
            </w:tcBorders>
            <w:shd w:val="clear" w:color="auto" w:fill="auto"/>
            <w:vAlign w:val="center"/>
            <w:hideMark/>
          </w:tcPr>
          <w:p w14:paraId="23F0CEDC" w14:textId="77777777" w:rsidR="00965BDE" w:rsidRPr="00A61943" w:rsidRDefault="00965BDE" w:rsidP="00473953">
            <w:pPr>
              <w:jc w:val="right"/>
              <w:rPr>
                <w:rFonts w:ascii="Cambria" w:hAnsi="Cambria"/>
                <w:sz w:val="18"/>
                <w:szCs w:val="18"/>
              </w:rPr>
            </w:pPr>
            <w:r w:rsidRPr="00A61943">
              <w:rPr>
                <w:rFonts w:ascii="Cambria" w:hAnsi="Cambria"/>
                <w:sz w:val="18"/>
                <w:szCs w:val="18"/>
              </w:rPr>
              <w:t>1,77</w:t>
            </w:r>
          </w:p>
        </w:tc>
        <w:tc>
          <w:tcPr>
            <w:tcW w:w="326" w:type="pct"/>
            <w:tcBorders>
              <w:top w:val="nil"/>
              <w:left w:val="single" w:sz="6" w:space="0" w:color="A9A9A9"/>
              <w:bottom w:val="nil"/>
              <w:right w:val="single" w:sz="6" w:space="0" w:color="A9A9A9"/>
            </w:tcBorders>
            <w:shd w:val="clear" w:color="auto" w:fill="auto"/>
            <w:vAlign w:val="center"/>
            <w:hideMark/>
          </w:tcPr>
          <w:p w14:paraId="683C873D" w14:textId="77777777" w:rsidR="00965BDE" w:rsidRPr="00A61943" w:rsidRDefault="00965BDE" w:rsidP="00473953">
            <w:pPr>
              <w:jc w:val="center"/>
              <w:rPr>
                <w:rFonts w:ascii="Cambria" w:hAnsi="Cambria"/>
                <w:sz w:val="18"/>
                <w:szCs w:val="18"/>
              </w:rPr>
            </w:pPr>
            <w:r w:rsidRPr="00A61943">
              <w:rPr>
                <w:rFonts w:ascii="Cambria" w:hAnsi="Cambria"/>
                <w:sz w:val="18"/>
                <w:szCs w:val="18"/>
              </w:rPr>
              <w:t>350</w:t>
            </w:r>
          </w:p>
        </w:tc>
        <w:tc>
          <w:tcPr>
            <w:tcW w:w="485" w:type="pct"/>
            <w:tcBorders>
              <w:top w:val="nil"/>
              <w:left w:val="single" w:sz="4" w:space="0" w:color="A9A9A9"/>
              <w:bottom w:val="nil"/>
              <w:right w:val="single" w:sz="4" w:space="0" w:color="A9A9A9"/>
            </w:tcBorders>
            <w:shd w:val="clear" w:color="auto" w:fill="auto"/>
            <w:vAlign w:val="center"/>
            <w:hideMark/>
          </w:tcPr>
          <w:p w14:paraId="751D2DA3" w14:textId="77777777" w:rsidR="00965BDE" w:rsidRPr="00A61943" w:rsidRDefault="00965BDE" w:rsidP="00473953">
            <w:pPr>
              <w:jc w:val="right"/>
              <w:rPr>
                <w:rFonts w:ascii="Cambria" w:hAnsi="Cambria"/>
                <w:sz w:val="18"/>
                <w:szCs w:val="18"/>
              </w:rPr>
            </w:pPr>
            <w:r w:rsidRPr="00A61943">
              <w:rPr>
                <w:rFonts w:ascii="Cambria" w:hAnsi="Cambria"/>
                <w:sz w:val="18"/>
                <w:szCs w:val="18"/>
              </w:rPr>
              <w:t>619,50</w:t>
            </w:r>
          </w:p>
        </w:tc>
      </w:tr>
      <w:tr w:rsidR="00965BDE" w:rsidRPr="00A61943" w14:paraId="02A1BB3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14C5E27C"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92</w:t>
            </w:r>
          </w:p>
        </w:tc>
        <w:tc>
          <w:tcPr>
            <w:tcW w:w="293" w:type="pct"/>
            <w:tcBorders>
              <w:top w:val="nil"/>
              <w:left w:val="single" w:sz="4" w:space="0" w:color="A9A9A9"/>
              <w:bottom w:val="nil"/>
              <w:right w:val="single" w:sz="4" w:space="0" w:color="A9A9A9"/>
            </w:tcBorders>
            <w:shd w:val="clear" w:color="auto" w:fill="F0F0F0"/>
            <w:vAlign w:val="center"/>
            <w:hideMark/>
          </w:tcPr>
          <w:p w14:paraId="068E7BB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71550</w:t>
            </w:r>
          </w:p>
        </w:tc>
        <w:tc>
          <w:tcPr>
            <w:tcW w:w="2858" w:type="pct"/>
            <w:tcBorders>
              <w:top w:val="nil"/>
              <w:left w:val="single" w:sz="4" w:space="0" w:color="A9A9A9"/>
              <w:bottom w:val="nil"/>
              <w:right w:val="single" w:sz="4" w:space="0" w:color="A9A9A9"/>
            </w:tcBorders>
            <w:shd w:val="clear" w:color="auto" w:fill="F0F0F0"/>
            <w:vAlign w:val="center"/>
            <w:hideMark/>
          </w:tcPr>
          <w:p w14:paraId="232C54E6" w14:textId="77777777" w:rsidR="00965BDE" w:rsidRPr="00A61943" w:rsidRDefault="00965BDE" w:rsidP="00473953">
            <w:pPr>
              <w:jc w:val="center"/>
              <w:rPr>
                <w:rFonts w:ascii="Cambria" w:hAnsi="Cambria"/>
                <w:sz w:val="18"/>
                <w:szCs w:val="18"/>
              </w:rPr>
            </w:pPr>
            <w:r w:rsidRPr="00A61943">
              <w:rPr>
                <w:rFonts w:ascii="Cambria" w:hAnsi="Cambria"/>
                <w:sz w:val="18"/>
                <w:szCs w:val="18"/>
              </w:rPr>
              <w:t>FERMENTO EM PO TIPO EM PO, COMPOSTO DE</w:t>
            </w:r>
            <w:r>
              <w:rPr>
                <w:rFonts w:ascii="Cambria" w:hAnsi="Cambria"/>
                <w:sz w:val="18"/>
                <w:szCs w:val="18"/>
              </w:rPr>
              <w:t xml:space="preserve"> </w:t>
            </w:r>
            <w:r w:rsidRPr="00A61943">
              <w:rPr>
                <w:rFonts w:ascii="Cambria" w:hAnsi="Cambria"/>
                <w:sz w:val="18"/>
                <w:szCs w:val="18"/>
              </w:rPr>
              <w:t>PIROFOSFATO ACIDO DE SODIO, BICARBONATO</w:t>
            </w:r>
            <w:r>
              <w:rPr>
                <w:rFonts w:ascii="Cambria" w:hAnsi="Cambria"/>
                <w:sz w:val="18"/>
                <w:szCs w:val="18"/>
              </w:rPr>
              <w:t xml:space="preserve"> </w:t>
            </w:r>
            <w:r w:rsidRPr="00A61943">
              <w:rPr>
                <w:rFonts w:ascii="Cambria" w:hAnsi="Cambria"/>
                <w:sz w:val="18"/>
                <w:szCs w:val="18"/>
              </w:rPr>
              <w:t>DE SODIO, FOSFATO MONOCALCICO,</w:t>
            </w:r>
            <w:r>
              <w:rPr>
                <w:rFonts w:ascii="Cambria" w:hAnsi="Cambria"/>
                <w:sz w:val="18"/>
                <w:szCs w:val="18"/>
              </w:rPr>
              <w:t xml:space="preserve"> </w:t>
            </w:r>
            <w:r w:rsidRPr="00A61943">
              <w:rPr>
                <w:rFonts w:ascii="Cambria" w:hAnsi="Cambria"/>
                <w:sz w:val="18"/>
                <w:szCs w:val="18"/>
              </w:rPr>
              <w:t>ACONDICIONADO EM EMBALAGEM APROPRIADA, PESANDO 250G.</w:t>
            </w:r>
          </w:p>
        </w:tc>
        <w:tc>
          <w:tcPr>
            <w:tcW w:w="475" w:type="pct"/>
            <w:tcBorders>
              <w:top w:val="nil"/>
              <w:left w:val="single" w:sz="4" w:space="0" w:color="A9A9A9"/>
              <w:bottom w:val="nil"/>
              <w:right w:val="single" w:sz="4" w:space="0" w:color="A9A9A9"/>
            </w:tcBorders>
            <w:shd w:val="clear" w:color="auto" w:fill="F0F0F0"/>
            <w:vAlign w:val="center"/>
          </w:tcPr>
          <w:p w14:paraId="76C1D15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4" w:space="0" w:color="A9A9A9"/>
              <w:bottom w:val="nil"/>
              <w:right w:val="single" w:sz="4" w:space="0" w:color="A9A9A9"/>
            </w:tcBorders>
            <w:shd w:val="clear" w:color="auto" w:fill="F0F0F0"/>
            <w:vAlign w:val="center"/>
            <w:hideMark/>
          </w:tcPr>
          <w:p w14:paraId="04891C5A" w14:textId="77777777" w:rsidR="00965BDE" w:rsidRPr="00A61943" w:rsidRDefault="00965BDE" w:rsidP="00473953">
            <w:pPr>
              <w:jc w:val="right"/>
              <w:rPr>
                <w:rFonts w:ascii="Cambria" w:hAnsi="Cambria"/>
                <w:sz w:val="18"/>
                <w:szCs w:val="18"/>
              </w:rPr>
            </w:pPr>
            <w:r w:rsidRPr="00A61943">
              <w:rPr>
                <w:rFonts w:ascii="Cambria" w:hAnsi="Cambria"/>
                <w:sz w:val="18"/>
                <w:szCs w:val="18"/>
              </w:rPr>
              <w:t>11,06</w:t>
            </w:r>
          </w:p>
        </w:tc>
        <w:tc>
          <w:tcPr>
            <w:tcW w:w="326" w:type="pct"/>
            <w:tcBorders>
              <w:top w:val="nil"/>
              <w:left w:val="single" w:sz="6" w:space="0" w:color="A9A9A9"/>
              <w:bottom w:val="nil"/>
              <w:right w:val="single" w:sz="6" w:space="0" w:color="A9A9A9"/>
            </w:tcBorders>
            <w:shd w:val="clear" w:color="auto" w:fill="F0F0F0"/>
            <w:vAlign w:val="center"/>
            <w:hideMark/>
          </w:tcPr>
          <w:p w14:paraId="1B115415"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02D363A1" w14:textId="77777777" w:rsidR="00965BDE" w:rsidRPr="00A61943" w:rsidRDefault="00965BDE" w:rsidP="00473953">
            <w:pPr>
              <w:jc w:val="right"/>
              <w:rPr>
                <w:rFonts w:ascii="Cambria" w:hAnsi="Cambria"/>
                <w:sz w:val="18"/>
                <w:szCs w:val="18"/>
              </w:rPr>
            </w:pPr>
            <w:r w:rsidRPr="00A61943">
              <w:rPr>
                <w:rFonts w:ascii="Cambria" w:hAnsi="Cambria"/>
                <w:sz w:val="18"/>
                <w:szCs w:val="18"/>
              </w:rPr>
              <w:t>3.318,00</w:t>
            </w:r>
          </w:p>
        </w:tc>
      </w:tr>
      <w:tr w:rsidR="00965BDE" w:rsidRPr="00A61943" w14:paraId="1E11F22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198929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93</w:t>
            </w:r>
          </w:p>
        </w:tc>
        <w:tc>
          <w:tcPr>
            <w:tcW w:w="293" w:type="pct"/>
            <w:tcBorders>
              <w:top w:val="nil"/>
              <w:left w:val="single" w:sz="4" w:space="0" w:color="A9A9A9"/>
              <w:bottom w:val="nil"/>
              <w:right w:val="single" w:sz="4" w:space="0" w:color="A9A9A9"/>
            </w:tcBorders>
            <w:shd w:val="clear" w:color="auto" w:fill="auto"/>
            <w:vAlign w:val="center"/>
            <w:hideMark/>
          </w:tcPr>
          <w:p w14:paraId="253B7DC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19102</w:t>
            </w:r>
          </w:p>
        </w:tc>
        <w:tc>
          <w:tcPr>
            <w:tcW w:w="2858" w:type="pct"/>
            <w:tcBorders>
              <w:top w:val="nil"/>
              <w:left w:val="single" w:sz="4" w:space="0" w:color="A9A9A9"/>
              <w:bottom w:val="nil"/>
              <w:right w:val="single" w:sz="4" w:space="0" w:color="A9A9A9"/>
            </w:tcBorders>
            <w:shd w:val="clear" w:color="auto" w:fill="auto"/>
            <w:vAlign w:val="center"/>
            <w:hideMark/>
          </w:tcPr>
          <w:p w14:paraId="7654AA26" w14:textId="77777777" w:rsidR="00965BDE" w:rsidRPr="00A61943" w:rsidRDefault="00965BDE" w:rsidP="00473953">
            <w:pPr>
              <w:ind w:right="395"/>
              <w:jc w:val="center"/>
              <w:rPr>
                <w:rFonts w:ascii="Cambria" w:hAnsi="Cambria"/>
                <w:sz w:val="18"/>
                <w:szCs w:val="18"/>
              </w:rPr>
            </w:pPr>
            <w:r w:rsidRPr="00A61943">
              <w:rPr>
                <w:rFonts w:ascii="Cambria" w:hAnsi="Cambria"/>
                <w:sz w:val="18"/>
                <w:szCs w:val="18"/>
              </w:rPr>
              <w:t>FILME PARA EMBALAGEM DE ALIMENTOSEM PLASTICO, MEDINDO 30CM DE LARGURA,</w:t>
            </w:r>
            <w:r>
              <w:rPr>
                <w:rFonts w:ascii="Cambria" w:hAnsi="Cambria"/>
                <w:sz w:val="18"/>
                <w:szCs w:val="18"/>
              </w:rPr>
              <w:t xml:space="preserve"> </w:t>
            </w:r>
            <w:r w:rsidRPr="00A61943">
              <w:rPr>
                <w:rFonts w:ascii="Cambria" w:hAnsi="Cambria"/>
                <w:sz w:val="18"/>
                <w:szCs w:val="18"/>
              </w:rPr>
              <w:t>COM ESPESSURA DE 2MM, TIPO ROLO C/10M,</w:t>
            </w:r>
            <w:r>
              <w:rPr>
                <w:rFonts w:ascii="Cambria" w:hAnsi="Cambria"/>
                <w:sz w:val="18"/>
                <w:szCs w:val="18"/>
              </w:rPr>
              <w:t xml:space="preserve"> </w:t>
            </w:r>
            <w:r w:rsidRPr="00A61943">
              <w:rPr>
                <w:rFonts w:ascii="Cambria" w:hAnsi="Cambria"/>
                <w:sz w:val="18"/>
                <w:szCs w:val="18"/>
              </w:rPr>
              <w:t>EMBALAGEM FILME DE PLASTICO</w:t>
            </w:r>
          </w:p>
        </w:tc>
        <w:tc>
          <w:tcPr>
            <w:tcW w:w="475" w:type="pct"/>
            <w:tcBorders>
              <w:top w:val="nil"/>
              <w:left w:val="single" w:sz="4" w:space="0" w:color="A9A9A9"/>
              <w:bottom w:val="nil"/>
              <w:right w:val="single" w:sz="4" w:space="0" w:color="A9A9A9"/>
            </w:tcBorders>
            <w:shd w:val="clear" w:color="auto" w:fill="auto"/>
            <w:vAlign w:val="center"/>
          </w:tcPr>
          <w:p w14:paraId="29107BA7"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4" w:space="0" w:color="A9A9A9"/>
              <w:bottom w:val="nil"/>
              <w:right w:val="single" w:sz="4" w:space="0" w:color="A9A9A9"/>
            </w:tcBorders>
            <w:shd w:val="clear" w:color="auto" w:fill="auto"/>
            <w:vAlign w:val="center"/>
            <w:hideMark/>
          </w:tcPr>
          <w:p w14:paraId="78647547" w14:textId="77777777" w:rsidR="00965BDE" w:rsidRPr="00A61943" w:rsidRDefault="00965BDE" w:rsidP="00473953">
            <w:pPr>
              <w:jc w:val="right"/>
              <w:rPr>
                <w:rFonts w:ascii="Cambria" w:hAnsi="Cambria"/>
                <w:sz w:val="18"/>
                <w:szCs w:val="18"/>
              </w:rPr>
            </w:pPr>
            <w:r w:rsidRPr="00A61943">
              <w:rPr>
                <w:rFonts w:ascii="Cambria" w:hAnsi="Cambria"/>
                <w:sz w:val="18"/>
                <w:szCs w:val="18"/>
              </w:rPr>
              <w:t>6,83</w:t>
            </w:r>
          </w:p>
        </w:tc>
        <w:tc>
          <w:tcPr>
            <w:tcW w:w="326" w:type="pct"/>
            <w:tcBorders>
              <w:top w:val="nil"/>
              <w:left w:val="single" w:sz="6" w:space="0" w:color="A9A9A9"/>
              <w:bottom w:val="nil"/>
              <w:right w:val="single" w:sz="6" w:space="0" w:color="A9A9A9"/>
            </w:tcBorders>
            <w:shd w:val="clear" w:color="auto" w:fill="auto"/>
            <w:vAlign w:val="center"/>
            <w:hideMark/>
          </w:tcPr>
          <w:p w14:paraId="40F42D2A"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auto"/>
            <w:vAlign w:val="center"/>
            <w:hideMark/>
          </w:tcPr>
          <w:p w14:paraId="72756E36" w14:textId="77777777" w:rsidR="00965BDE" w:rsidRPr="00A61943" w:rsidRDefault="00965BDE" w:rsidP="00473953">
            <w:pPr>
              <w:jc w:val="right"/>
              <w:rPr>
                <w:rFonts w:ascii="Cambria" w:hAnsi="Cambria"/>
                <w:sz w:val="18"/>
                <w:szCs w:val="18"/>
              </w:rPr>
            </w:pPr>
            <w:r w:rsidRPr="00A61943">
              <w:rPr>
                <w:rFonts w:ascii="Cambria" w:hAnsi="Cambria"/>
                <w:sz w:val="18"/>
                <w:szCs w:val="18"/>
              </w:rPr>
              <w:t>683,00</w:t>
            </w:r>
          </w:p>
        </w:tc>
      </w:tr>
      <w:tr w:rsidR="00965BDE" w:rsidRPr="00A61943" w14:paraId="4748C40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18452D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94</w:t>
            </w:r>
          </w:p>
        </w:tc>
        <w:tc>
          <w:tcPr>
            <w:tcW w:w="293" w:type="pct"/>
            <w:tcBorders>
              <w:top w:val="nil"/>
              <w:left w:val="single" w:sz="4" w:space="0" w:color="A9A9A9"/>
              <w:bottom w:val="nil"/>
              <w:right w:val="single" w:sz="4" w:space="0" w:color="A9A9A9"/>
            </w:tcBorders>
            <w:shd w:val="clear" w:color="auto" w:fill="F0F0F0"/>
            <w:vAlign w:val="center"/>
            <w:hideMark/>
          </w:tcPr>
          <w:p w14:paraId="3C6A8ED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79587</w:t>
            </w:r>
          </w:p>
        </w:tc>
        <w:tc>
          <w:tcPr>
            <w:tcW w:w="2858" w:type="pct"/>
            <w:tcBorders>
              <w:top w:val="nil"/>
              <w:left w:val="single" w:sz="4" w:space="0" w:color="A9A9A9"/>
              <w:bottom w:val="nil"/>
              <w:right w:val="single" w:sz="4" w:space="0" w:color="A9A9A9"/>
            </w:tcBorders>
            <w:shd w:val="clear" w:color="auto" w:fill="F0F0F0"/>
            <w:vAlign w:val="center"/>
            <w:hideMark/>
          </w:tcPr>
          <w:p w14:paraId="5EF6C9A9" w14:textId="77777777" w:rsidR="00965BDE" w:rsidRPr="00A61943" w:rsidRDefault="00965BDE" w:rsidP="00473953">
            <w:pPr>
              <w:jc w:val="center"/>
              <w:rPr>
                <w:rFonts w:ascii="Cambria" w:hAnsi="Cambria"/>
                <w:sz w:val="18"/>
                <w:szCs w:val="18"/>
              </w:rPr>
            </w:pPr>
            <w:r w:rsidRPr="00A61943">
              <w:rPr>
                <w:rFonts w:ascii="Cambria" w:hAnsi="Cambria"/>
                <w:sz w:val="18"/>
                <w:szCs w:val="18"/>
              </w:rPr>
              <w:t>FLANELA - 100% ALGODAO, MEDINDO 35X58CM., NA COR AMARELA</w:t>
            </w:r>
          </w:p>
        </w:tc>
        <w:tc>
          <w:tcPr>
            <w:tcW w:w="475" w:type="pct"/>
            <w:tcBorders>
              <w:top w:val="nil"/>
              <w:left w:val="single" w:sz="4" w:space="0" w:color="A9A9A9"/>
              <w:bottom w:val="nil"/>
              <w:right w:val="single" w:sz="4" w:space="0" w:color="A9A9A9"/>
            </w:tcBorders>
            <w:shd w:val="clear" w:color="auto" w:fill="F0F0F0"/>
            <w:vAlign w:val="center"/>
          </w:tcPr>
          <w:p w14:paraId="3CA34664"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4" w:space="0" w:color="A9A9A9"/>
              <w:bottom w:val="nil"/>
              <w:right w:val="single" w:sz="4" w:space="0" w:color="A9A9A9"/>
            </w:tcBorders>
            <w:shd w:val="clear" w:color="auto" w:fill="F0F0F0"/>
            <w:vAlign w:val="center"/>
            <w:hideMark/>
          </w:tcPr>
          <w:p w14:paraId="5ED036AE" w14:textId="77777777" w:rsidR="00965BDE" w:rsidRPr="00A61943" w:rsidRDefault="00965BDE" w:rsidP="00473953">
            <w:pPr>
              <w:jc w:val="right"/>
              <w:rPr>
                <w:rFonts w:ascii="Cambria" w:hAnsi="Cambria"/>
                <w:sz w:val="18"/>
                <w:szCs w:val="18"/>
              </w:rPr>
            </w:pPr>
            <w:r w:rsidRPr="00A61943">
              <w:rPr>
                <w:rFonts w:ascii="Cambria" w:hAnsi="Cambria"/>
                <w:sz w:val="18"/>
                <w:szCs w:val="18"/>
              </w:rPr>
              <w:t>4,82</w:t>
            </w:r>
          </w:p>
        </w:tc>
        <w:tc>
          <w:tcPr>
            <w:tcW w:w="326" w:type="pct"/>
            <w:tcBorders>
              <w:top w:val="nil"/>
              <w:left w:val="single" w:sz="6" w:space="0" w:color="A9A9A9"/>
              <w:bottom w:val="nil"/>
              <w:right w:val="single" w:sz="6" w:space="0" w:color="A9A9A9"/>
            </w:tcBorders>
            <w:shd w:val="clear" w:color="auto" w:fill="F0F0F0"/>
            <w:vAlign w:val="center"/>
            <w:hideMark/>
          </w:tcPr>
          <w:p w14:paraId="74CE8E92"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33405D51" w14:textId="77777777" w:rsidR="00965BDE" w:rsidRPr="00A61943" w:rsidRDefault="00965BDE" w:rsidP="00473953">
            <w:pPr>
              <w:jc w:val="right"/>
              <w:rPr>
                <w:rFonts w:ascii="Cambria" w:hAnsi="Cambria"/>
                <w:sz w:val="18"/>
                <w:szCs w:val="18"/>
              </w:rPr>
            </w:pPr>
            <w:r w:rsidRPr="00A61943">
              <w:rPr>
                <w:rFonts w:ascii="Cambria" w:hAnsi="Cambria"/>
                <w:sz w:val="18"/>
                <w:szCs w:val="18"/>
              </w:rPr>
              <w:t>2.410,00</w:t>
            </w:r>
          </w:p>
        </w:tc>
      </w:tr>
      <w:tr w:rsidR="00965BDE" w:rsidRPr="00A61943" w14:paraId="78D9E740"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4D94B44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95</w:t>
            </w:r>
          </w:p>
        </w:tc>
        <w:tc>
          <w:tcPr>
            <w:tcW w:w="293" w:type="pct"/>
            <w:tcBorders>
              <w:top w:val="nil"/>
              <w:left w:val="single" w:sz="4" w:space="0" w:color="A9A9A9"/>
              <w:bottom w:val="nil"/>
              <w:right w:val="single" w:sz="4" w:space="0" w:color="A9A9A9"/>
            </w:tcBorders>
            <w:shd w:val="clear" w:color="auto" w:fill="auto"/>
            <w:vAlign w:val="center"/>
            <w:hideMark/>
          </w:tcPr>
          <w:p w14:paraId="5CD4038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18757</w:t>
            </w:r>
          </w:p>
        </w:tc>
        <w:tc>
          <w:tcPr>
            <w:tcW w:w="2858" w:type="pct"/>
            <w:tcBorders>
              <w:top w:val="nil"/>
              <w:left w:val="single" w:sz="4" w:space="0" w:color="A9A9A9"/>
              <w:bottom w:val="nil"/>
              <w:right w:val="single" w:sz="4" w:space="0" w:color="A9A9A9"/>
            </w:tcBorders>
            <w:shd w:val="clear" w:color="auto" w:fill="auto"/>
            <w:vAlign w:val="center"/>
            <w:hideMark/>
          </w:tcPr>
          <w:p w14:paraId="4C98D4D8" w14:textId="77777777" w:rsidR="00965BDE" w:rsidRPr="00A61943" w:rsidRDefault="00965BDE" w:rsidP="00473953">
            <w:pPr>
              <w:jc w:val="center"/>
              <w:rPr>
                <w:rFonts w:ascii="Cambria" w:hAnsi="Cambria"/>
                <w:sz w:val="18"/>
                <w:szCs w:val="18"/>
              </w:rPr>
            </w:pPr>
            <w:r w:rsidRPr="00A61943">
              <w:rPr>
                <w:rFonts w:ascii="Cambria" w:hAnsi="Cambria"/>
                <w:sz w:val="18"/>
                <w:szCs w:val="18"/>
              </w:rPr>
              <w:t>FRANGO INTEIRO CONGELADO COM ASPECTO</w:t>
            </w:r>
            <w:r>
              <w:rPr>
                <w:rFonts w:ascii="Cambria" w:hAnsi="Cambria"/>
                <w:sz w:val="18"/>
                <w:szCs w:val="18"/>
              </w:rPr>
              <w:t xml:space="preserve"> </w:t>
            </w:r>
            <w:r w:rsidRPr="00A61943">
              <w:rPr>
                <w:rFonts w:ascii="Cambria" w:hAnsi="Cambria"/>
                <w:sz w:val="18"/>
                <w:szCs w:val="18"/>
              </w:rPr>
              <w:t>COR E CHEIRO PROPRIO, SEM MANCHAS E SEM PARASITAS, ACONDICIONADO EM SACO PLASTICO.</w:t>
            </w:r>
          </w:p>
        </w:tc>
        <w:tc>
          <w:tcPr>
            <w:tcW w:w="475" w:type="pct"/>
            <w:tcBorders>
              <w:top w:val="nil"/>
              <w:left w:val="single" w:sz="4" w:space="0" w:color="A9A9A9"/>
              <w:bottom w:val="nil"/>
              <w:right w:val="single" w:sz="4" w:space="0" w:color="A9A9A9"/>
            </w:tcBorders>
            <w:shd w:val="clear" w:color="auto" w:fill="auto"/>
            <w:vAlign w:val="center"/>
          </w:tcPr>
          <w:p w14:paraId="1E2A4B25"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4" w:space="0" w:color="A9A9A9"/>
              <w:bottom w:val="nil"/>
              <w:right w:val="single" w:sz="4" w:space="0" w:color="A9A9A9"/>
            </w:tcBorders>
            <w:shd w:val="clear" w:color="auto" w:fill="auto"/>
            <w:vAlign w:val="center"/>
            <w:hideMark/>
          </w:tcPr>
          <w:p w14:paraId="57919AC3" w14:textId="77777777" w:rsidR="00965BDE" w:rsidRPr="00A61943" w:rsidRDefault="00965BDE" w:rsidP="00473953">
            <w:pPr>
              <w:jc w:val="right"/>
              <w:rPr>
                <w:rFonts w:ascii="Cambria" w:hAnsi="Cambria"/>
                <w:sz w:val="18"/>
                <w:szCs w:val="18"/>
              </w:rPr>
            </w:pPr>
            <w:r w:rsidRPr="00A61943">
              <w:rPr>
                <w:rFonts w:ascii="Cambria" w:hAnsi="Cambria"/>
                <w:sz w:val="18"/>
                <w:szCs w:val="18"/>
              </w:rPr>
              <w:t>28,43</w:t>
            </w:r>
          </w:p>
        </w:tc>
        <w:tc>
          <w:tcPr>
            <w:tcW w:w="326" w:type="pct"/>
            <w:tcBorders>
              <w:top w:val="nil"/>
              <w:left w:val="single" w:sz="6" w:space="0" w:color="A9A9A9"/>
              <w:bottom w:val="nil"/>
              <w:right w:val="single" w:sz="6" w:space="0" w:color="A9A9A9"/>
            </w:tcBorders>
            <w:shd w:val="clear" w:color="auto" w:fill="auto"/>
            <w:vAlign w:val="center"/>
            <w:hideMark/>
          </w:tcPr>
          <w:p w14:paraId="07EB2042"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6241294A" w14:textId="77777777" w:rsidR="00965BDE" w:rsidRPr="00A61943" w:rsidRDefault="00965BDE" w:rsidP="00473953">
            <w:pPr>
              <w:jc w:val="right"/>
              <w:rPr>
                <w:rFonts w:ascii="Cambria" w:hAnsi="Cambria"/>
                <w:sz w:val="18"/>
                <w:szCs w:val="18"/>
              </w:rPr>
            </w:pPr>
            <w:r w:rsidRPr="00A61943">
              <w:rPr>
                <w:rFonts w:ascii="Cambria" w:hAnsi="Cambria"/>
                <w:sz w:val="18"/>
                <w:szCs w:val="18"/>
              </w:rPr>
              <w:t>14.215,00</w:t>
            </w:r>
          </w:p>
        </w:tc>
      </w:tr>
      <w:tr w:rsidR="00965BDE" w:rsidRPr="00A61943" w14:paraId="3499529D"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A898D9E"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96</w:t>
            </w:r>
          </w:p>
        </w:tc>
        <w:tc>
          <w:tcPr>
            <w:tcW w:w="293" w:type="pct"/>
            <w:tcBorders>
              <w:top w:val="nil"/>
              <w:left w:val="single" w:sz="4" w:space="0" w:color="A9A9A9"/>
              <w:bottom w:val="nil"/>
              <w:right w:val="single" w:sz="4" w:space="0" w:color="A9A9A9"/>
            </w:tcBorders>
            <w:shd w:val="clear" w:color="auto" w:fill="F0F0F0"/>
            <w:vAlign w:val="center"/>
            <w:hideMark/>
          </w:tcPr>
          <w:p w14:paraId="6A0ABA8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29499</w:t>
            </w:r>
          </w:p>
        </w:tc>
        <w:tc>
          <w:tcPr>
            <w:tcW w:w="2858" w:type="pct"/>
            <w:tcBorders>
              <w:top w:val="nil"/>
              <w:left w:val="single" w:sz="4" w:space="0" w:color="A9A9A9"/>
              <w:bottom w:val="nil"/>
              <w:right w:val="single" w:sz="4" w:space="0" w:color="A9A9A9"/>
            </w:tcBorders>
            <w:shd w:val="clear" w:color="auto" w:fill="F0F0F0"/>
            <w:vAlign w:val="center"/>
            <w:hideMark/>
          </w:tcPr>
          <w:p w14:paraId="38A33FA9" w14:textId="77777777" w:rsidR="00965BDE" w:rsidRPr="00A61943" w:rsidRDefault="00965BDE" w:rsidP="00473953">
            <w:pPr>
              <w:jc w:val="center"/>
              <w:rPr>
                <w:rFonts w:ascii="Cambria" w:hAnsi="Cambria"/>
                <w:sz w:val="18"/>
                <w:szCs w:val="18"/>
              </w:rPr>
            </w:pPr>
            <w:r w:rsidRPr="00A61943">
              <w:rPr>
                <w:rFonts w:ascii="Cambria" w:hAnsi="Cambria"/>
                <w:sz w:val="18"/>
                <w:szCs w:val="18"/>
              </w:rPr>
              <w:t>FUBA SIMPLES, FINO, DO GRAO DO MILHO, DE</w:t>
            </w:r>
            <w:r>
              <w:rPr>
                <w:rFonts w:ascii="Cambria" w:hAnsi="Cambria"/>
                <w:sz w:val="18"/>
                <w:szCs w:val="18"/>
              </w:rPr>
              <w:t xml:space="preserve"> </w:t>
            </w:r>
            <w:r w:rsidRPr="00A61943">
              <w:rPr>
                <w:rFonts w:ascii="Cambria" w:hAnsi="Cambria"/>
                <w:sz w:val="18"/>
                <w:szCs w:val="18"/>
              </w:rPr>
              <w:t>COR AMARELA, COM ASPECTO COR, CHEIRO E</w:t>
            </w:r>
            <w:r>
              <w:rPr>
                <w:rFonts w:ascii="Cambria" w:hAnsi="Cambria"/>
                <w:sz w:val="18"/>
                <w:szCs w:val="18"/>
              </w:rPr>
              <w:t xml:space="preserve"> </w:t>
            </w:r>
            <w:r w:rsidRPr="00A61943">
              <w:rPr>
                <w:rFonts w:ascii="Cambria" w:hAnsi="Cambria"/>
                <w:sz w:val="18"/>
                <w:szCs w:val="18"/>
              </w:rPr>
              <w:t>SABOR PROPRIOS, COM AUSENCIA DE UIDADE E</w:t>
            </w:r>
            <w:r>
              <w:rPr>
                <w:rFonts w:ascii="Cambria" w:hAnsi="Cambria"/>
                <w:sz w:val="18"/>
                <w:szCs w:val="18"/>
              </w:rPr>
              <w:t xml:space="preserve"> </w:t>
            </w:r>
            <w:r w:rsidRPr="00A61943">
              <w:rPr>
                <w:rFonts w:ascii="Cambria" w:hAnsi="Cambria"/>
                <w:sz w:val="18"/>
                <w:szCs w:val="18"/>
              </w:rPr>
              <w:t>FERMENTAÇAO, ISENTO DE SUJIDADE, PARASITAS E LARVAS, ACONDICIONADA EM PACOTE COM 1 KG.</w:t>
            </w:r>
          </w:p>
        </w:tc>
        <w:tc>
          <w:tcPr>
            <w:tcW w:w="475" w:type="pct"/>
            <w:tcBorders>
              <w:top w:val="nil"/>
              <w:left w:val="single" w:sz="4" w:space="0" w:color="A9A9A9"/>
              <w:bottom w:val="nil"/>
              <w:right w:val="single" w:sz="4" w:space="0" w:color="A9A9A9"/>
            </w:tcBorders>
            <w:shd w:val="clear" w:color="auto" w:fill="F0F0F0"/>
            <w:vAlign w:val="center"/>
          </w:tcPr>
          <w:p w14:paraId="69CE161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4" w:space="0" w:color="A9A9A9"/>
              <w:bottom w:val="nil"/>
              <w:right w:val="single" w:sz="4" w:space="0" w:color="A9A9A9"/>
            </w:tcBorders>
            <w:shd w:val="clear" w:color="auto" w:fill="F0F0F0"/>
            <w:vAlign w:val="center"/>
            <w:hideMark/>
          </w:tcPr>
          <w:p w14:paraId="2231D562" w14:textId="77777777" w:rsidR="00965BDE" w:rsidRPr="00A61943" w:rsidRDefault="00965BDE" w:rsidP="00473953">
            <w:pPr>
              <w:jc w:val="right"/>
              <w:rPr>
                <w:rFonts w:ascii="Cambria" w:hAnsi="Cambria"/>
                <w:sz w:val="18"/>
                <w:szCs w:val="18"/>
              </w:rPr>
            </w:pPr>
            <w:r w:rsidRPr="00A61943">
              <w:rPr>
                <w:rFonts w:ascii="Cambria" w:hAnsi="Cambria"/>
                <w:sz w:val="18"/>
                <w:szCs w:val="18"/>
              </w:rPr>
              <w:t>3,59</w:t>
            </w:r>
          </w:p>
        </w:tc>
        <w:tc>
          <w:tcPr>
            <w:tcW w:w="326" w:type="pct"/>
            <w:tcBorders>
              <w:top w:val="nil"/>
              <w:left w:val="single" w:sz="6" w:space="0" w:color="A9A9A9"/>
              <w:bottom w:val="nil"/>
              <w:right w:val="single" w:sz="6" w:space="0" w:color="A9A9A9"/>
            </w:tcBorders>
            <w:shd w:val="clear" w:color="auto" w:fill="F0F0F0"/>
            <w:vAlign w:val="center"/>
            <w:hideMark/>
          </w:tcPr>
          <w:p w14:paraId="6CD3DB74"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1696DC97" w14:textId="77777777" w:rsidR="00965BDE" w:rsidRPr="00A61943" w:rsidRDefault="00965BDE" w:rsidP="00473953">
            <w:pPr>
              <w:jc w:val="right"/>
              <w:rPr>
                <w:rFonts w:ascii="Cambria" w:hAnsi="Cambria"/>
                <w:sz w:val="18"/>
                <w:szCs w:val="18"/>
              </w:rPr>
            </w:pPr>
            <w:r w:rsidRPr="00A61943">
              <w:rPr>
                <w:rFonts w:ascii="Cambria" w:hAnsi="Cambria"/>
                <w:sz w:val="18"/>
                <w:szCs w:val="18"/>
              </w:rPr>
              <w:t>359,00</w:t>
            </w:r>
          </w:p>
        </w:tc>
      </w:tr>
      <w:tr w:rsidR="00965BDE" w:rsidRPr="00A61943" w14:paraId="7A323B7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9032EFE"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97</w:t>
            </w:r>
          </w:p>
        </w:tc>
        <w:tc>
          <w:tcPr>
            <w:tcW w:w="293" w:type="pct"/>
            <w:tcBorders>
              <w:top w:val="nil"/>
              <w:left w:val="single" w:sz="4" w:space="0" w:color="A9A9A9"/>
              <w:bottom w:val="nil"/>
              <w:right w:val="single" w:sz="4" w:space="0" w:color="A9A9A9"/>
            </w:tcBorders>
            <w:shd w:val="clear" w:color="auto" w:fill="auto"/>
            <w:vAlign w:val="center"/>
            <w:hideMark/>
          </w:tcPr>
          <w:p w14:paraId="0A2EBDF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46596</w:t>
            </w:r>
          </w:p>
        </w:tc>
        <w:tc>
          <w:tcPr>
            <w:tcW w:w="2858" w:type="pct"/>
            <w:tcBorders>
              <w:top w:val="nil"/>
              <w:left w:val="single" w:sz="4" w:space="0" w:color="A9A9A9"/>
              <w:bottom w:val="nil"/>
              <w:right w:val="single" w:sz="4" w:space="0" w:color="A9A9A9"/>
            </w:tcBorders>
            <w:shd w:val="clear" w:color="auto" w:fill="auto"/>
            <w:vAlign w:val="center"/>
            <w:hideMark/>
          </w:tcPr>
          <w:p w14:paraId="3E3956D0" w14:textId="77777777" w:rsidR="00965BDE" w:rsidRPr="00A61943" w:rsidRDefault="00965BDE" w:rsidP="00473953">
            <w:pPr>
              <w:jc w:val="center"/>
              <w:rPr>
                <w:rFonts w:ascii="Cambria" w:hAnsi="Cambria"/>
                <w:sz w:val="18"/>
                <w:szCs w:val="18"/>
              </w:rPr>
            </w:pPr>
            <w:r w:rsidRPr="00A61943">
              <w:rPr>
                <w:rFonts w:ascii="Cambria" w:hAnsi="Cambria"/>
                <w:sz w:val="18"/>
                <w:szCs w:val="18"/>
              </w:rPr>
              <w:t>GARFO - EM INOX DE MESA, PARA REFEICAO, EM POLIPROPILENO</w:t>
            </w:r>
          </w:p>
        </w:tc>
        <w:tc>
          <w:tcPr>
            <w:tcW w:w="475" w:type="pct"/>
            <w:tcBorders>
              <w:top w:val="nil"/>
              <w:left w:val="single" w:sz="4" w:space="0" w:color="A9A9A9"/>
              <w:bottom w:val="nil"/>
              <w:right w:val="single" w:sz="4" w:space="0" w:color="A9A9A9"/>
            </w:tcBorders>
            <w:shd w:val="clear" w:color="auto" w:fill="auto"/>
            <w:vAlign w:val="center"/>
          </w:tcPr>
          <w:p w14:paraId="38C42D0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4" w:space="0" w:color="A9A9A9"/>
              <w:bottom w:val="nil"/>
              <w:right w:val="single" w:sz="4" w:space="0" w:color="A9A9A9"/>
            </w:tcBorders>
            <w:shd w:val="clear" w:color="auto" w:fill="auto"/>
            <w:vAlign w:val="center"/>
            <w:hideMark/>
          </w:tcPr>
          <w:p w14:paraId="58FF1EC2" w14:textId="77777777" w:rsidR="00965BDE" w:rsidRPr="00A61943" w:rsidRDefault="00965BDE" w:rsidP="00473953">
            <w:pPr>
              <w:jc w:val="right"/>
              <w:rPr>
                <w:rFonts w:ascii="Cambria" w:hAnsi="Cambria"/>
                <w:sz w:val="18"/>
                <w:szCs w:val="18"/>
              </w:rPr>
            </w:pPr>
            <w:r w:rsidRPr="00A61943">
              <w:rPr>
                <w:rFonts w:ascii="Cambria" w:hAnsi="Cambria"/>
                <w:sz w:val="18"/>
                <w:szCs w:val="18"/>
              </w:rPr>
              <w:t>6,79</w:t>
            </w:r>
          </w:p>
        </w:tc>
        <w:tc>
          <w:tcPr>
            <w:tcW w:w="326" w:type="pct"/>
            <w:tcBorders>
              <w:top w:val="nil"/>
              <w:left w:val="single" w:sz="6" w:space="0" w:color="A9A9A9"/>
              <w:bottom w:val="nil"/>
              <w:right w:val="single" w:sz="6" w:space="0" w:color="A9A9A9"/>
            </w:tcBorders>
            <w:shd w:val="clear" w:color="auto" w:fill="auto"/>
            <w:vAlign w:val="center"/>
            <w:hideMark/>
          </w:tcPr>
          <w:p w14:paraId="4E4BD670"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auto"/>
            <w:vAlign w:val="center"/>
            <w:hideMark/>
          </w:tcPr>
          <w:p w14:paraId="4E6E57FC" w14:textId="77777777" w:rsidR="00965BDE" w:rsidRPr="00A61943" w:rsidRDefault="00965BDE" w:rsidP="00473953">
            <w:pPr>
              <w:jc w:val="right"/>
              <w:rPr>
                <w:rFonts w:ascii="Cambria" w:hAnsi="Cambria"/>
                <w:sz w:val="18"/>
                <w:szCs w:val="18"/>
              </w:rPr>
            </w:pPr>
            <w:r w:rsidRPr="00A61943">
              <w:rPr>
                <w:rFonts w:ascii="Cambria" w:hAnsi="Cambria"/>
                <w:sz w:val="18"/>
                <w:szCs w:val="18"/>
              </w:rPr>
              <w:t>679,00</w:t>
            </w:r>
          </w:p>
        </w:tc>
      </w:tr>
      <w:tr w:rsidR="00965BDE" w:rsidRPr="00A61943" w14:paraId="68FA937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41FDA5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98</w:t>
            </w:r>
          </w:p>
        </w:tc>
        <w:tc>
          <w:tcPr>
            <w:tcW w:w="293" w:type="pct"/>
            <w:tcBorders>
              <w:top w:val="nil"/>
              <w:left w:val="single" w:sz="4" w:space="0" w:color="A9A9A9"/>
              <w:bottom w:val="nil"/>
              <w:right w:val="single" w:sz="4" w:space="0" w:color="A9A9A9"/>
            </w:tcBorders>
            <w:shd w:val="clear" w:color="auto" w:fill="F0F0F0"/>
            <w:vAlign w:val="center"/>
            <w:hideMark/>
          </w:tcPr>
          <w:p w14:paraId="0507DF3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20016</w:t>
            </w:r>
          </w:p>
        </w:tc>
        <w:tc>
          <w:tcPr>
            <w:tcW w:w="2858" w:type="pct"/>
            <w:tcBorders>
              <w:top w:val="nil"/>
              <w:left w:val="single" w:sz="4" w:space="0" w:color="A9A9A9"/>
              <w:bottom w:val="nil"/>
              <w:right w:val="single" w:sz="4" w:space="0" w:color="A9A9A9"/>
            </w:tcBorders>
            <w:shd w:val="clear" w:color="auto" w:fill="F0F0F0"/>
            <w:vAlign w:val="center"/>
            <w:hideMark/>
          </w:tcPr>
          <w:p w14:paraId="1A0A65CC" w14:textId="77777777" w:rsidR="00965BDE" w:rsidRPr="00A61943" w:rsidRDefault="00965BDE" w:rsidP="00473953">
            <w:pPr>
              <w:jc w:val="center"/>
              <w:rPr>
                <w:rFonts w:ascii="Cambria" w:hAnsi="Cambria"/>
                <w:sz w:val="18"/>
                <w:szCs w:val="18"/>
              </w:rPr>
            </w:pPr>
            <w:r w:rsidRPr="00A61943">
              <w:rPr>
                <w:rFonts w:ascii="Cambria" w:hAnsi="Cambria"/>
                <w:sz w:val="18"/>
                <w:szCs w:val="18"/>
              </w:rPr>
              <w:t>GARFO DE PLASTICO DESCARTAVEL TAMANHO GRANDE PARA REFEIÇAO LISO</w:t>
            </w:r>
          </w:p>
        </w:tc>
        <w:tc>
          <w:tcPr>
            <w:tcW w:w="475" w:type="pct"/>
            <w:tcBorders>
              <w:top w:val="nil"/>
              <w:left w:val="single" w:sz="4" w:space="0" w:color="A9A9A9"/>
              <w:bottom w:val="nil"/>
              <w:right w:val="single" w:sz="4" w:space="0" w:color="A9A9A9"/>
            </w:tcBorders>
            <w:shd w:val="clear" w:color="auto" w:fill="F0F0F0"/>
            <w:vAlign w:val="center"/>
          </w:tcPr>
          <w:p w14:paraId="1BEFF46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4" w:space="0" w:color="A9A9A9"/>
              <w:bottom w:val="nil"/>
              <w:right w:val="single" w:sz="4" w:space="0" w:color="A9A9A9"/>
            </w:tcBorders>
            <w:shd w:val="clear" w:color="auto" w:fill="F0F0F0"/>
            <w:vAlign w:val="center"/>
            <w:hideMark/>
          </w:tcPr>
          <w:p w14:paraId="5F804DEA" w14:textId="77777777" w:rsidR="00965BDE" w:rsidRPr="00A61943" w:rsidRDefault="00965BDE" w:rsidP="00473953">
            <w:pPr>
              <w:jc w:val="right"/>
              <w:rPr>
                <w:rFonts w:ascii="Cambria" w:hAnsi="Cambria"/>
                <w:sz w:val="18"/>
                <w:szCs w:val="18"/>
              </w:rPr>
            </w:pPr>
            <w:r w:rsidRPr="00A61943">
              <w:rPr>
                <w:rFonts w:ascii="Cambria" w:hAnsi="Cambria"/>
                <w:sz w:val="18"/>
                <w:szCs w:val="18"/>
              </w:rPr>
              <w:t>6,81</w:t>
            </w:r>
          </w:p>
        </w:tc>
        <w:tc>
          <w:tcPr>
            <w:tcW w:w="326" w:type="pct"/>
            <w:tcBorders>
              <w:top w:val="nil"/>
              <w:left w:val="single" w:sz="6" w:space="0" w:color="A9A9A9"/>
              <w:bottom w:val="nil"/>
              <w:right w:val="single" w:sz="6" w:space="0" w:color="A9A9A9"/>
            </w:tcBorders>
            <w:shd w:val="clear" w:color="auto" w:fill="F0F0F0"/>
            <w:vAlign w:val="center"/>
            <w:hideMark/>
          </w:tcPr>
          <w:p w14:paraId="5839E7D1"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407F26A6" w14:textId="77777777" w:rsidR="00965BDE" w:rsidRPr="00A61943" w:rsidRDefault="00965BDE" w:rsidP="00473953">
            <w:pPr>
              <w:jc w:val="right"/>
              <w:rPr>
                <w:rFonts w:ascii="Cambria" w:hAnsi="Cambria"/>
                <w:sz w:val="18"/>
                <w:szCs w:val="18"/>
              </w:rPr>
            </w:pPr>
            <w:r w:rsidRPr="00A61943">
              <w:rPr>
                <w:rFonts w:ascii="Cambria" w:hAnsi="Cambria"/>
                <w:sz w:val="18"/>
                <w:szCs w:val="18"/>
              </w:rPr>
              <w:t>3.405,00</w:t>
            </w:r>
          </w:p>
        </w:tc>
      </w:tr>
      <w:tr w:rsidR="00965BDE" w:rsidRPr="00A61943" w14:paraId="4393239A"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FF7D19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99</w:t>
            </w:r>
          </w:p>
        </w:tc>
        <w:tc>
          <w:tcPr>
            <w:tcW w:w="293" w:type="pct"/>
            <w:tcBorders>
              <w:top w:val="nil"/>
              <w:left w:val="single" w:sz="4" w:space="0" w:color="A9A9A9"/>
              <w:bottom w:val="nil"/>
              <w:right w:val="single" w:sz="4" w:space="0" w:color="A9A9A9"/>
            </w:tcBorders>
            <w:shd w:val="clear" w:color="auto" w:fill="auto"/>
            <w:vAlign w:val="center"/>
            <w:hideMark/>
          </w:tcPr>
          <w:p w14:paraId="1130386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78808</w:t>
            </w:r>
          </w:p>
        </w:tc>
        <w:tc>
          <w:tcPr>
            <w:tcW w:w="2858" w:type="pct"/>
            <w:tcBorders>
              <w:top w:val="nil"/>
              <w:left w:val="single" w:sz="4" w:space="0" w:color="A9A9A9"/>
              <w:bottom w:val="nil"/>
              <w:right w:val="single" w:sz="4" w:space="0" w:color="A9A9A9"/>
            </w:tcBorders>
            <w:shd w:val="clear" w:color="auto" w:fill="auto"/>
            <w:vAlign w:val="center"/>
            <w:hideMark/>
          </w:tcPr>
          <w:p w14:paraId="01F11AF2" w14:textId="77777777" w:rsidR="00965BDE" w:rsidRPr="00A61943" w:rsidRDefault="00965BDE" w:rsidP="00473953">
            <w:pPr>
              <w:jc w:val="center"/>
              <w:rPr>
                <w:rFonts w:ascii="Cambria" w:hAnsi="Cambria"/>
                <w:sz w:val="18"/>
                <w:szCs w:val="18"/>
              </w:rPr>
            </w:pPr>
            <w:r w:rsidRPr="00A61943">
              <w:rPr>
                <w:rFonts w:ascii="Cambria" w:hAnsi="Cambria"/>
                <w:sz w:val="18"/>
                <w:szCs w:val="18"/>
              </w:rPr>
              <w:t>GARRAFA - GARRAFA TERMICA, REVESTIDA EM PLASTICO RIGIDO, AMPIDRO TEMPERADO, COM</w:t>
            </w:r>
            <w:r>
              <w:rPr>
                <w:rFonts w:ascii="Cambria" w:hAnsi="Cambria"/>
                <w:sz w:val="18"/>
                <w:szCs w:val="18"/>
              </w:rPr>
              <w:t xml:space="preserve"> </w:t>
            </w:r>
            <w:r w:rsidRPr="00A61943">
              <w:rPr>
                <w:rFonts w:ascii="Cambria" w:hAnsi="Cambria"/>
                <w:sz w:val="18"/>
                <w:szCs w:val="18"/>
              </w:rPr>
              <w:t>TAMPA TIPO PRESSAO, CAPACIDADE DE 2 LITRO.</w:t>
            </w:r>
          </w:p>
        </w:tc>
        <w:tc>
          <w:tcPr>
            <w:tcW w:w="475" w:type="pct"/>
            <w:tcBorders>
              <w:top w:val="nil"/>
              <w:left w:val="single" w:sz="4" w:space="0" w:color="A9A9A9"/>
              <w:bottom w:val="nil"/>
              <w:right w:val="single" w:sz="4" w:space="0" w:color="A9A9A9"/>
            </w:tcBorders>
            <w:shd w:val="clear" w:color="auto" w:fill="auto"/>
            <w:vAlign w:val="center"/>
          </w:tcPr>
          <w:p w14:paraId="19A360A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4" w:space="0" w:color="A9A9A9"/>
              <w:bottom w:val="nil"/>
              <w:right w:val="single" w:sz="4" w:space="0" w:color="A9A9A9"/>
            </w:tcBorders>
            <w:shd w:val="clear" w:color="auto" w:fill="auto"/>
            <w:vAlign w:val="center"/>
            <w:hideMark/>
          </w:tcPr>
          <w:p w14:paraId="2BBEA223" w14:textId="77777777" w:rsidR="00965BDE" w:rsidRPr="00A61943" w:rsidRDefault="00965BDE" w:rsidP="00473953">
            <w:pPr>
              <w:jc w:val="right"/>
              <w:rPr>
                <w:rFonts w:ascii="Cambria" w:hAnsi="Cambria"/>
                <w:sz w:val="18"/>
                <w:szCs w:val="18"/>
              </w:rPr>
            </w:pPr>
            <w:r w:rsidRPr="00A61943">
              <w:rPr>
                <w:rFonts w:ascii="Cambria" w:hAnsi="Cambria"/>
                <w:sz w:val="18"/>
                <w:szCs w:val="18"/>
              </w:rPr>
              <w:t>99,06</w:t>
            </w:r>
          </w:p>
        </w:tc>
        <w:tc>
          <w:tcPr>
            <w:tcW w:w="326" w:type="pct"/>
            <w:tcBorders>
              <w:top w:val="nil"/>
              <w:left w:val="single" w:sz="6" w:space="0" w:color="A9A9A9"/>
              <w:bottom w:val="nil"/>
              <w:right w:val="single" w:sz="6" w:space="0" w:color="A9A9A9"/>
            </w:tcBorders>
            <w:shd w:val="clear" w:color="auto" w:fill="auto"/>
            <w:vAlign w:val="center"/>
            <w:hideMark/>
          </w:tcPr>
          <w:p w14:paraId="4B5ED22F"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auto"/>
            <w:vAlign w:val="center"/>
            <w:hideMark/>
          </w:tcPr>
          <w:p w14:paraId="0FB23B21" w14:textId="77777777" w:rsidR="00965BDE" w:rsidRPr="00A61943" w:rsidRDefault="00965BDE" w:rsidP="00473953">
            <w:pPr>
              <w:jc w:val="right"/>
              <w:rPr>
                <w:rFonts w:ascii="Cambria" w:hAnsi="Cambria"/>
                <w:sz w:val="18"/>
                <w:szCs w:val="18"/>
              </w:rPr>
            </w:pPr>
            <w:r w:rsidRPr="00A61943">
              <w:rPr>
                <w:rFonts w:ascii="Cambria" w:hAnsi="Cambria"/>
                <w:sz w:val="18"/>
                <w:szCs w:val="18"/>
              </w:rPr>
              <w:t>7.924,80</w:t>
            </w:r>
          </w:p>
        </w:tc>
      </w:tr>
      <w:tr w:rsidR="00965BDE" w:rsidRPr="00A61943" w14:paraId="0EE1A156"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EC990C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100</w:t>
            </w:r>
          </w:p>
        </w:tc>
        <w:tc>
          <w:tcPr>
            <w:tcW w:w="293" w:type="pct"/>
            <w:tcBorders>
              <w:top w:val="nil"/>
              <w:left w:val="single" w:sz="4" w:space="0" w:color="A9A9A9"/>
              <w:bottom w:val="nil"/>
              <w:right w:val="single" w:sz="4" w:space="0" w:color="A9A9A9"/>
            </w:tcBorders>
            <w:shd w:val="clear" w:color="auto" w:fill="F0F0F0"/>
            <w:vAlign w:val="center"/>
            <w:hideMark/>
          </w:tcPr>
          <w:p w14:paraId="15C4073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35976</w:t>
            </w:r>
          </w:p>
        </w:tc>
        <w:tc>
          <w:tcPr>
            <w:tcW w:w="2858" w:type="pct"/>
            <w:tcBorders>
              <w:top w:val="nil"/>
              <w:left w:val="single" w:sz="4" w:space="0" w:color="A9A9A9"/>
              <w:bottom w:val="nil"/>
              <w:right w:val="single" w:sz="4" w:space="0" w:color="A9A9A9"/>
            </w:tcBorders>
            <w:shd w:val="clear" w:color="auto" w:fill="F0F0F0"/>
            <w:vAlign w:val="center"/>
            <w:hideMark/>
          </w:tcPr>
          <w:p w14:paraId="1C55E2F6" w14:textId="77777777" w:rsidR="00965BDE" w:rsidRPr="00A61943" w:rsidRDefault="00965BDE" w:rsidP="00473953">
            <w:pPr>
              <w:jc w:val="center"/>
              <w:rPr>
                <w:rFonts w:ascii="Cambria" w:hAnsi="Cambria"/>
                <w:sz w:val="18"/>
                <w:szCs w:val="18"/>
              </w:rPr>
            </w:pPr>
            <w:r w:rsidRPr="00A61943">
              <w:rPr>
                <w:rFonts w:ascii="Cambria" w:hAnsi="Cambria"/>
                <w:sz w:val="18"/>
                <w:szCs w:val="18"/>
              </w:rPr>
              <w:t>GELO EM BARRA 10 KG</w:t>
            </w:r>
          </w:p>
        </w:tc>
        <w:tc>
          <w:tcPr>
            <w:tcW w:w="475" w:type="pct"/>
            <w:tcBorders>
              <w:top w:val="nil"/>
              <w:left w:val="single" w:sz="4" w:space="0" w:color="A9A9A9"/>
              <w:bottom w:val="nil"/>
              <w:right w:val="single" w:sz="4" w:space="0" w:color="A9A9A9"/>
            </w:tcBorders>
            <w:shd w:val="clear" w:color="auto" w:fill="F0F0F0"/>
            <w:vAlign w:val="center"/>
          </w:tcPr>
          <w:p w14:paraId="25F0B54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BR</w:t>
            </w:r>
          </w:p>
        </w:tc>
        <w:tc>
          <w:tcPr>
            <w:tcW w:w="307" w:type="pct"/>
            <w:tcBorders>
              <w:top w:val="nil"/>
              <w:left w:val="single" w:sz="4" w:space="0" w:color="A9A9A9"/>
              <w:bottom w:val="nil"/>
              <w:right w:val="single" w:sz="4" w:space="0" w:color="A9A9A9"/>
            </w:tcBorders>
            <w:shd w:val="clear" w:color="auto" w:fill="F0F0F0"/>
            <w:vAlign w:val="center"/>
            <w:hideMark/>
          </w:tcPr>
          <w:p w14:paraId="1E66802B" w14:textId="77777777" w:rsidR="00965BDE" w:rsidRPr="00A61943" w:rsidRDefault="00965BDE" w:rsidP="00473953">
            <w:pPr>
              <w:jc w:val="right"/>
              <w:rPr>
                <w:rFonts w:ascii="Cambria" w:hAnsi="Cambria"/>
                <w:sz w:val="18"/>
                <w:szCs w:val="18"/>
              </w:rPr>
            </w:pPr>
            <w:r w:rsidRPr="00A61943">
              <w:rPr>
                <w:rFonts w:ascii="Cambria" w:hAnsi="Cambria"/>
                <w:sz w:val="18"/>
                <w:szCs w:val="18"/>
              </w:rPr>
              <w:t>17,17</w:t>
            </w:r>
          </w:p>
        </w:tc>
        <w:tc>
          <w:tcPr>
            <w:tcW w:w="326" w:type="pct"/>
            <w:tcBorders>
              <w:top w:val="nil"/>
              <w:left w:val="single" w:sz="6" w:space="0" w:color="A9A9A9"/>
              <w:bottom w:val="nil"/>
              <w:right w:val="single" w:sz="6" w:space="0" w:color="A9A9A9"/>
            </w:tcBorders>
            <w:shd w:val="clear" w:color="auto" w:fill="F0F0F0"/>
            <w:vAlign w:val="center"/>
            <w:hideMark/>
          </w:tcPr>
          <w:p w14:paraId="5D4FA745" w14:textId="77777777" w:rsidR="00965BDE" w:rsidRPr="00A61943" w:rsidRDefault="00965BDE" w:rsidP="00473953">
            <w:pPr>
              <w:jc w:val="center"/>
              <w:rPr>
                <w:rFonts w:ascii="Cambria" w:hAnsi="Cambria"/>
                <w:sz w:val="18"/>
                <w:szCs w:val="18"/>
              </w:rPr>
            </w:pPr>
            <w:r w:rsidRPr="00A61943">
              <w:rPr>
                <w:rFonts w:ascii="Cambria" w:hAnsi="Cambria"/>
                <w:sz w:val="18"/>
                <w:szCs w:val="18"/>
              </w:rPr>
              <w:t>2.000</w:t>
            </w:r>
          </w:p>
        </w:tc>
        <w:tc>
          <w:tcPr>
            <w:tcW w:w="485" w:type="pct"/>
            <w:tcBorders>
              <w:top w:val="nil"/>
              <w:left w:val="single" w:sz="4" w:space="0" w:color="A9A9A9"/>
              <w:bottom w:val="nil"/>
              <w:right w:val="single" w:sz="4" w:space="0" w:color="A9A9A9"/>
            </w:tcBorders>
            <w:shd w:val="clear" w:color="auto" w:fill="F0F0F0"/>
            <w:vAlign w:val="center"/>
            <w:hideMark/>
          </w:tcPr>
          <w:p w14:paraId="53D0DE01" w14:textId="77777777" w:rsidR="00965BDE" w:rsidRPr="00A61943" w:rsidRDefault="00965BDE" w:rsidP="00473953">
            <w:pPr>
              <w:jc w:val="right"/>
              <w:rPr>
                <w:rFonts w:ascii="Cambria" w:hAnsi="Cambria"/>
                <w:sz w:val="18"/>
                <w:szCs w:val="18"/>
              </w:rPr>
            </w:pPr>
            <w:r w:rsidRPr="00A61943">
              <w:rPr>
                <w:rFonts w:ascii="Cambria" w:hAnsi="Cambria"/>
                <w:sz w:val="18"/>
                <w:szCs w:val="18"/>
              </w:rPr>
              <w:t>34.340,00</w:t>
            </w:r>
          </w:p>
        </w:tc>
      </w:tr>
      <w:tr w:rsidR="00965BDE" w:rsidRPr="00A61943" w14:paraId="2B5773A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0F712F9"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101</w:t>
            </w:r>
          </w:p>
        </w:tc>
        <w:tc>
          <w:tcPr>
            <w:tcW w:w="293" w:type="pct"/>
            <w:tcBorders>
              <w:top w:val="nil"/>
              <w:left w:val="single" w:sz="4" w:space="0" w:color="A9A9A9"/>
              <w:bottom w:val="nil"/>
              <w:right w:val="single" w:sz="4" w:space="0" w:color="A9A9A9"/>
            </w:tcBorders>
            <w:shd w:val="clear" w:color="auto" w:fill="auto"/>
            <w:vAlign w:val="center"/>
            <w:hideMark/>
          </w:tcPr>
          <w:p w14:paraId="219F8CD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81888</w:t>
            </w:r>
          </w:p>
        </w:tc>
        <w:tc>
          <w:tcPr>
            <w:tcW w:w="2858" w:type="pct"/>
            <w:tcBorders>
              <w:top w:val="nil"/>
              <w:left w:val="single" w:sz="4" w:space="0" w:color="A9A9A9"/>
              <w:bottom w:val="nil"/>
              <w:right w:val="single" w:sz="4" w:space="0" w:color="A9A9A9"/>
            </w:tcBorders>
            <w:shd w:val="clear" w:color="auto" w:fill="auto"/>
            <w:vAlign w:val="center"/>
            <w:hideMark/>
          </w:tcPr>
          <w:p w14:paraId="00E9BD71" w14:textId="77777777" w:rsidR="00965BDE" w:rsidRPr="00A61943" w:rsidRDefault="00965BDE" w:rsidP="00473953">
            <w:pPr>
              <w:jc w:val="center"/>
              <w:rPr>
                <w:rFonts w:ascii="Cambria" w:hAnsi="Cambria"/>
                <w:sz w:val="18"/>
                <w:szCs w:val="18"/>
              </w:rPr>
            </w:pPr>
            <w:r w:rsidRPr="00A61943">
              <w:rPr>
                <w:rFonts w:ascii="Cambria" w:hAnsi="Cambria"/>
                <w:sz w:val="18"/>
                <w:szCs w:val="18"/>
              </w:rPr>
              <w:t>GUARDANAPO DE PAPEL FOLHA SIMPLES MACIA</w:t>
            </w:r>
            <w:r>
              <w:rPr>
                <w:rFonts w:ascii="Cambria" w:hAnsi="Cambria"/>
                <w:sz w:val="18"/>
                <w:szCs w:val="18"/>
              </w:rPr>
              <w:t xml:space="preserve"> </w:t>
            </w:r>
            <w:r w:rsidRPr="00A61943">
              <w:rPr>
                <w:rFonts w:ascii="Cambria" w:hAnsi="Cambria"/>
                <w:sz w:val="18"/>
                <w:szCs w:val="18"/>
              </w:rPr>
              <w:t>DE PRIMEIRA QUALIDADE MEDINDO (30X30) CM</w:t>
            </w:r>
            <w:r>
              <w:rPr>
                <w:rFonts w:ascii="Cambria" w:hAnsi="Cambria"/>
                <w:sz w:val="18"/>
                <w:szCs w:val="18"/>
              </w:rPr>
              <w:t xml:space="preserve"> </w:t>
            </w:r>
            <w:r w:rsidRPr="00A61943">
              <w:rPr>
                <w:rFonts w:ascii="Cambria" w:hAnsi="Cambria"/>
                <w:sz w:val="18"/>
                <w:szCs w:val="18"/>
              </w:rPr>
              <w:t>NA COR BRANCA GOFRADO VIRGEM</w:t>
            </w:r>
          </w:p>
        </w:tc>
        <w:tc>
          <w:tcPr>
            <w:tcW w:w="475" w:type="pct"/>
            <w:tcBorders>
              <w:top w:val="nil"/>
              <w:left w:val="single" w:sz="4" w:space="0" w:color="A9A9A9"/>
              <w:bottom w:val="nil"/>
              <w:right w:val="single" w:sz="4" w:space="0" w:color="A9A9A9"/>
            </w:tcBorders>
            <w:shd w:val="clear" w:color="auto" w:fill="auto"/>
            <w:vAlign w:val="center"/>
          </w:tcPr>
          <w:p w14:paraId="221547A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4" w:space="0" w:color="A9A9A9"/>
              <w:bottom w:val="nil"/>
              <w:right w:val="single" w:sz="4" w:space="0" w:color="A9A9A9"/>
            </w:tcBorders>
            <w:shd w:val="clear" w:color="auto" w:fill="auto"/>
            <w:vAlign w:val="center"/>
            <w:hideMark/>
          </w:tcPr>
          <w:p w14:paraId="256B4261" w14:textId="77777777" w:rsidR="00965BDE" w:rsidRPr="00A61943" w:rsidRDefault="00965BDE" w:rsidP="00473953">
            <w:pPr>
              <w:jc w:val="right"/>
              <w:rPr>
                <w:rFonts w:ascii="Cambria" w:hAnsi="Cambria"/>
                <w:sz w:val="18"/>
                <w:szCs w:val="18"/>
              </w:rPr>
            </w:pPr>
            <w:r w:rsidRPr="00A61943">
              <w:rPr>
                <w:rFonts w:ascii="Cambria" w:hAnsi="Cambria"/>
                <w:sz w:val="18"/>
                <w:szCs w:val="18"/>
              </w:rPr>
              <w:t>6,37</w:t>
            </w:r>
          </w:p>
        </w:tc>
        <w:tc>
          <w:tcPr>
            <w:tcW w:w="326" w:type="pct"/>
            <w:tcBorders>
              <w:top w:val="nil"/>
              <w:left w:val="single" w:sz="6" w:space="0" w:color="A9A9A9"/>
              <w:bottom w:val="nil"/>
              <w:right w:val="single" w:sz="6" w:space="0" w:color="A9A9A9"/>
            </w:tcBorders>
            <w:shd w:val="clear" w:color="auto" w:fill="auto"/>
            <w:vAlign w:val="center"/>
            <w:hideMark/>
          </w:tcPr>
          <w:p w14:paraId="1EDE4301"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4FBD46F1" w14:textId="77777777" w:rsidR="00965BDE" w:rsidRPr="00A61943" w:rsidRDefault="00965BDE" w:rsidP="00473953">
            <w:pPr>
              <w:jc w:val="right"/>
              <w:rPr>
                <w:rFonts w:ascii="Cambria" w:hAnsi="Cambria"/>
                <w:sz w:val="18"/>
                <w:szCs w:val="18"/>
              </w:rPr>
            </w:pPr>
            <w:r w:rsidRPr="00A61943">
              <w:rPr>
                <w:rFonts w:ascii="Cambria" w:hAnsi="Cambria"/>
                <w:sz w:val="18"/>
                <w:szCs w:val="18"/>
              </w:rPr>
              <w:t>1.592,50</w:t>
            </w:r>
          </w:p>
        </w:tc>
      </w:tr>
      <w:tr w:rsidR="00965BDE" w:rsidRPr="00A61943" w14:paraId="5E4475E7"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4FBA66D"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lastRenderedPageBreak/>
              <w:t>102</w:t>
            </w:r>
          </w:p>
        </w:tc>
        <w:tc>
          <w:tcPr>
            <w:tcW w:w="293" w:type="pct"/>
            <w:tcBorders>
              <w:top w:val="nil"/>
              <w:left w:val="single" w:sz="4" w:space="0" w:color="A9A9A9"/>
              <w:bottom w:val="nil"/>
              <w:right w:val="single" w:sz="4" w:space="0" w:color="A9A9A9"/>
            </w:tcBorders>
            <w:shd w:val="clear" w:color="auto" w:fill="F0F0F0"/>
            <w:vAlign w:val="center"/>
            <w:hideMark/>
          </w:tcPr>
          <w:p w14:paraId="552C939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57477</w:t>
            </w:r>
          </w:p>
        </w:tc>
        <w:tc>
          <w:tcPr>
            <w:tcW w:w="2858" w:type="pct"/>
            <w:tcBorders>
              <w:top w:val="nil"/>
              <w:left w:val="single" w:sz="4" w:space="0" w:color="A9A9A9"/>
              <w:bottom w:val="nil"/>
              <w:right w:val="single" w:sz="4" w:space="0" w:color="A9A9A9"/>
            </w:tcBorders>
            <w:shd w:val="clear" w:color="auto" w:fill="F0F0F0"/>
            <w:vAlign w:val="center"/>
            <w:hideMark/>
          </w:tcPr>
          <w:p w14:paraId="2A27DD15" w14:textId="77777777" w:rsidR="00965BDE" w:rsidRPr="00A61943" w:rsidRDefault="00965BDE" w:rsidP="00473953">
            <w:pPr>
              <w:jc w:val="center"/>
              <w:rPr>
                <w:rFonts w:ascii="Cambria" w:hAnsi="Cambria"/>
                <w:sz w:val="18"/>
                <w:szCs w:val="18"/>
              </w:rPr>
            </w:pPr>
            <w:r w:rsidRPr="00A61943">
              <w:rPr>
                <w:rFonts w:ascii="Cambria" w:hAnsi="Cambria"/>
                <w:sz w:val="18"/>
                <w:szCs w:val="18"/>
              </w:rPr>
              <w:t>INSETICIDA DOMÉSTICO - MULTI-INSETICIDA,</w:t>
            </w:r>
            <w:r>
              <w:rPr>
                <w:rFonts w:ascii="Cambria" w:hAnsi="Cambria"/>
                <w:sz w:val="18"/>
                <w:szCs w:val="18"/>
              </w:rPr>
              <w:t xml:space="preserve"> </w:t>
            </w:r>
            <w:r w:rsidRPr="00A61943">
              <w:rPr>
                <w:rFonts w:ascii="Cambria" w:hAnsi="Cambria"/>
                <w:sz w:val="18"/>
                <w:szCs w:val="18"/>
              </w:rPr>
              <w:t>EXTERMINA QUALQUER TIPO DE INSETO</w:t>
            </w:r>
            <w:r>
              <w:rPr>
                <w:rFonts w:ascii="Cambria" w:hAnsi="Cambria"/>
                <w:sz w:val="18"/>
                <w:szCs w:val="18"/>
              </w:rPr>
              <w:t xml:space="preserve"> </w:t>
            </w:r>
            <w:r w:rsidRPr="00A61943">
              <w:rPr>
                <w:rFonts w:ascii="Cambria" w:hAnsi="Cambria"/>
                <w:sz w:val="18"/>
                <w:szCs w:val="18"/>
              </w:rPr>
              <w:t>CASEIRO, EMBALAGEM COM 500ML</w:t>
            </w:r>
          </w:p>
        </w:tc>
        <w:tc>
          <w:tcPr>
            <w:tcW w:w="475" w:type="pct"/>
            <w:tcBorders>
              <w:top w:val="nil"/>
              <w:left w:val="single" w:sz="4" w:space="0" w:color="A9A9A9"/>
              <w:bottom w:val="nil"/>
              <w:right w:val="single" w:sz="4" w:space="0" w:color="A9A9A9"/>
            </w:tcBorders>
            <w:shd w:val="clear" w:color="auto" w:fill="F0F0F0"/>
            <w:vAlign w:val="center"/>
          </w:tcPr>
          <w:p w14:paraId="5659297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4" w:space="0" w:color="A9A9A9"/>
              <w:bottom w:val="nil"/>
              <w:right w:val="single" w:sz="4" w:space="0" w:color="A9A9A9"/>
            </w:tcBorders>
            <w:shd w:val="clear" w:color="auto" w:fill="F0F0F0"/>
            <w:vAlign w:val="center"/>
            <w:hideMark/>
          </w:tcPr>
          <w:p w14:paraId="3597EACF" w14:textId="77777777" w:rsidR="00965BDE" w:rsidRPr="00A61943" w:rsidRDefault="00965BDE" w:rsidP="00473953">
            <w:pPr>
              <w:jc w:val="right"/>
              <w:rPr>
                <w:rFonts w:ascii="Cambria" w:hAnsi="Cambria"/>
                <w:sz w:val="18"/>
                <w:szCs w:val="18"/>
              </w:rPr>
            </w:pPr>
            <w:r w:rsidRPr="00A61943">
              <w:rPr>
                <w:rFonts w:ascii="Cambria" w:hAnsi="Cambria"/>
                <w:sz w:val="18"/>
                <w:szCs w:val="18"/>
              </w:rPr>
              <w:t>17,15</w:t>
            </w:r>
          </w:p>
        </w:tc>
        <w:tc>
          <w:tcPr>
            <w:tcW w:w="326" w:type="pct"/>
            <w:tcBorders>
              <w:top w:val="nil"/>
              <w:left w:val="single" w:sz="6" w:space="0" w:color="A9A9A9"/>
              <w:bottom w:val="nil"/>
              <w:right w:val="single" w:sz="6" w:space="0" w:color="A9A9A9"/>
            </w:tcBorders>
            <w:shd w:val="clear" w:color="auto" w:fill="F0F0F0"/>
            <w:vAlign w:val="center"/>
            <w:hideMark/>
          </w:tcPr>
          <w:p w14:paraId="2017CC5C"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4C07B200" w14:textId="77777777" w:rsidR="00965BDE" w:rsidRPr="00A61943" w:rsidRDefault="00965BDE" w:rsidP="00473953">
            <w:pPr>
              <w:jc w:val="right"/>
              <w:rPr>
                <w:rFonts w:ascii="Cambria" w:hAnsi="Cambria"/>
                <w:sz w:val="18"/>
                <w:szCs w:val="18"/>
              </w:rPr>
            </w:pPr>
            <w:r w:rsidRPr="00A61943">
              <w:rPr>
                <w:rFonts w:ascii="Cambria" w:hAnsi="Cambria"/>
                <w:sz w:val="18"/>
                <w:szCs w:val="18"/>
              </w:rPr>
              <w:t>1.715,00</w:t>
            </w:r>
          </w:p>
        </w:tc>
      </w:tr>
      <w:tr w:rsidR="00965BDE" w:rsidRPr="00A61943" w14:paraId="319F206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36BF8D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103</w:t>
            </w:r>
          </w:p>
        </w:tc>
        <w:tc>
          <w:tcPr>
            <w:tcW w:w="293" w:type="pct"/>
            <w:tcBorders>
              <w:top w:val="nil"/>
              <w:left w:val="single" w:sz="4" w:space="0" w:color="A9A9A9"/>
              <w:bottom w:val="nil"/>
              <w:right w:val="single" w:sz="4" w:space="0" w:color="A9A9A9"/>
            </w:tcBorders>
            <w:shd w:val="clear" w:color="auto" w:fill="auto"/>
            <w:vAlign w:val="center"/>
            <w:hideMark/>
          </w:tcPr>
          <w:p w14:paraId="6035DC0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67876</w:t>
            </w:r>
          </w:p>
        </w:tc>
        <w:tc>
          <w:tcPr>
            <w:tcW w:w="2858" w:type="pct"/>
            <w:tcBorders>
              <w:top w:val="nil"/>
              <w:left w:val="single" w:sz="4" w:space="0" w:color="A9A9A9"/>
              <w:bottom w:val="nil"/>
              <w:right w:val="single" w:sz="4" w:space="0" w:color="A9A9A9"/>
            </w:tcBorders>
            <w:shd w:val="clear" w:color="auto" w:fill="auto"/>
            <w:vAlign w:val="center"/>
            <w:hideMark/>
          </w:tcPr>
          <w:p w14:paraId="0D468117" w14:textId="77777777" w:rsidR="00965BDE" w:rsidRPr="00A61943" w:rsidRDefault="00965BDE" w:rsidP="00473953">
            <w:pPr>
              <w:ind w:right="42"/>
              <w:jc w:val="center"/>
              <w:rPr>
                <w:rFonts w:ascii="Cambria" w:hAnsi="Cambria"/>
                <w:sz w:val="18"/>
                <w:szCs w:val="18"/>
              </w:rPr>
            </w:pPr>
            <w:r w:rsidRPr="00A61943">
              <w:rPr>
                <w:rFonts w:ascii="Cambria" w:hAnsi="Cambria"/>
                <w:sz w:val="18"/>
                <w:szCs w:val="18"/>
              </w:rPr>
              <w:t>JARRAS - DE PLASTICO, COM CAPACIDADE PARA 2 L, COM TAMPA E TRAVA</w:t>
            </w:r>
          </w:p>
        </w:tc>
        <w:tc>
          <w:tcPr>
            <w:tcW w:w="475" w:type="pct"/>
            <w:tcBorders>
              <w:top w:val="nil"/>
              <w:left w:val="single" w:sz="4" w:space="0" w:color="A9A9A9"/>
              <w:bottom w:val="nil"/>
              <w:right w:val="single" w:sz="4" w:space="0" w:color="A9A9A9"/>
            </w:tcBorders>
            <w:shd w:val="clear" w:color="auto" w:fill="auto"/>
            <w:vAlign w:val="center"/>
          </w:tcPr>
          <w:p w14:paraId="64D2F79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4" w:space="0" w:color="A9A9A9"/>
              <w:bottom w:val="nil"/>
              <w:right w:val="single" w:sz="4" w:space="0" w:color="A9A9A9"/>
            </w:tcBorders>
            <w:shd w:val="clear" w:color="auto" w:fill="auto"/>
            <w:vAlign w:val="center"/>
            <w:hideMark/>
          </w:tcPr>
          <w:p w14:paraId="0C714A74" w14:textId="77777777" w:rsidR="00965BDE" w:rsidRPr="00A61943" w:rsidRDefault="00965BDE" w:rsidP="00473953">
            <w:pPr>
              <w:jc w:val="right"/>
              <w:rPr>
                <w:rFonts w:ascii="Cambria" w:hAnsi="Cambria"/>
                <w:sz w:val="18"/>
                <w:szCs w:val="18"/>
              </w:rPr>
            </w:pPr>
            <w:r w:rsidRPr="00A61943">
              <w:rPr>
                <w:rFonts w:ascii="Cambria" w:hAnsi="Cambria"/>
                <w:sz w:val="18"/>
                <w:szCs w:val="18"/>
              </w:rPr>
              <w:t>21,13</w:t>
            </w:r>
          </w:p>
        </w:tc>
        <w:tc>
          <w:tcPr>
            <w:tcW w:w="326" w:type="pct"/>
            <w:tcBorders>
              <w:top w:val="nil"/>
              <w:left w:val="single" w:sz="6" w:space="0" w:color="A9A9A9"/>
              <w:bottom w:val="nil"/>
              <w:right w:val="single" w:sz="6" w:space="0" w:color="A9A9A9"/>
            </w:tcBorders>
            <w:shd w:val="clear" w:color="auto" w:fill="auto"/>
            <w:vAlign w:val="center"/>
            <w:hideMark/>
          </w:tcPr>
          <w:p w14:paraId="7141FB83"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auto"/>
            <w:vAlign w:val="center"/>
            <w:hideMark/>
          </w:tcPr>
          <w:p w14:paraId="0B5AB359" w14:textId="77777777" w:rsidR="00965BDE" w:rsidRPr="00A61943" w:rsidRDefault="00965BDE" w:rsidP="00473953">
            <w:pPr>
              <w:jc w:val="right"/>
              <w:rPr>
                <w:rFonts w:ascii="Cambria" w:hAnsi="Cambria"/>
                <w:sz w:val="18"/>
                <w:szCs w:val="18"/>
              </w:rPr>
            </w:pPr>
            <w:r w:rsidRPr="00A61943">
              <w:rPr>
                <w:rFonts w:ascii="Cambria" w:hAnsi="Cambria"/>
                <w:sz w:val="18"/>
                <w:szCs w:val="18"/>
              </w:rPr>
              <w:t>633,90</w:t>
            </w:r>
          </w:p>
        </w:tc>
      </w:tr>
      <w:tr w:rsidR="00965BDE" w:rsidRPr="00A61943" w14:paraId="6A446848"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0AA8BF9"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104</w:t>
            </w:r>
          </w:p>
        </w:tc>
        <w:tc>
          <w:tcPr>
            <w:tcW w:w="293" w:type="pct"/>
            <w:tcBorders>
              <w:top w:val="nil"/>
              <w:left w:val="single" w:sz="4" w:space="0" w:color="A9A9A9"/>
              <w:bottom w:val="nil"/>
              <w:right w:val="single" w:sz="4" w:space="0" w:color="A9A9A9"/>
            </w:tcBorders>
            <w:shd w:val="clear" w:color="auto" w:fill="F0F0F0"/>
            <w:vAlign w:val="center"/>
            <w:hideMark/>
          </w:tcPr>
          <w:p w14:paraId="69C89BA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71493</w:t>
            </w:r>
          </w:p>
        </w:tc>
        <w:tc>
          <w:tcPr>
            <w:tcW w:w="2858" w:type="pct"/>
            <w:tcBorders>
              <w:top w:val="nil"/>
              <w:left w:val="single" w:sz="4" w:space="0" w:color="A9A9A9"/>
              <w:bottom w:val="nil"/>
              <w:right w:val="single" w:sz="4" w:space="0" w:color="A9A9A9"/>
            </w:tcBorders>
            <w:shd w:val="clear" w:color="auto" w:fill="F0F0F0"/>
            <w:vAlign w:val="center"/>
            <w:hideMark/>
          </w:tcPr>
          <w:p w14:paraId="500871D1" w14:textId="77777777" w:rsidR="00965BDE" w:rsidRPr="00A61943" w:rsidRDefault="00965BDE" w:rsidP="00473953">
            <w:pPr>
              <w:jc w:val="center"/>
              <w:rPr>
                <w:rFonts w:ascii="Cambria" w:hAnsi="Cambria"/>
                <w:sz w:val="18"/>
                <w:szCs w:val="18"/>
              </w:rPr>
            </w:pPr>
            <w:r w:rsidRPr="00A61943">
              <w:rPr>
                <w:rFonts w:ascii="Cambria" w:hAnsi="Cambria"/>
                <w:sz w:val="18"/>
                <w:szCs w:val="18"/>
              </w:rPr>
              <w:t>LARANJA DE PRIMEIRA QUALIDADE, COR</w:t>
            </w:r>
            <w:r>
              <w:rPr>
                <w:rFonts w:ascii="Cambria" w:hAnsi="Cambria"/>
                <w:sz w:val="18"/>
                <w:szCs w:val="18"/>
              </w:rPr>
              <w:t xml:space="preserve"> </w:t>
            </w:r>
            <w:r w:rsidRPr="00A61943">
              <w:rPr>
                <w:rFonts w:ascii="Cambria" w:hAnsi="Cambria"/>
                <w:sz w:val="18"/>
                <w:szCs w:val="18"/>
              </w:rPr>
              <w:t>LARANJADA, CHEIRO, ASPECTO E SABOR</w:t>
            </w:r>
            <w:r>
              <w:rPr>
                <w:rFonts w:ascii="Cambria" w:hAnsi="Cambria"/>
                <w:sz w:val="18"/>
                <w:szCs w:val="18"/>
              </w:rPr>
              <w:t xml:space="preserve"> </w:t>
            </w:r>
            <w:r w:rsidRPr="00A61943">
              <w:rPr>
                <w:rFonts w:ascii="Cambria" w:hAnsi="Cambria"/>
                <w:sz w:val="18"/>
                <w:szCs w:val="18"/>
              </w:rPr>
              <w:t>PROPRIOS, SEM DEFORMAÇOES, ISENTA DE ENFERMIDADES, SUJIDADES, PARASITOS, LARVAS, E MATERIAL TERROSO.</w:t>
            </w:r>
          </w:p>
        </w:tc>
        <w:tc>
          <w:tcPr>
            <w:tcW w:w="475" w:type="pct"/>
            <w:tcBorders>
              <w:top w:val="nil"/>
              <w:left w:val="single" w:sz="4" w:space="0" w:color="A9A9A9"/>
              <w:bottom w:val="nil"/>
              <w:right w:val="single" w:sz="4" w:space="0" w:color="A9A9A9"/>
            </w:tcBorders>
            <w:shd w:val="clear" w:color="auto" w:fill="F0F0F0"/>
            <w:vAlign w:val="center"/>
          </w:tcPr>
          <w:p w14:paraId="6F034D7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4" w:space="0" w:color="A9A9A9"/>
              <w:bottom w:val="nil"/>
              <w:right w:val="single" w:sz="4" w:space="0" w:color="A9A9A9"/>
            </w:tcBorders>
            <w:shd w:val="clear" w:color="auto" w:fill="F0F0F0"/>
            <w:vAlign w:val="center"/>
            <w:hideMark/>
          </w:tcPr>
          <w:p w14:paraId="6CBEE52E" w14:textId="77777777" w:rsidR="00965BDE" w:rsidRPr="00A61943" w:rsidRDefault="00965BDE" w:rsidP="00473953">
            <w:pPr>
              <w:jc w:val="right"/>
              <w:rPr>
                <w:rFonts w:ascii="Cambria" w:hAnsi="Cambria"/>
                <w:sz w:val="18"/>
                <w:szCs w:val="18"/>
              </w:rPr>
            </w:pPr>
            <w:r w:rsidRPr="00A61943">
              <w:rPr>
                <w:rFonts w:ascii="Cambria" w:hAnsi="Cambria"/>
                <w:sz w:val="18"/>
                <w:szCs w:val="18"/>
              </w:rPr>
              <w:t>6,35</w:t>
            </w:r>
          </w:p>
        </w:tc>
        <w:tc>
          <w:tcPr>
            <w:tcW w:w="326" w:type="pct"/>
            <w:tcBorders>
              <w:top w:val="nil"/>
              <w:left w:val="single" w:sz="6" w:space="0" w:color="A9A9A9"/>
              <w:bottom w:val="nil"/>
              <w:right w:val="single" w:sz="6" w:space="0" w:color="A9A9A9"/>
            </w:tcBorders>
            <w:shd w:val="clear" w:color="auto" w:fill="F0F0F0"/>
            <w:vAlign w:val="center"/>
            <w:hideMark/>
          </w:tcPr>
          <w:p w14:paraId="726AFCBC"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0D6EAF36" w14:textId="77777777" w:rsidR="00965BDE" w:rsidRPr="00A61943" w:rsidRDefault="00965BDE" w:rsidP="00473953">
            <w:pPr>
              <w:jc w:val="right"/>
              <w:rPr>
                <w:rFonts w:ascii="Cambria" w:hAnsi="Cambria"/>
                <w:sz w:val="18"/>
                <w:szCs w:val="18"/>
              </w:rPr>
            </w:pPr>
            <w:r w:rsidRPr="00A61943">
              <w:rPr>
                <w:rFonts w:ascii="Cambria" w:hAnsi="Cambria"/>
                <w:sz w:val="18"/>
                <w:szCs w:val="18"/>
              </w:rPr>
              <w:t>952,50</w:t>
            </w:r>
          </w:p>
        </w:tc>
      </w:tr>
      <w:tr w:rsidR="00965BDE" w:rsidRPr="00A61943" w14:paraId="18ABC3B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D617ECD"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105</w:t>
            </w:r>
          </w:p>
        </w:tc>
        <w:tc>
          <w:tcPr>
            <w:tcW w:w="293" w:type="pct"/>
            <w:tcBorders>
              <w:top w:val="nil"/>
              <w:left w:val="single" w:sz="4" w:space="0" w:color="A9A9A9"/>
              <w:bottom w:val="nil"/>
              <w:right w:val="single" w:sz="4" w:space="0" w:color="A9A9A9"/>
            </w:tcBorders>
            <w:shd w:val="clear" w:color="auto" w:fill="auto"/>
            <w:vAlign w:val="center"/>
            <w:hideMark/>
          </w:tcPr>
          <w:p w14:paraId="004A66D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29494</w:t>
            </w:r>
          </w:p>
        </w:tc>
        <w:tc>
          <w:tcPr>
            <w:tcW w:w="2858" w:type="pct"/>
            <w:tcBorders>
              <w:top w:val="nil"/>
              <w:left w:val="single" w:sz="4" w:space="0" w:color="A9A9A9"/>
              <w:bottom w:val="nil"/>
              <w:right w:val="single" w:sz="4" w:space="0" w:color="A9A9A9"/>
            </w:tcBorders>
            <w:shd w:val="clear" w:color="auto" w:fill="auto"/>
            <w:vAlign w:val="center"/>
            <w:hideMark/>
          </w:tcPr>
          <w:p w14:paraId="41586DA5" w14:textId="77777777" w:rsidR="00965BDE" w:rsidRPr="00A61943" w:rsidRDefault="00965BDE" w:rsidP="00473953">
            <w:pPr>
              <w:jc w:val="center"/>
              <w:rPr>
                <w:rFonts w:ascii="Cambria" w:hAnsi="Cambria"/>
                <w:sz w:val="18"/>
                <w:szCs w:val="18"/>
              </w:rPr>
            </w:pPr>
            <w:r w:rsidRPr="00A61943">
              <w:rPr>
                <w:rFonts w:ascii="Cambria" w:hAnsi="Cambria"/>
                <w:sz w:val="18"/>
                <w:szCs w:val="18"/>
              </w:rPr>
              <w:t>LEITE CONDENSADO-COMPOSTO DE LEITE</w:t>
            </w:r>
            <w:r>
              <w:rPr>
                <w:rFonts w:ascii="Cambria" w:hAnsi="Cambria"/>
                <w:sz w:val="18"/>
                <w:szCs w:val="18"/>
              </w:rPr>
              <w:t xml:space="preserve"> </w:t>
            </w:r>
            <w:r w:rsidRPr="00A61943">
              <w:rPr>
                <w:rFonts w:ascii="Cambria" w:hAnsi="Cambria"/>
                <w:sz w:val="18"/>
                <w:szCs w:val="18"/>
              </w:rPr>
              <w:t>INTEGRAL,ACUCAR E LACTOSE (TRADICIONAL),</w:t>
            </w:r>
            <w:r>
              <w:rPr>
                <w:rFonts w:ascii="Cambria" w:hAnsi="Cambria"/>
                <w:sz w:val="18"/>
                <w:szCs w:val="18"/>
              </w:rPr>
              <w:t xml:space="preserve"> </w:t>
            </w:r>
            <w:r w:rsidRPr="00A61943">
              <w:rPr>
                <w:rFonts w:ascii="Cambria" w:hAnsi="Cambria"/>
                <w:sz w:val="18"/>
                <w:szCs w:val="18"/>
              </w:rPr>
              <w:t>DE CONSISTENCIA CREMOSA E TESTURA</w:t>
            </w:r>
          </w:p>
          <w:p w14:paraId="78733279" w14:textId="77777777" w:rsidR="00965BDE" w:rsidRPr="00A61943" w:rsidRDefault="00965BDE" w:rsidP="00473953">
            <w:pPr>
              <w:jc w:val="center"/>
              <w:rPr>
                <w:rFonts w:ascii="Cambria" w:hAnsi="Cambria"/>
                <w:sz w:val="18"/>
                <w:szCs w:val="18"/>
              </w:rPr>
            </w:pPr>
            <w:r w:rsidRPr="00A61943">
              <w:rPr>
                <w:rFonts w:ascii="Cambria" w:hAnsi="Cambria"/>
                <w:sz w:val="18"/>
                <w:szCs w:val="18"/>
              </w:rPr>
              <w:t>HOMOGENEA, ACONDICIONADO EM CAIXA</w:t>
            </w:r>
            <w:r>
              <w:rPr>
                <w:rFonts w:ascii="Cambria" w:hAnsi="Cambria"/>
                <w:sz w:val="18"/>
                <w:szCs w:val="18"/>
              </w:rPr>
              <w:t xml:space="preserve"> </w:t>
            </w:r>
            <w:r w:rsidRPr="00A61943">
              <w:rPr>
                <w:rFonts w:ascii="Cambria" w:hAnsi="Cambria"/>
                <w:sz w:val="18"/>
                <w:szCs w:val="18"/>
              </w:rPr>
              <w:t>CARTONADA, 395G</w:t>
            </w:r>
          </w:p>
        </w:tc>
        <w:tc>
          <w:tcPr>
            <w:tcW w:w="475" w:type="pct"/>
            <w:tcBorders>
              <w:top w:val="nil"/>
              <w:left w:val="single" w:sz="4" w:space="0" w:color="A9A9A9"/>
              <w:bottom w:val="nil"/>
              <w:right w:val="single" w:sz="4" w:space="0" w:color="A9A9A9"/>
            </w:tcBorders>
            <w:shd w:val="clear" w:color="auto" w:fill="auto"/>
            <w:vAlign w:val="center"/>
          </w:tcPr>
          <w:p w14:paraId="76644AE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4" w:space="0" w:color="A9A9A9"/>
              <w:bottom w:val="nil"/>
              <w:right w:val="single" w:sz="4" w:space="0" w:color="A9A9A9"/>
            </w:tcBorders>
            <w:shd w:val="clear" w:color="auto" w:fill="auto"/>
            <w:vAlign w:val="center"/>
            <w:hideMark/>
          </w:tcPr>
          <w:p w14:paraId="0099B4EB" w14:textId="77777777" w:rsidR="00965BDE" w:rsidRPr="00A61943" w:rsidRDefault="00965BDE" w:rsidP="00473953">
            <w:pPr>
              <w:jc w:val="right"/>
              <w:rPr>
                <w:rFonts w:ascii="Cambria" w:hAnsi="Cambria"/>
                <w:sz w:val="18"/>
                <w:szCs w:val="18"/>
              </w:rPr>
            </w:pPr>
            <w:r w:rsidRPr="00A61943">
              <w:rPr>
                <w:rFonts w:ascii="Cambria" w:hAnsi="Cambria"/>
                <w:sz w:val="18"/>
                <w:szCs w:val="18"/>
              </w:rPr>
              <w:t>7,46</w:t>
            </w:r>
          </w:p>
        </w:tc>
        <w:tc>
          <w:tcPr>
            <w:tcW w:w="326" w:type="pct"/>
            <w:tcBorders>
              <w:top w:val="nil"/>
              <w:left w:val="single" w:sz="6" w:space="0" w:color="A9A9A9"/>
              <w:bottom w:val="nil"/>
              <w:right w:val="single" w:sz="6" w:space="0" w:color="A9A9A9"/>
            </w:tcBorders>
            <w:shd w:val="clear" w:color="auto" w:fill="auto"/>
            <w:vAlign w:val="center"/>
            <w:hideMark/>
          </w:tcPr>
          <w:p w14:paraId="23BE55BE"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57EC209B" w14:textId="77777777" w:rsidR="00965BDE" w:rsidRPr="00A61943" w:rsidRDefault="00965BDE" w:rsidP="00473953">
            <w:pPr>
              <w:jc w:val="right"/>
              <w:rPr>
                <w:rFonts w:ascii="Cambria" w:hAnsi="Cambria"/>
                <w:sz w:val="18"/>
                <w:szCs w:val="18"/>
              </w:rPr>
            </w:pPr>
            <w:r w:rsidRPr="00A61943">
              <w:rPr>
                <w:rFonts w:ascii="Cambria" w:hAnsi="Cambria"/>
                <w:sz w:val="18"/>
                <w:szCs w:val="18"/>
              </w:rPr>
              <w:t>1.865,00</w:t>
            </w:r>
          </w:p>
        </w:tc>
      </w:tr>
      <w:tr w:rsidR="00965BDE" w:rsidRPr="00A61943" w14:paraId="5005423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107F5CAF"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106</w:t>
            </w:r>
          </w:p>
        </w:tc>
        <w:tc>
          <w:tcPr>
            <w:tcW w:w="293" w:type="pct"/>
            <w:tcBorders>
              <w:top w:val="nil"/>
              <w:left w:val="single" w:sz="4" w:space="0" w:color="A9A9A9"/>
              <w:bottom w:val="nil"/>
              <w:right w:val="single" w:sz="4" w:space="0" w:color="A9A9A9"/>
            </w:tcBorders>
            <w:shd w:val="clear" w:color="auto" w:fill="F0F0F0"/>
            <w:vAlign w:val="center"/>
            <w:hideMark/>
          </w:tcPr>
          <w:p w14:paraId="011350F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81889</w:t>
            </w:r>
          </w:p>
        </w:tc>
        <w:tc>
          <w:tcPr>
            <w:tcW w:w="2858" w:type="pct"/>
            <w:tcBorders>
              <w:top w:val="nil"/>
              <w:left w:val="single" w:sz="4" w:space="0" w:color="A9A9A9"/>
              <w:bottom w:val="nil"/>
              <w:right w:val="single" w:sz="4" w:space="0" w:color="A9A9A9"/>
            </w:tcBorders>
            <w:shd w:val="clear" w:color="auto" w:fill="F0F0F0"/>
            <w:vAlign w:val="center"/>
            <w:hideMark/>
          </w:tcPr>
          <w:p w14:paraId="5D15A75C" w14:textId="77777777" w:rsidR="00965BDE" w:rsidRPr="00A61943" w:rsidRDefault="00965BDE" w:rsidP="00473953">
            <w:pPr>
              <w:jc w:val="center"/>
              <w:rPr>
                <w:rFonts w:ascii="Cambria" w:hAnsi="Cambria"/>
                <w:sz w:val="18"/>
                <w:szCs w:val="18"/>
              </w:rPr>
            </w:pPr>
            <w:r w:rsidRPr="00A61943">
              <w:rPr>
                <w:rFonts w:ascii="Cambria" w:hAnsi="Cambria"/>
                <w:sz w:val="18"/>
                <w:szCs w:val="18"/>
              </w:rPr>
              <w:t>LEITE DE SOJA - SABOR ORIGINALPROTEINA</w:t>
            </w:r>
            <w:r>
              <w:rPr>
                <w:rFonts w:ascii="Cambria" w:hAnsi="Cambria"/>
                <w:sz w:val="18"/>
                <w:szCs w:val="18"/>
              </w:rPr>
              <w:t xml:space="preserve"> </w:t>
            </w:r>
            <w:r w:rsidRPr="00A61943">
              <w:rPr>
                <w:rFonts w:ascii="Cambria" w:hAnsi="Cambria"/>
                <w:sz w:val="18"/>
                <w:szCs w:val="18"/>
              </w:rPr>
              <w:t>ISOLADA DA SOJA ISENTO DE SACAROSE E</w:t>
            </w:r>
            <w:r>
              <w:rPr>
                <w:rFonts w:ascii="Cambria" w:hAnsi="Cambria"/>
                <w:sz w:val="18"/>
                <w:szCs w:val="18"/>
              </w:rPr>
              <w:t xml:space="preserve"> </w:t>
            </w:r>
            <w:r w:rsidRPr="00A61943">
              <w:rPr>
                <w:rFonts w:ascii="Cambria" w:hAnsi="Cambria"/>
                <w:sz w:val="18"/>
                <w:szCs w:val="18"/>
              </w:rPr>
              <w:t>LACTOSE COM VITAMINAS E MINERAIS</w:t>
            </w:r>
          </w:p>
          <w:p w14:paraId="22C264E4" w14:textId="77777777" w:rsidR="00965BDE" w:rsidRPr="00A61943" w:rsidRDefault="00965BDE" w:rsidP="00473953">
            <w:pPr>
              <w:jc w:val="center"/>
              <w:rPr>
                <w:rFonts w:ascii="Cambria" w:hAnsi="Cambria"/>
                <w:sz w:val="18"/>
                <w:szCs w:val="18"/>
              </w:rPr>
            </w:pPr>
            <w:r w:rsidRPr="00A61943">
              <w:rPr>
                <w:rFonts w:ascii="Cambria" w:hAnsi="Cambria"/>
                <w:sz w:val="18"/>
                <w:szCs w:val="18"/>
              </w:rPr>
              <w:t>EMBALAGEM DE LONGA VIDA 1LT</w:t>
            </w:r>
          </w:p>
        </w:tc>
        <w:tc>
          <w:tcPr>
            <w:tcW w:w="475" w:type="pct"/>
            <w:tcBorders>
              <w:top w:val="nil"/>
              <w:left w:val="single" w:sz="4" w:space="0" w:color="A9A9A9"/>
              <w:bottom w:val="nil"/>
              <w:right w:val="single" w:sz="4" w:space="0" w:color="A9A9A9"/>
            </w:tcBorders>
            <w:shd w:val="clear" w:color="auto" w:fill="F0F0F0"/>
            <w:vAlign w:val="center"/>
          </w:tcPr>
          <w:p w14:paraId="16A5566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LT</w:t>
            </w:r>
          </w:p>
        </w:tc>
        <w:tc>
          <w:tcPr>
            <w:tcW w:w="307" w:type="pct"/>
            <w:tcBorders>
              <w:top w:val="nil"/>
              <w:left w:val="single" w:sz="4" w:space="0" w:color="A9A9A9"/>
              <w:bottom w:val="nil"/>
              <w:right w:val="single" w:sz="4" w:space="0" w:color="A9A9A9"/>
            </w:tcBorders>
            <w:shd w:val="clear" w:color="auto" w:fill="F0F0F0"/>
            <w:vAlign w:val="center"/>
            <w:hideMark/>
          </w:tcPr>
          <w:p w14:paraId="5FF12DAC" w14:textId="77777777" w:rsidR="00965BDE" w:rsidRPr="00A61943" w:rsidRDefault="00965BDE" w:rsidP="00473953">
            <w:pPr>
              <w:jc w:val="right"/>
              <w:rPr>
                <w:rFonts w:ascii="Cambria" w:hAnsi="Cambria"/>
                <w:sz w:val="18"/>
                <w:szCs w:val="18"/>
              </w:rPr>
            </w:pPr>
            <w:r w:rsidRPr="00A61943">
              <w:rPr>
                <w:rFonts w:ascii="Cambria" w:hAnsi="Cambria"/>
                <w:sz w:val="18"/>
                <w:szCs w:val="18"/>
              </w:rPr>
              <w:t>11,09</w:t>
            </w:r>
          </w:p>
        </w:tc>
        <w:tc>
          <w:tcPr>
            <w:tcW w:w="326" w:type="pct"/>
            <w:tcBorders>
              <w:top w:val="nil"/>
              <w:left w:val="single" w:sz="6" w:space="0" w:color="A9A9A9"/>
              <w:bottom w:val="nil"/>
              <w:right w:val="single" w:sz="6" w:space="0" w:color="A9A9A9"/>
            </w:tcBorders>
            <w:shd w:val="clear" w:color="auto" w:fill="F0F0F0"/>
            <w:vAlign w:val="center"/>
            <w:hideMark/>
          </w:tcPr>
          <w:p w14:paraId="4272016A"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2AAD28DC" w14:textId="77777777" w:rsidR="00965BDE" w:rsidRPr="00A61943" w:rsidRDefault="00965BDE" w:rsidP="00473953">
            <w:pPr>
              <w:jc w:val="right"/>
              <w:rPr>
                <w:rFonts w:ascii="Cambria" w:hAnsi="Cambria"/>
                <w:sz w:val="18"/>
                <w:szCs w:val="18"/>
              </w:rPr>
            </w:pPr>
            <w:r w:rsidRPr="00A61943">
              <w:rPr>
                <w:rFonts w:ascii="Cambria" w:hAnsi="Cambria"/>
                <w:sz w:val="18"/>
                <w:szCs w:val="18"/>
              </w:rPr>
              <w:t>3.327,00</w:t>
            </w:r>
          </w:p>
        </w:tc>
      </w:tr>
      <w:tr w:rsidR="00965BDE" w:rsidRPr="00A61943" w14:paraId="7D64267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4CAC81E"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107</w:t>
            </w:r>
          </w:p>
        </w:tc>
        <w:tc>
          <w:tcPr>
            <w:tcW w:w="293" w:type="pct"/>
            <w:tcBorders>
              <w:top w:val="nil"/>
              <w:left w:val="single" w:sz="4" w:space="0" w:color="A9A9A9"/>
              <w:bottom w:val="nil"/>
              <w:right w:val="single" w:sz="4" w:space="0" w:color="A9A9A9"/>
            </w:tcBorders>
            <w:shd w:val="clear" w:color="auto" w:fill="auto"/>
            <w:vAlign w:val="center"/>
            <w:hideMark/>
          </w:tcPr>
          <w:p w14:paraId="226C1C5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71391</w:t>
            </w:r>
          </w:p>
        </w:tc>
        <w:tc>
          <w:tcPr>
            <w:tcW w:w="2858" w:type="pct"/>
            <w:tcBorders>
              <w:top w:val="nil"/>
              <w:left w:val="single" w:sz="4" w:space="0" w:color="A9A9A9"/>
              <w:bottom w:val="nil"/>
              <w:right w:val="single" w:sz="4" w:space="0" w:color="A9A9A9"/>
            </w:tcBorders>
            <w:shd w:val="clear" w:color="auto" w:fill="auto"/>
            <w:vAlign w:val="center"/>
            <w:hideMark/>
          </w:tcPr>
          <w:p w14:paraId="2886F4D1" w14:textId="77777777" w:rsidR="00965BDE" w:rsidRPr="00A61943" w:rsidRDefault="00965BDE" w:rsidP="00473953">
            <w:pPr>
              <w:jc w:val="center"/>
              <w:rPr>
                <w:rFonts w:ascii="Cambria" w:hAnsi="Cambria"/>
                <w:sz w:val="18"/>
                <w:szCs w:val="18"/>
              </w:rPr>
            </w:pPr>
            <w:r w:rsidRPr="00A61943">
              <w:rPr>
                <w:rFonts w:ascii="Cambria" w:hAnsi="Cambria"/>
                <w:sz w:val="18"/>
                <w:szCs w:val="18"/>
              </w:rPr>
              <w:t>LEITE EM PÓ INTEGRAL INSTANTANEO COM</w:t>
            </w:r>
            <w:r>
              <w:rPr>
                <w:rFonts w:ascii="Cambria" w:hAnsi="Cambria"/>
                <w:sz w:val="18"/>
                <w:szCs w:val="18"/>
              </w:rPr>
              <w:t xml:space="preserve"> </w:t>
            </w:r>
            <w:r w:rsidRPr="00A61943">
              <w:rPr>
                <w:rFonts w:ascii="Cambria" w:hAnsi="Cambria"/>
                <w:sz w:val="18"/>
                <w:szCs w:val="18"/>
              </w:rPr>
              <w:t>TEOR DE MATERIA GORDA LEITE DE VACA, ENRIQUECIDO COM CALCIO, FERRO, ZINCO E</w:t>
            </w:r>
            <w:r>
              <w:rPr>
                <w:rFonts w:ascii="Cambria" w:hAnsi="Cambria"/>
                <w:sz w:val="18"/>
                <w:szCs w:val="18"/>
              </w:rPr>
              <w:t xml:space="preserve"> </w:t>
            </w:r>
            <w:r w:rsidRPr="00A61943">
              <w:rPr>
                <w:rFonts w:ascii="Cambria" w:hAnsi="Cambria"/>
                <w:sz w:val="18"/>
                <w:szCs w:val="18"/>
              </w:rPr>
              <w:t>VITAMINAS, EM EMBALAGEM PLASTICA DE 400G.</w:t>
            </w:r>
          </w:p>
        </w:tc>
        <w:tc>
          <w:tcPr>
            <w:tcW w:w="475" w:type="pct"/>
            <w:tcBorders>
              <w:top w:val="nil"/>
              <w:left w:val="single" w:sz="4" w:space="0" w:color="A9A9A9"/>
              <w:bottom w:val="nil"/>
              <w:right w:val="single" w:sz="4" w:space="0" w:color="A9A9A9"/>
            </w:tcBorders>
            <w:shd w:val="clear" w:color="auto" w:fill="auto"/>
            <w:vAlign w:val="center"/>
          </w:tcPr>
          <w:p w14:paraId="5C6AC1E7"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4" w:space="0" w:color="A9A9A9"/>
              <w:bottom w:val="nil"/>
              <w:right w:val="single" w:sz="4" w:space="0" w:color="A9A9A9"/>
            </w:tcBorders>
            <w:shd w:val="clear" w:color="auto" w:fill="auto"/>
            <w:vAlign w:val="center"/>
            <w:hideMark/>
          </w:tcPr>
          <w:p w14:paraId="069D9BCE" w14:textId="77777777" w:rsidR="00965BDE" w:rsidRPr="00A61943" w:rsidRDefault="00965BDE" w:rsidP="00473953">
            <w:pPr>
              <w:jc w:val="right"/>
              <w:rPr>
                <w:rFonts w:ascii="Cambria" w:hAnsi="Cambria"/>
                <w:sz w:val="18"/>
                <w:szCs w:val="18"/>
              </w:rPr>
            </w:pPr>
            <w:r w:rsidRPr="00A61943">
              <w:rPr>
                <w:rFonts w:ascii="Cambria" w:hAnsi="Cambria"/>
                <w:sz w:val="18"/>
                <w:szCs w:val="18"/>
              </w:rPr>
              <w:t>23,75</w:t>
            </w:r>
          </w:p>
        </w:tc>
        <w:tc>
          <w:tcPr>
            <w:tcW w:w="326" w:type="pct"/>
            <w:tcBorders>
              <w:top w:val="nil"/>
              <w:left w:val="single" w:sz="6" w:space="0" w:color="A9A9A9"/>
              <w:bottom w:val="nil"/>
              <w:right w:val="single" w:sz="6" w:space="0" w:color="A9A9A9"/>
            </w:tcBorders>
            <w:shd w:val="clear" w:color="auto" w:fill="auto"/>
            <w:vAlign w:val="center"/>
            <w:hideMark/>
          </w:tcPr>
          <w:p w14:paraId="676EDBFD" w14:textId="77777777" w:rsidR="00965BDE" w:rsidRPr="00A61943" w:rsidRDefault="00965BDE" w:rsidP="00473953">
            <w:pPr>
              <w:jc w:val="center"/>
              <w:rPr>
                <w:rFonts w:ascii="Cambria" w:hAnsi="Cambria"/>
                <w:sz w:val="18"/>
                <w:szCs w:val="18"/>
              </w:rPr>
            </w:pPr>
            <w:r w:rsidRPr="00A61943">
              <w:rPr>
                <w:rFonts w:ascii="Cambria" w:hAnsi="Cambria"/>
                <w:sz w:val="18"/>
                <w:szCs w:val="18"/>
              </w:rPr>
              <w:t>5.000</w:t>
            </w:r>
          </w:p>
        </w:tc>
        <w:tc>
          <w:tcPr>
            <w:tcW w:w="485" w:type="pct"/>
            <w:tcBorders>
              <w:top w:val="nil"/>
              <w:left w:val="single" w:sz="4" w:space="0" w:color="A9A9A9"/>
              <w:bottom w:val="nil"/>
              <w:right w:val="single" w:sz="4" w:space="0" w:color="A9A9A9"/>
            </w:tcBorders>
            <w:shd w:val="clear" w:color="auto" w:fill="auto"/>
            <w:vAlign w:val="center"/>
            <w:hideMark/>
          </w:tcPr>
          <w:p w14:paraId="22FA74EB" w14:textId="77777777" w:rsidR="00965BDE" w:rsidRPr="00A61943" w:rsidRDefault="00965BDE" w:rsidP="00473953">
            <w:pPr>
              <w:jc w:val="right"/>
              <w:rPr>
                <w:rFonts w:ascii="Cambria" w:hAnsi="Cambria"/>
                <w:sz w:val="18"/>
                <w:szCs w:val="18"/>
              </w:rPr>
            </w:pPr>
            <w:r w:rsidRPr="00A61943">
              <w:rPr>
                <w:rFonts w:ascii="Cambria" w:hAnsi="Cambria"/>
                <w:sz w:val="18"/>
                <w:szCs w:val="18"/>
              </w:rPr>
              <w:t>118.750,00</w:t>
            </w:r>
          </w:p>
        </w:tc>
      </w:tr>
      <w:tr w:rsidR="00965BDE" w:rsidRPr="00A61943" w14:paraId="582FE1D9" w14:textId="77777777" w:rsidTr="00473953">
        <w:trPr>
          <w:trHeight w:val="227"/>
        </w:trPr>
        <w:tc>
          <w:tcPr>
            <w:tcW w:w="256" w:type="pct"/>
            <w:gridSpan w:val="2"/>
            <w:tcBorders>
              <w:top w:val="nil"/>
              <w:left w:val="single" w:sz="4" w:space="0" w:color="A9A9A9"/>
              <w:bottom w:val="single" w:sz="4" w:space="0" w:color="A9A9A9"/>
              <w:right w:val="single" w:sz="4" w:space="0" w:color="A9A9A9"/>
            </w:tcBorders>
            <w:shd w:val="clear" w:color="auto" w:fill="F0F0F0"/>
            <w:vAlign w:val="center"/>
            <w:hideMark/>
          </w:tcPr>
          <w:p w14:paraId="0623E3C5"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108</w:t>
            </w:r>
          </w:p>
        </w:tc>
        <w:tc>
          <w:tcPr>
            <w:tcW w:w="293" w:type="pct"/>
            <w:tcBorders>
              <w:top w:val="nil"/>
              <w:left w:val="single" w:sz="4" w:space="0" w:color="A9A9A9"/>
              <w:bottom w:val="single" w:sz="4" w:space="0" w:color="A9A9A9"/>
              <w:right w:val="single" w:sz="4" w:space="0" w:color="A9A9A9"/>
            </w:tcBorders>
            <w:shd w:val="clear" w:color="auto" w:fill="F0F0F0"/>
            <w:vAlign w:val="center"/>
            <w:hideMark/>
          </w:tcPr>
          <w:p w14:paraId="29E5B5E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84349</w:t>
            </w:r>
          </w:p>
        </w:tc>
        <w:tc>
          <w:tcPr>
            <w:tcW w:w="2858" w:type="pct"/>
            <w:tcBorders>
              <w:top w:val="nil"/>
              <w:left w:val="single" w:sz="4" w:space="0" w:color="A9A9A9"/>
              <w:bottom w:val="single" w:sz="4" w:space="0" w:color="A9A9A9"/>
              <w:right w:val="single" w:sz="4" w:space="0" w:color="A9A9A9"/>
            </w:tcBorders>
            <w:shd w:val="clear" w:color="auto" w:fill="F0F0F0"/>
            <w:vAlign w:val="center"/>
            <w:hideMark/>
          </w:tcPr>
          <w:p w14:paraId="6C7F9D94" w14:textId="77777777" w:rsidR="00965BDE" w:rsidRPr="00A61943" w:rsidRDefault="00965BDE" w:rsidP="00473953">
            <w:pPr>
              <w:jc w:val="center"/>
              <w:rPr>
                <w:rFonts w:ascii="Cambria" w:hAnsi="Cambria"/>
                <w:sz w:val="18"/>
                <w:szCs w:val="18"/>
              </w:rPr>
            </w:pPr>
            <w:r w:rsidRPr="00A61943">
              <w:rPr>
                <w:rFonts w:ascii="Cambria" w:hAnsi="Cambria"/>
                <w:sz w:val="18"/>
                <w:szCs w:val="18"/>
              </w:rPr>
              <w:t>LIMPA ALUMINIO - LIMPADOR ESPECÍFICO PARA SUPERFÍCIES DE ALUMÍNIO, EFICIENTE NA RE MOÇÃO DE SUJEIRAS E MANCHAS</w:t>
            </w:r>
          </w:p>
          <w:p w14:paraId="76CD27FB" w14:textId="77777777" w:rsidR="00965BDE" w:rsidRPr="00A61943" w:rsidRDefault="00965BDE" w:rsidP="00473953">
            <w:pPr>
              <w:jc w:val="center"/>
              <w:rPr>
                <w:rFonts w:ascii="Cambria" w:hAnsi="Cambria"/>
                <w:sz w:val="18"/>
                <w:szCs w:val="18"/>
              </w:rPr>
            </w:pPr>
            <w:r w:rsidRPr="00A61943">
              <w:rPr>
                <w:rFonts w:ascii="Cambria" w:hAnsi="Cambria"/>
                <w:sz w:val="18"/>
                <w:szCs w:val="18"/>
              </w:rPr>
              <w:t>INCRUSTADAS, DEVE ALÉM DE REMOVER</w:t>
            </w:r>
            <w:r>
              <w:rPr>
                <w:rFonts w:ascii="Cambria" w:hAnsi="Cambria"/>
                <w:sz w:val="18"/>
                <w:szCs w:val="18"/>
              </w:rPr>
              <w:t xml:space="preserve"> </w:t>
            </w:r>
            <w:r w:rsidRPr="00A61943">
              <w:rPr>
                <w:rFonts w:ascii="Cambria" w:hAnsi="Cambria"/>
                <w:sz w:val="18"/>
                <w:szCs w:val="18"/>
              </w:rPr>
              <w:t>SUJEIRAS E MANCHAS DAR BRILHO AO</w:t>
            </w:r>
            <w:r>
              <w:rPr>
                <w:rFonts w:ascii="Cambria" w:hAnsi="Cambria"/>
                <w:sz w:val="18"/>
                <w:szCs w:val="18"/>
              </w:rPr>
              <w:t xml:space="preserve"> </w:t>
            </w:r>
            <w:r w:rsidRPr="00A61943">
              <w:rPr>
                <w:rFonts w:ascii="Cambria" w:hAnsi="Cambria"/>
                <w:sz w:val="18"/>
                <w:szCs w:val="18"/>
              </w:rPr>
              <w:t>ALUMÍNIO. EMBALAGEM CONTENDO</w:t>
            </w:r>
          </w:p>
          <w:p w14:paraId="3783B3B5" w14:textId="77777777" w:rsidR="00965BDE" w:rsidRPr="00A61943" w:rsidRDefault="00965BDE" w:rsidP="00473953">
            <w:pPr>
              <w:jc w:val="center"/>
              <w:rPr>
                <w:rFonts w:ascii="Cambria" w:hAnsi="Cambria"/>
                <w:sz w:val="18"/>
                <w:szCs w:val="18"/>
              </w:rPr>
            </w:pPr>
            <w:r w:rsidRPr="00A61943">
              <w:rPr>
                <w:rFonts w:ascii="Cambria" w:hAnsi="Cambria"/>
                <w:sz w:val="18"/>
                <w:szCs w:val="18"/>
              </w:rPr>
              <w:t>IDENTIFICAÇÃO DO PRODUTO, MARCA DO</w:t>
            </w:r>
            <w:r>
              <w:rPr>
                <w:rFonts w:ascii="Cambria" w:hAnsi="Cambria"/>
                <w:sz w:val="18"/>
                <w:szCs w:val="18"/>
              </w:rPr>
              <w:t xml:space="preserve"> </w:t>
            </w:r>
            <w:r w:rsidRPr="00A61943">
              <w:rPr>
                <w:rFonts w:ascii="Cambria" w:hAnsi="Cambria"/>
                <w:sz w:val="18"/>
                <w:szCs w:val="18"/>
              </w:rPr>
              <w:t>FABRICANTE, PRAZO DE VALIDADE, PESO</w:t>
            </w:r>
            <w:r>
              <w:rPr>
                <w:rFonts w:ascii="Cambria" w:hAnsi="Cambria"/>
                <w:sz w:val="18"/>
                <w:szCs w:val="18"/>
              </w:rPr>
              <w:t xml:space="preserve"> </w:t>
            </w:r>
            <w:r w:rsidRPr="00A61943">
              <w:rPr>
                <w:rFonts w:ascii="Cambria" w:hAnsi="Cambria"/>
                <w:sz w:val="18"/>
                <w:szCs w:val="18"/>
              </w:rPr>
              <w:t>LÍQUIDO, REGISTRO NO MINISTÉRIO DA SAÚDE, INSTRUÇÕES E CUIDADOS NA UTILIZAÇÃO, EMBALAGEM DE 500ML</w:t>
            </w:r>
          </w:p>
        </w:tc>
        <w:tc>
          <w:tcPr>
            <w:tcW w:w="475" w:type="pct"/>
            <w:tcBorders>
              <w:top w:val="nil"/>
              <w:left w:val="single" w:sz="4" w:space="0" w:color="A9A9A9"/>
              <w:bottom w:val="single" w:sz="4" w:space="0" w:color="A9A9A9"/>
              <w:right w:val="single" w:sz="4" w:space="0" w:color="A9A9A9"/>
            </w:tcBorders>
            <w:shd w:val="clear" w:color="auto" w:fill="F0F0F0"/>
            <w:vAlign w:val="center"/>
          </w:tcPr>
          <w:p w14:paraId="5291F368"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4" w:space="0" w:color="A9A9A9"/>
              <w:bottom w:val="single" w:sz="4" w:space="0" w:color="A9A9A9"/>
              <w:right w:val="single" w:sz="4" w:space="0" w:color="A9A9A9"/>
            </w:tcBorders>
            <w:shd w:val="clear" w:color="auto" w:fill="F0F0F0"/>
            <w:vAlign w:val="center"/>
            <w:hideMark/>
          </w:tcPr>
          <w:p w14:paraId="4433AFA7" w14:textId="77777777" w:rsidR="00965BDE" w:rsidRPr="00A61943" w:rsidRDefault="00965BDE" w:rsidP="00473953">
            <w:pPr>
              <w:jc w:val="right"/>
              <w:rPr>
                <w:rFonts w:ascii="Cambria" w:hAnsi="Cambria"/>
                <w:sz w:val="18"/>
                <w:szCs w:val="18"/>
              </w:rPr>
            </w:pPr>
            <w:r w:rsidRPr="00A61943">
              <w:rPr>
                <w:rFonts w:ascii="Cambria" w:hAnsi="Cambria"/>
                <w:sz w:val="18"/>
                <w:szCs w:val="18"/>
              </w:rPr>
              <w:t>6,16</w:t>
            </w:r>
          </w:p>
        </w:tc>
        <w:tc>
          <w:tcPr>
            <w:tcW w:w="326" w:type="pct"/>
            <w:tcBorders>
              <w:top w:val="nil"/>
              <w:left w:val="single" w:sz="6" w:space="0" w:color="A9A9A9"/>
              <w:bottom w:val="single" w:sz="4" w:space="0" w:color="A9A9A9"/>
              <w:right w:val="single" w:sz="6" w:space="0" w:color="A9A9A9"/>
            </w:tcBorders>
            <w:shd w:val="clear" w:color="auto" w:fill="F0F0F0"/>
            <w:vAlign w:val="center"/>
            <w:hideMark/>
          </w:tcPr>
          <w:p w14:paraId="0DE66F77"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single" w:sz="4" w:space="0" w:color="A9A9A9"/>
              <w:right w:val="single" w:sz="4" w:space="0" w:color="A9A9A9"/>
            </w:tcBorders>
            <w:shd w:val="clear" w:color="auto" w:fill="F0F0F0"/>
            <w:vAlign w:val="center"/>
            <w:hideMark/>
          </w:tcPr>
          <w:p w14:paraId="5C4EDAE1" w14:textId="77777777" w:rsidR="00965BDE" w:rsidRPr="00A61943" w:rsidRDefault="00965BDE" w:rsidP="00473953">
            <w:pPr>
              <w:jc w:val="right"/>
              <w:rPr>
                <w:rFonts w:ascii="Cambria" w:hAnsi="Cambria"/>
                <w:sz w:val="18"/>
                <w:szCs w:val="18"/>
              </w:rPr>
            </w:pPr>
            <w:r w:rsidRPr="00A61943">
              <w:rPr>
                <w:rFonts w:ascii="Cambria" w:hAnsi="Cambria"/>
                <w:sz w:val="18"/>
                <w:szCs w:val="18"/>
              </w:rPr>
              <w:t>3.080,00</w:t>
            </w:r>
          </w:p>
        </w:tc>
      </w:tr>
      <w:tr w:rsidR="00965BDE" w:rsidRPr="00A61943" w14:paraId="0E284AD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3FF82231"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109</w:t>
            </w:r>
          </w:p>
        </w:tc>
        <w:tc>
          <w:tcPr>
            <w:tcW w:w="293" w:type="pct"/>
            <w:tcBorders>
              <w:top w:val="nil"/>
              <w:left w:val="single" w:sz="4" w:space="0" w:color="A9A9A9"/>
              <w:bottom w:val="nil"/>
              <w:right w:val="single" w:sz="4" w:space="0" w:color="A9A9A9"/>
            </w:tcBorders>
            <w:shd w:val="clear" w:color="auto" w:fill="auto"/>
            <w:vAlign w:val="center"/>
            <w:hideMark/>
          </w:tcPr>
          <w:p w14:paraId="2D447BE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78730</w:t>
            </w:r>
          </w:p>
        </w:tc>
        <w:tc>
          <w:tcPr>
            <w:tcW w:w="2858" w:type="pct"/>
            <w:tcBorders>
              <w:top w:val="nil"/>
              <w:left w:val="single" w:sz="4" w:space="0" w:color="A9A9A9"/>
              <w:bottom w:val="nil"/>
              <w:right w:val="single" w:sz="4" w:space="0" w:color="A9A9A9"/>
            </w:tcBorders>
            <w:shd w:val="clear" w:color="auto" w:fill="auto"/>
            <w:vAlign w:val="center"/>
            <w:hideMark/>
          </w:tcPr>
          <w:p w14:paraId="37523F69" w14:textId="77777777" w:rsidR="00965BDE" w:rsidRPr="00A61943" w:rsidRDefault="00965BDE" w:rsidP="00473953">
            <w:pPr>
              <w:jc w:val="center"/>
              <w:rPr>
                <w:rFonts w:ascii="Cambria" w:hAnsi="Cambria"/>
                <w:sz w:val="18"/>
                <w:szCs w:val="18"/>
              </w:rPr>
            </w:pPr>
            <w:r w:rsidRPr="00A61943">
              <w:rPr>
                <w:rFonts w:ascii="Cambria" w:hAnsi="Cambria"/>
                <w:sz w:val="18"/>
                <w:szCs w:val="18"/>
              </w:rPr>
              <w:t>LIMPA VIDROS- PRINCIPIO ATIVO BUTIL ETIL</w:t>
            </w:r>
            <w:r>
              <w:rPr>
                <w:rFonts w:ascii="Cambria" w:hAnsi="Cambria"/>
                <w:sz w:val="18"/>
                <w:szCs w:val="18"/>
              </w:rPr>
              <w:t xml:space="preserve"> </w:t>
            </w:r>
            <w:r w:rsidRPr="00A61943">
              <w:rPr>
                <w:rFonts w:ascii="Cambria" w:hAnsi="Cambria"/>
                <w:sz w:val="18"/>
                <w:szCs w:val="18"/>
              </w:rPr>
              <w:t>ETER-TRIPOLIFOSFATO DE SODIO INGREDIENTE ATIVO ETANOL 14</w:t>
            </w:r>
          </w:p>
        </w:tc>
        <w:tc>
          <w:tcPr>
            <w:tcW w:w="475" w:type="pct"/>
            <w:tcBorders>
              <w:top w:val="nil"/>
              <w:left w:val="single" w:sz="4" w:space="0" w:color="A9A9A9"/>
              <w:bottom w:val="nil"/>
              <w:right w:val="single" w:sz="4" w:space="0" w:color="A9A9A9"/>
            </w:tcBorders>
            <w:shd w:val="clear" w:color="auto" w:fill="auto"/>
            <w:vAlign w:val="center"/>
            <w:hideMark/>
          </w:tcPr>
          <w:p w14:paraId="6957679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592E4B39" w14:textId="77777777" w:rsidR="00965BDE" w:rsidRPr="00A61943" w:rsidRDefault="00965BDE" w:rsidP="00473953">
            <w:pPr>
              <w:jc w:val="right"/>
              <w:rPr>
                <w:rFonts w:ascii="Cambria" w:hAnsi="Cambria"/>
                <w:sz w:val="18"/>
                <w:szCs w:val="18"/>
              </w:rPr>
            </w:pPr>
            <w:r w:rsidRPr="00A61943">
              <w:rPr>
                <w:rFonts w:ascii="Cambria" w:hAnsi="Cambria"/>
                <w:sz w:val="18"/>
                <w:szCs w:val="18"/>
              </w:rPr>
              <w:t>7,48</w:t>
            </w:r>
          </w:p>
        </w:tc>
        <w:tc>
          <w:tcPr>
            <w:tcW w:w="326" w:type="pct"/>
            <w:tcBorders>
              <w:top w:val="nil"/>
              <w:left w:val="single" w:sz="6" w:space="0" w:color="A9A9A9"/>
              <w:bottom w:val="nil"/>
              <w:right w:val="single" w:sz="4" w:space="0" w:color="A9A9A9"/>
            </w:tcBorders>
            <w:shd w:val="clear" w:color="auto" w:fill="auto"/>
            <w:vAlign w:val="center"/>
            <w:hideMark/>
          </w:tcPr>
          <w:p w14:paraId="6008A019"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45F2C97B" w14:textId="77777777" w:rsidR="00965BDE" w:rsidRPr="00A61943" w:rsidRDefault="00965BDE" w:rsidP="00473953">
            <w:pPr>
              <w:jc w:val="right"/>
              <w:rPr>
                <w:rFonts w:ascii="Cambria" w:hAnsi="Cambria"/>
                <w:sz w:val="18"/>
                <w:szCs w:val="18"/>
              </w:rPr>
            </w:pPr>
            <w:r w:rsidRPr="00A61943">
              <w:rPr>
                <w:rFonts w:ascii="Cambria" w:hAnsi="Cambria"/>
                <w:sz w:val="18"/>
                <w:szCs w:val="18"/>
              </w:rPr>
              <w:t>1.870,00</w:t>
            </w:r>
          </w:p>
        </w:tc>
      </w:tr>
      <w:tr w:rsidR="00965BDE" w:rsidRPr="00A61943" w14:paraId="73DF18C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ACB6402"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110</w:t>
            </w:r>
          </w:p>
        </w:tc>
        <w:tc>
          <w:tcPr>
            <w:tcW w:w="293" w:type="pct"/>
            <w:tcBorders>
              <w:top w:val="nil"/>
              <w:left w:val="single" w:sz="4" w:space="0" w:color="A9A9A9"/>
              <w:bottom w:val="nil"/>
              <w:right w:val="single" w:sz="4" w:space="0" w:color="A9A9A9"/>
            </w:tcBorders>
            <w:shd w:val="clear" w:color="auto" w:fill="F0F0F0"/>
            <w:vAlign w:val="center"/>
            <w:hideMark/>
          </w:tcPr>
          <w:p w14:paraId="27C8750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40688</w:t>
            </w:r>
          </w:p>
        </w:tc>
        <w:tc>
          <w:tcPr>
            <w:tcW w:w="2858" w:type="pct"/>
            <w:tcBorders>
              <w:top w:val="nil"/>
              <w:left w:val="single" w:sz="4" w:space="0" w:color="A9A9A9"/>
              <w:bottom w:val="nil"/>
              <w:right w:val="single" w:sz="4" w:space="0" w:color="A9A9A9"/>
            </w:tcBorders>
            <w:shd w:val="clear" w:color="auto" w:fill="F0F0F0"/>
            <w:vAlign w:val="center"/>
            <w:hideMark/>
          </w:tcPr>
          <w:p w14:paraId="503E27EB"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LIMPADOR MULTIUSO DOMÉSTICO </w:t>
            </w:r>
            <w:r>
              <w:rPr>
                <w:rFonts w:ascii="Cambria" w:hAnsi="Cambria"/>
                <w:sz w:val="18"/>
                <w:szCs w:val="18"/>
              </w:rPr>
              <w:t>–</w:t>
            </w:r>
            <w:r w:rsidRPr="00A61943">
              <w:rPr>
                <w:rFonts w:ascii="Cambria" w:hAnsi="Cambria"/>
                <w:sz w:val="18"/>
                <w:szCs w:val="18"/>
              </w:rPr>
              <w:t xml:space="preserve"> LIQUIDO</w:t>
            </w:r>
            <w:r>
              <w:rPr>
                <w:rFonts w:ascii="Cambria" w:hAnsi="Cambria"/>
                <w:sz w:val="18"/>
                <w:szCs w:val="18"/>
              </w:rPr>
              <w:t xml:space="preserve"> </w:t>
            </w:r>
            <w:r w:rsidRPr="00A61943">
              <w:rPr>
                <w:rFonts w:ascii="Cambria" w:hAnsi="Cambria"/>
                <w:sz w:val="18"/>
                <w:szCs w:val="18"/>
              </w:rPr>
              <w:t>DESENGORDURANTE, COMPOSTO ATIVO</w:t>
            </w:r>
            <w:r>
              <w:rPr>
                <w:rFonts w:ascii="Cambria" w:hAnsi="Cambria"/>
                <w:sz w:val="18"/>
                <w:szCs w:val="18"/>
              </w:rPr>
              <w:t xml:space="preserve"> </w:t>
            </w:r>
            <w:r w:rsidRPr="00A61943">
              <w:rPr>
                <w:rFonts w:ascii="Cambria" w:hAnsi="Cambria"/>
                <w:sz w:val="18"/>
                <w:szCs w:val="18"/>
              </w:rPr>
              <w:t>CONSERVANTE, EMULSIFICANTE</w:t>
            </w:r>
          </w:p>
        </w:tc>
        <w:tc>
          <w:tcPr>
            <w:tcW w:w="475" w:type="pct"/>
            <w:tcBorders>
              <w:top w:val="nil"/>
              <w:left w:val="single" w:sz="4" w:space="0" w:color="A9A9A9"/>
              <w:bottom w:val="nil"/>
              <w:right w:val="single" w:sz="4" w:space="0" w:color="A9A9A9"/>
            </w:tcBorders>
            <w:shd w:val="clear" w:color="auto" w:fill="F0F0F0"/>
            <w:vAlign w:val="center"/>
            <w:hideMark/>
          </w:tcPr>
          <w:p w14:paraId="7B8E39C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1A4CB96E" w14:textId="77777777" w:rsidR="00965BDE" w:rsidRPr="00A61943" w:rsidRDefault="00965BDE" w:rsidP="00473953">
            <w:pPr>
              <w:jc w:val="right"/>
              <w:rPr>
                <w:rFonts w:ascii="Cambria" w:hAnsi="Cambria"/>
                <w:sz w:val="18"/>
                <w:szCs w:val="18"/>
              </w:rPr>
            </w:pPr>
            <w:r w:rsidRPr="00A61943">
              <w:rPr>
                <w:rFonts w:ascii="Cambria" w:hAnsi="Cambria"/>
                <w:sz w:val="18"/>
                <w:szCs w:val="18"/>
              </w:rPr>
              <w:t>7,90</w:t>
            </w:r>
          </w:p>
        </w:tc>
        <w:tc>
          <w:tcPr>
            <w:tcW w:w="326" w:type="pct"/>
            <w:tcBorders>
              <w:top w:val="nil"/>
              <w:left w:val="single" w:sz="6" w:space="0" w:color="A9A9A9"/>
              <w:bottom w:val="nil"/>
              <w:right w:val="single" w:sz="4" w:space="0" w:color="A9A9A9"/>
            </w:tcBorders>
            <w:shd w:val="clear" w:color="auto" w:fill="F0F0F0"/>
            <w:vAlign w:val="center"/>
            <w:hideMark/>
          </w:tcPr>
          <w:p w14:paraId="0C7274ED"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1DFC51E9" w14:textId="77777777" w:rsidR="00965BDE" w:rsidRPr="00A61943" w:rsidRDefault="00965BDE" w:rsidP="00473953">
            <w:pPr>
              <w:jc w:val="right"/>
              <w:rPr>
                <w:rFonts w:ascii="Cambria" w:hAnsi="Cambria"/>
                <w:sz w:val="18"/>
                <w:szCs w:val="18"/>
              </w:rPr>
            </w:pPr>
            <w:r w:rsidRPr="00A61943">
              <w:rPr>
                <w:rFonts w:ascii="Cambria" w:hAnsi="Cambria"/>
                <w:sz w:val="18"/>
                <w:szCs w:val="18"/>
              </w:rPr>
              <w:t>3.950,00</w:t>
            </w:r>
          </w:p>
        </w:tc>
      </w:tr>
      <w:tr w:rsidR="00965BDE" w:rsidRPr="00A61943" w14:paraId="6F854A1F"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0C59E65" w14:textId="77777777" w:rsidR="00965BDE" w:rsidRPr="00A61943" w:rsidRDefault="00965BDE" w:rsidP="00473953">
            <w:pPr>
              <w:ind w:left="98"/>
              <w:jc w:val="center"/>
              <w:rPr>
                <w:rFonts w:ascii="Cambria" w:hAnsi="Cambria"/>
                <w:sz w:val="18"/>
                <w:szCs w:val="18"/>
              </w:rPr>
            </w:pPr>
            <w:r w:rsidRPr="00A61943">
              <w:rPr>
                <w:rFonts w:ascii="Cambria" w:hAnsi="Cambria"/>
                <w:sz w:val="18"/>
                <w:szCs w:val="18"/>
              </w:rPr>
              <w:t>111</w:t>
            </w:r>
          </w:p>
        </w:tc>
        <w:tc>
          <w:tcPr>
            <w:tcW w:w="293" w:type="pct"/>
            <w:tcBorders>
              <w:top w:val="nil"/>
              <w:left w:val="single" w:sz="4" w:space="0" w:color="A9A9A9"/>
              <w:bottom w:val="nil"/>
              <w:right w:val="single" w:sz="4" w:space="0" w:color="A9A9A9"/>
            </w:tcBorders>
            <w:shd w:val="clear" w:color="auto" w:fill="auto"/>
            <w:vAlign w:val="center"/>
            <w:hideMark/>
          </w:tcPr>
          <w:p w14:paraId="485A735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29611</w:t>
            </w:r>
          </w:p>
        </w:tc>
        <w:tc>
          <w:tcPr>
            <w:tcW w:w="2858" w:type="pct"/>
            <w:tcBorders>
              <w:top w:val="nil"/>
              <w:left w:val="single" w:sz="4" w:space="0" w:color="A9A9A9"/>
              <w:bottom w:val="nil"/>
              <w:right w:val="single" w:sz="4" w:space="0" w:color="A9A9A9"/>
            </w:tcBorders>
            <w:shd w:val="clear" w:color="auto" w:fill="auto"/>
            <w:vAlign w:val="center"/>
            <w:hideMark/>
          </w:tcPr>
          <w:p w14:paraId="5106B01C" w14:textId="77777777" w:rsidR="00965BDE" w:rsidRPr="00A61943" w:rsidRDefault="00965BDE" w:rsidP="00473953">
            <w:pPr>
              <w:jc w:val="center"/>
              <w:rPr>
                <w:rFonts w:ascii="Cambria" w:hAnsi="Cambria"/>
                <w:sz w:val="18"/>
                <w:szCs w:val="18"/>
              </w:rPr>
            </w:pPr>
            <w:r w:rsidRPr="00A61943">
              <w:rPr>
                <w:rFonts w:ascii="Cambria" w:hAnsi="Cambria"/>
                <w:sz w:val="18"/>
                <w:szCs w:val="18"/>
              </w:rPr>
              <w:t>LINGUICA - DEFUMADA, TIPO CALABRESA,</w:t>
            </w:r>
            <w:r>
              <w:rPr>
                <w:rFonts w:ascii="Cambria" w:hAnsi="Cambria"/>
                <w:sz w:val="18"/>
                <w:szCs w:val="18"/>
              </w:rPr>
              <w:t xml:space="preserve"> </w:t>
            </w:r>
            <w:r w:rsidRPr="00A61943">
              <w:rPr>
                <w:rFonts w:ascii="Cambria" w:hAnsi="Cambria"/>
                <w:sz w:val="18"/>
                <w:szCs w:val="18"/>
              </w:rPr>
              <w:t>PREPARADA COM CARNE NAO MISTA, TOUCINHO</w:t>
            </w:r>
            <w:r>
              <w:rPr>
                <w:rFonts w:ascii="Cambria" w:hAnsi="Cambria"/>
                <w:sz w:val="18"/>
                <w:szCs w:val="18"/>
              </w:rPr>
              <w:t xml:space="preserve"> </w:t>
            </w:r>
            <w:r w:rsidRPr="00A61943">
              <w:rPr>
                <w:rFonts w:ascii="Cambria" w:hAnsi="Cambria"/>
                <w:sz w:val="18"/>
                <w:szCs w:val="18"/>
              </w:rPr>
              <w:t>E CONDIMENTOS, COM ASPECTO NORMAL, FIRME,SEM UMIDADE,NAO PEGAJOSA,</w:t>
            </w:r>
            <w:r>
              <w:rPr>
                <w:rFonts w:ascii="Cambria" w:hAnsi="Cambria"/>
                <w:sz w:val="18"/>
                <w:szCs w:val="18"/>
              </w:rPr>
              <w:t xml:space="preserve"> </w:t>
            </w:r>
            <w:r w:rsidRPr="00A61943">
              <w:rPr>
                <w:rFonts w:ascii="Cambria" w:hAnsi="Cambria"/>
                <w:sz w:val="18"/>
                <w:szCs w:val="18"/>
              </w:rPr>
              <w:t>ISENTA DE SUJIDADES,PARASITAS E LARVAS,</w:t>
            </w:r>
            <w:r>
              <w:rPr>
                <w:rFonts w:ascii="Cambria" w:hAnsi="Cambria"/>
                <w:sz w:val="18"/>
                <w:szCs w:val="18"/>
              </w:rPr>
              <w:t xml:space="preserve"> </w:t>
            </w:r>
            <w:r w:rsidRPr="00A61943">
              <w:rPr>
                <w:rFonts w:ascii="Cambria" w:hAnsi="Cambria"/>
                <w:sz w:val="18"/>
                <w:szCs w:val="18"/>
              </w:rPr>
              <w:t>MANTIDA EM TEMPERATURA E REFRIGERACAO</w:t>
            </w:r>
            <w:r>
              <w:rPr>
                <w:rFonts w:ascii="Cambria" w:hAnsi="Cambria"/>
                <w:sz w:val="18"/>
                <w:szCs w:val="18"/>
              </w:rPr>
              <w:t xml:space="preserve"> </w:t>
            </w:r>
            <w:r w:rsidRPr="00A61943">
              <w:rPr>
                <w:rFonts w:ascii="Cambria" w:hAnsi="Cambria"/>
                <w:sz w:val="18"/>
                <w:szCs w:val="18"/>
              </w:rPr>
              <w:t>ADEQUADA, ACONDICIONADA EM SACO DE POLIETILENO</w:t>
            </w:r>
          </w:p>
        </w:tc>
        <w:tc>
          <w:tcPr>
            <w:tcW w:w="475" w:type="pct"/>
            <w:tcBorders>
              <w:top w:val="nil"/>
              <w:left w:val="single" w:sz="4" w:space="0" w:color="A9A9A9"/>
              <w:bottom w:val="nil"/>
              <w:right w:val="single" w:sz="4" w:space="0" w:color="A9A9A9"/>
            </w:tcBorders>
            <w:shd w:val="clear" w:color="auto" w:fill="auto"/>
            <w:vAlign w:val="center"/>
            <w:hideMark/>
          </w:tcPr>
          <w:p w14:paraId="089EF92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55C995AD" w14:textId="77777777" w:rsidR="00965BDE" w:rsidRPr="00A61943" w:rsidRDefault="00965BDE" w:rsidP="00473953">
            <w:pPr>
              <w:jc w:val="right"/>
              <w:rPr>
                <w:rFonts w:ascii="Cambria" w:hAnsi="Cambria"/>
                <w:sz w:val="18"/>
                <w:szCs w:val="18"/>
              </w:rPr>
            </w:pPr>
            <w:r w:rsidRPr="00A61943">
              <w:rPr>
                <w:rFonts w:ascii="Cambria" w:hAnsi="Cambria"/>
                <w:sz w:val="18"/>
                <w:szCs w:val="18"/>
              </w:rPr>
              <w:t>26,50</w:t>
            </w:r>
          </w:p>
        </w:tc>
        <w:tc>
          <w:tcPr>
            <w:tcW w:w="326" w:type="pct"/>
            <w:tcBorders>
              <w:top w:val="nil"/>
              <w:left w:val="single" w:sz="6" w:space="0" w:color="A9A9A9"/>
              <w:bottom w:val="nil"/>
              <w:right w:val="single" w:sz="4" w:space="0" w:color="A9A9A9"/>
            </w:tcBorders>
            <w:shd w:val="clear" w:color="auto" w:fill="auto"/>
            <w:vAlign w:val="center"/>
            <w:hideMark/>
          </w:tcPr>
          <w:p w14:paraId="317FEA63"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134F97F5" w14:textId="77777777" w:rsidR="00965BDE" w:rsidRPr="00A61943" w:rsidRDefault="00965BDE" w:rsidP="00473953">
            <w:pPr>
              <w:jc w:val="right"/>
              <w:rPr>
                <w:rFonts w:ascii="Cambria" w:hAnsi="Cambria"/>
                <w:sz w:val="18"/>
                <w:szCs w:val="18"/>
              </w:rPr>
            </w:pPr>
            <w:r w:rsidRPr="00A61943">
              <w:rPr>
                <w:rFonts w:ascii="Cambria" w:hAnsi="Cambria"/>
                <w:sz w:val="18"/>
                <w:szCs w:val="18"/>
              </w:rPr>
              <w:t>5.300,00</w:t>
            </w:r>
          </w:p>
        </w:tc>
      </w:tr>
      <w:tr w:rsidR="00965BDE" w:rsidRPr="00A61943" w14:paraId="7A0A367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7798956"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112</w:t>
            </w:r>
          </w:p>
        </w:tc>
        <w:tc>
          <w:tcPr>
            <w:tcW w:w="293" w:type="pct"/>
            <w:tcBorders>
              <w:top w:val="nil"/>
              <w:left w:val="single" w:sz="4" w:space="0" w:color="A9A9A9"/>
              <w:bottom w:val="nil"/>
              <w:right w:val="single" w:sz="4" w:space="0" w:color="A9A9A9"/>
            </w:tcBorders>
            <w:shd w:val="clear" w:color="auto" w:fill="F0F0F0"/>
            <w:vAlign w:val="center"/>
            <w:hideMark/>
          </w:tcPr>
          <w:p w14:paraId="3C968EA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84260</w:t>
            </w:r>
          </w:p>
        </w:tc>
        <w:tc>
          <w:tcPr>
            <w:tcW w:w="2858" w:type="pct"/>
            <w:tcBorders>
              <w:top w:val="nil"/>
              <w:left w:val="single" w:sz="4" w:space="0" w:color="A9A9A9"/>
              <w:bottom w:val="nil"/>
              <w:right w:val="single" w:sz="4" w:space="0" w:color="A9A9A9"/>
            </w:tcBorders>
            <w:shd w:val="clear" w:color="auto" w:fill="F0F0F0"/>
            <w:vAlign w:val="center"/>
            <w:hideMark/>
          </w:tcPr>
          <w:p w14:paraId="76EC1B92" w14:textId="77777777" w:rsidR="00965BDE" w:rsidRPr="00A61943" w:rsidRDefault="00965BDE" w:rsidP="00473953">
            <w:pPr>
              <w:jc w:val="center"/>
              <w:rPr>
                <w:rFonts w:ascii="Cambria" w:hAnsi="Cambria"/>
                <w:sz w:val="18"/>
                <w:szCs w:val="18"/>
              </w:rPr>
            </w:pPr>
            <w:r w:rsidRPr="00A61943">
              <w:rPr>
                <w:rFonts w:ascii="Cambria" w:hAnsi="Cambria"/>
                <w:sz w:val="18"/>
                <w:szCs w:val="18"/>
              </w:rPr>
              <w:t>LUVA DE RASPA DE COURO TAM. P,M,G</w:t>
            </w:r>
          </w:p>
        </w:tc>
        <w:tc>
          <w:tcPr>
            <w:tcW w:w="475" w:type="pct"/>
            <w:tcBorders>
              <w:top w:val="nil"/>
              <w:left w:val="single" w:sz="4" w:space="0" w:color="A9A9A9"/>
              <w:bottom w:val="nil"/>
              <w:right w:val="single" w:sz="4" w:space="0" w:color="A9A9A9"/>
            </w:tcBorders>
            <w:shd w:val="clear" w:color="auto" w:fill="F0F0F0"/>
            <w:vAlign w:val="center"/>
            <w:hideMark/>
          </w:tcPr>
          <w:p w14:paraId="5AEAADF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PAR</w:t>
            </w:r>
          </w:p>
        </w:tc>
        <w:tc>
          <w:tcPr>
            <w:tcW w:w="307" w:type="pct"/>
            <w:tcBorders>
              <w:top w:val="nil"/>
              <w:left w:val="single" w:sz="6" w:space="0" w:color="A9A9A9"/>
              <w:bottom w:val="nil"/>
              <w:right w:val="single" w:sz="6" w:space="0" w:color="A9A9A9"/>
            </w:tcBorders>
            <w:shd w:val="clear" w:color="auto" w:fill="F0F0F0"/>
            <w:vAlign w:val="center"/>
            <w:hideMark/>
          </w:tcPr>
          <w:p w14:paraId="7821D026" w14:textId="77777777" w:rsidR="00965BDE" w:rsidRPr="00A61943" w:rsidRDefault="00965BDE" w:rsidP="00473953">
            <w:pPr>
              <w:jc w:val="right"/>
              <w:rPr>
                <w:rFonts w:ascii="Cambria" w:hAnsi="Cambria"/>
                <w:sz w:val="18"/>
                <w:szCs w:val="18"/>
              </w:rPr>
            </w:pPr>
            <w:r w:rsidRPr="00A61943">
              <w:rPr>
                <w:rFonts w:ascii="Cambria" w:hAnsi="Cambria"/>
                <w:sz w:val="18"/>
                <w:szCs w:val="18"/>
              </w:rPr>
              <w:t>8,46</w:t>
            </w:r>
          </w:p>
        </w:tc>
        <w:tc>
          <w:tcPr>
            <w:tcW w:w="326" w:type="pct"/>
            <w:tcBorders>
              <w:top w:val="nil"/>
              <w:left w:val="single" w:sz="6" w:space="0" w:color="A9A9A9"/>
              <w:bottom w:val="nil"/>
              <w:right w:val="single" w:sz="4" w:space="0" w:color="A9A9A9"/>
            </w:tcBorders>
            <w:shd w:val="clear" w:color="auto" w:fill="F0F0F0"/>
            <w:vAlign w:val="center"/>
            <w:hideMark/>
          </w:tcPr>
          <w:p w14:paraId="443B2AB4"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2CE2209F" w14:textId="77777777" w:rsidR="00965BDE" w:rsidRPr="00A61943" w:rsidRDefault="00965BDE" w:rsidP="00473953">
            <w:pPr>
              <w:jc w:val="right"/>
              <w:rPr>
                <w:rFonts w:ascii="Cambria" w:hAnsi="Cambria"/>
                <w:sz w:val="18"/>
                <w:szCs w:val="18"/>
              </w:rPr>
            </w:pPr>
            <w:r w:rsidRPr="00A61943">
              <w:rPr>
                <w:rFonts w:ascii="Cambria" w:hAnsi="Cambria"/>
                <w:sz w:val="18"/>
                <w:szCs w:val="18"/>
              </w:rPr>
              <w:t>1.692,00</w:t>
            </w:r>
          </w:p>
        </w:tc>
      </w:tr>
      <w:tr w:rsidR="00965BDE" w:rsidRPr="00A61943" w14:paraId="343126E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4D7A693"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113</w:t>
            </w:r>
          </w:p>
        </w:tc>
        <w:tc>
          <w:tcPr>
            <w:tcW w:w="293" w:type="pct"/>
            <w:tcBorders>
              <w:top w:val="nil"/>
              <w:left w:val="single" w:sz="4" w:space="0" w:color="A9A9A9"/>
              <w:bottom w:val="nil"/>
              <w:right w:val="single" w:sz="4" w:space="0" w:color="A9A9A9"/>
            </w:tcBorders>
            <w:shd w:val="clear" w:color="auto" w:fill="auto"/>
            <w:vAlign w:val="center"/>
            <w:hideMark/>
          </w:tcPr>
          <w:p w14:paraId="101E5CA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40735</w:t>
            </w:r>
          </w:p>
        </w:tc>
        <w:tc>
          <w:tcPr>
            <w:tcW w:w="2858" w:type="pct"/>
            <w:tcBorders>
              <w:top w:val="nil"/>
              <w:left w:val="single" w:sz="4" w:space="0" w:color="A9A9A9"/>
              <w:bottom w:val="nil"/>
              <w:right w:val="single" w:sz="4" w:space="0" w:color="A9A9A9"/>
            </w:tcBorders>
            <w:shd w:val="clear" w:color="auto" w:fill="auto"/>
            <w:vAlign w:val="center"/>
            <w:hideMark/>
          </w:tcPr>
          <w:p w14:paraId="77D520E5" w14:textId="77777777" w:rsidR="00965BDE" w:rsidRPr="00A61943" w:rsidRDefault="00965BDE" w:rsidP="00473953">
            <w:pPr>
              <w:jc w:val="center"/>
              <w:rPr>
                <w:rFonts w:ascii="Cambria" w:hAnsi="Cambria"/>
                <w:sz w:val="18"/>
                <w:szCs w:val="18"/>
              </w:rPr>
            </w:pPr>
            <w:r w:rsidRPr="00A61943">
              <w:rPr>
                <w:rFonts w:ascii="Cambria" w:hAnsi="Cambria"/>
                <w:sz w:val="18"/>
                <w:szCs w:val="18"/>
              </w:rPr>
              <w:t>LUVA PARA LIMPEZA - BORRACHA DE LATEX</w:t>
            </w:r>
            <w:r>
              <w:rPr>
                <w:rFonts w:ascii="Cambria" w:hAnsi="Cambria"/>
                <w:sz w:val="18"/>
                <w:szCs w:val="18"/>
              </w:rPr>
              <w:t xml:space="preserve"> </w:t>
            </w:r>
            <w:r w:rsidRPr="00A61943">
              <w:rPr>
                <w:rFonts w:ascii="Cambria" w:hAnsi="Cambria"/>
                <w:sz w:val="18"/>
                <w:szCs w:val="18"/>
              </w:rPr>
              <w:t>NATURAL,NORMA NBR 13393, DIVERSOS</w:t>
            </w:r>
            <w:r>
              <w:rPr>
                <w:rFonts w:ascii="Cambria" w:hAnsi="Cambria"/>
                <w:sz w:val="18"/>
                <w:szCs w:val="18"/>
              </w:rPr>
              <w:t xml:space="preserve"> </w:t>
            </w:r>
            <w:r w:rsidRPr="00A61943">
              <w:rPr>
                <w:rFonts w:ascii="Cambria" w:hAnsi="Cambria"/>
                <w:sz w:val="18"/>
                <w:szCs w:val="18"/>
              </w:rPr>
              <w:t>TAMANHO , COM REVESTIMENTO</w:t>
            </w:r>
          </w:p>
          <w:p w14:paraId="465BF42A" w14:textId="77777777" w:rsidR="00965BDE" w:rsidRPr="00A61943" w:rsidRDefault="00965BDE" w:rsidP="00473953">
            <w:pPr>
              <w:jc w:val="center"/>
              <w:rPr>
                <w:rFonts w:ascii="Cambria" w:hAnsi="Cambria"/>
                <w:sz w:val="18"/>
                <w:szCs w:val="18"/>
              </w:rPr>
            </w:pPr>
            <w:r w:rsidRPr="00A61943">
              <w:rPr>
                <w:rFonts w:ascii="Cambria" w:hAnsi="Cambria"/>
                <w:sz w:val="18"/>
                <w:szCs w:val="18"/>
              </w:rPr>
              <w:t>INTERNO,REFORCADA,COM SUPERFICIE</w:t>
            </w:r>
            <w:r>
              <w:rPr>
                <w:rFonts w:ascii="Cambria" w:hAnsi="Cambria"/>
                <w:sz w:val="18"/>
                <w:szCs w:val="18"/>
              </w:rPr>
              <w:t xml:space="preserve"> </w:t>
            </w:r>
            <w:r w:rsidRPr="00A61943">
              <w:rPr>
                <w:rFonts w:ascii="Cambria" w:hAnsi="Cambria"/>
                <w:sz w:val="18"/>
                <w:szCs w:val="18"/>
              </w:rPr>
              <w:t>EXTERNA ANTIDERRAPANTE</w:t>
            </w:r>
            <w:r>
              <w:rPr>
                <w:rFonts w:ascii="Cambria" w:hAnsi="Cambria"/>
                <w:sz w:val="18"/>
                <w:szCs w:val="18"/>
              </w:rPr>
              <w:t xml:space="preserve"> </w:t>
            </w:r>
          </w:p>
        </w:tc>
        <w:tc>
          <w:tcPr>
            <w:tcW w:w="475" w:type="pct"/>
            <w:tcBorders>
              <w:top w:val="nil"/>
              <w:left w:val="single" w:sz="4" w:space="0" w:color="A9A9A9"/>
              <w:bottom w:val="nil"/>
              <w:right w:val="single" w:sz="4" w:space="0" w:color="A9A9A9"/>
            </w:tcBorders>
            <w:shd w:val="clear" w:color="auto" w:fill="auto"/>
            <w:vAlign w:val="center"/>
            <w:hideMark/>
          </w:tcPr>
          <w:p w14:paraId="50B2DC9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PAR</w:t>
            </w:r>
          </w:p>
        </w:tc>
        <w:tc>
          <w:tcPr>
            <w:tcW w:w="307" w:type="pct"/>
            <w:tcBorders>
              <w:top w:val="nil"/>
              <w:left w:val="single" w:sz="6" w:space="0" w:color="A9A9A9"/>
              <w:bottom w:val="nil"/>
              <w:right w:val="single" w:sz="6" w:space="0" w:color="A9A9A9"/>
            </w:tcBorders>
            <w:shd w:val="clear" w:color="auto" w:fill="auto"/>
            <w:vAlign w:val="center"/>
            <w:hideMark/>
          </w:tcPr>
          <w:p w14:paraId="78C4F420" w14:textId="77777777" w:rsidR="00965BDE" w:rsidRPr="00A61943" w:rsidRDefault="00965BDE" w:rsidP="00473953">
            <w:pPr>
              <w:jc w:val="right"/>
              <w:rPr>
                <w:rFonts w:ascii="Cambria" w:hAnsi="Cambria"/>
                <w:sz w:val="18"/>
                <w:szCs w:val="18"/>
              </w:rPr>
            </w:pPr>
            <w:r w:rsidRPr="00A61943">
              <w:rPr>
                <w:rFonts w:ascii="Cambria" w:hAnsi="Cambria"/>
                <w:sz w:val="18"/>
                <w:szCs w:val="18"/>
              </w:rPr>
              <w:t>9,73</w:t>
            </w:r>
          </w:p>
        </w:tc>
        <w:tc>
          <w:tcPr>
            <w:tcW w:w="326" w:type="pct"/>
            <w:tcBorders>
              <w:top w:val="nil"/>
              <w:left w:val="single" w:sz="6" w:space="0" w:color="A9A9A9"/>
              <w:bottom w:val="nil"/>
              <w:right w:val="single" w:sz="4" w:space="0" w:color="A9A9A9"/>
            </w:tcBorders>
            <w:shd w:val="clear" w:color="auto" w:fill="auto"/>
            <w:vAlign w:val="center"/>
            <w:hideMark/>
          </w:tcPr>
          <w:p w14:paraId="36D67213"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5BE325E2" w14:textId="77777777" w:rsidR="00965BDE" w:rsidRPr="00A61943" w:rsidRDefault="00965BDE" w:rsidP="00473953">
            <w:pPr>
              <w:jc w:val="right"/>
              <w:rPr>
                <w:rFonts w:ascii="Cambria" w:hAnsi="Cambria"/>
                <w:sz w:val="18"/>
                <w:szCs w:val="18"/>
              </w:rPr>
            </w:pPr>
            <w:r w:rsidRPr="00A61943">
              <w:rPr>
                <w:rFonts w:ascii="Cambria" w:hAnsi="Cambria"/>
                <w:sz w:val="18"/>
                <w:szCs w:val="18"/>
              </w:rPr>
              <w:t>1.459,50</w:t>
            </w:r>
          </w:p>
        </w:tc>
      </w:tr>
      <w:tr w:rsidR="00965BDE" w:rsidRPr="00A61943" w14:paraId="02C40958"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CAEDAB7"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114</w:t>
            </w:r>
          </w:p>
        </w:tc>
        <w:tc>
          <w:tcPr>
            <w:tcW w:w="293" w:type="pct"/>
            <w:tcBorders>
              <w:top w:val="nil"/>
              <w:left w:val="single" w:sz="4" w:space="0" w:color="A9A9A9"/>
              <w:bottom w:val="nil"/>
              <w:right w:val="single" w:sz="4" w:space="0" w:color="A9A9A9"/>
            </w:tcBorders>
            <w:shd w:val="clear" w:color="auto" w:fill="F0F0F0"/>
            <w:vAlign w:val="center"/>
            <w:hideMark/>
          </w:tcPr>
          <w:p w14:paraId="3B09740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29752</w:t>
            </w:r>
          </w:p>
        </w:tc>
        <w:tc>
          <w:tcPr>
            <w:tcW w:w="2858" w:type="pct"/>
            <w:tcBorders>
              <w:top w:val="nil"/>
              <w:left w:val="single" w:sz="4" w:space="0" w:color="A9A9A9"/>
              <w:bottom w:val="nil"/>
              <w:right w:val="single" w:sz="4" w:space="0" w:color="A9A9A9"/>
            </w:tcBorders>
            <w:shd w:val="clear" w:color="auto" w:fill="F0F0F0"/>
            <w:vAlign w:val="center"/>
            <w:hideMark/>
          </w:tcPr>
          <w:p w14:paraId="74B5DAD4" w14:textId="77777777" w:rsidR="00965BDE" w:rsidRPr="00A61943" w:rsidRDefault="00965BDE" w:rsidP="00473953">
            <w:pPr>
              <w:jc w:val="center"/>
              <w:rPr>
                <w:rFonts w:ascii="Cambria" w:hAnsi="Cambria"/>
                <w:sz w:val="18"/>
                <w:szCs w:val="18"/>
              </w:rPr>
            </w:pPr>
            <w:r w:rsidRPr="00A61943">
              <w:rPr>
                <w:rFonts w:ascii="Cambria" w:hAnsi="Cambria"/>
                <w:sz w:val="18"/>
                <w:szCs w:val="18"/>
              </w:rPr>
              <w:t>MAÇÃ NACIONAL DE PRIMEIRA, APRESENTANDO</w:t>
            </w:r>
            <w:r>
              <w:rPr>
                <w:rFonts w:ascii="Cambria" w:hAnsi="Cambria"/>
                <w:sz w:val="18"/>
                <w:szCs w:val="18"/>
              </w:rPr>
              <w:t xml:space="preserve"> </w:t>
            </w:r>
            <w:r w:rsidRPr="00A61943">
              <w:rPr>
                <w:rFonts w:ascii="Cambria" w:hAnsi="Cambria"/>
                <w:sz w:val="18"/>
                <w:szCs w:val="18"/>
              </w:rPr>
              <w:t>TAMANHO, COR E CONFORMAÇAO UNIFORMES,</w:t>
            </w:r>
            <w:r>
              <w:rPr>
                <w:rFonts w:ascii="Cambria" w:hAnsi="Cambria"/>
                <w:sz w:val="18"/>
                <w:szCs w:val="18"/>
              </w:rPr>
              <w:t xml:space="preserve"> </w:t>
            </w:r>
            <w:r w:rsidRPr="00A61943">
              <w:rPr>
                <w:rFonts w:ascii="Cambria" w:hAnsi="Cambria"/>
                <w:sz w:val="18"/>
                <w:szCs w:val="18"/>
              </w:rPr>
              <w:t>DEVENDO SER BEM DESENVOLVIDAS E</w:t>
            </w:r>
            <w:r>
              <w:rPr>
                <w:rFonts w:ascii="Cambria" w:hAnsi="Cambria"/>
                <w:sz w:val="18"/>
                <w:szCs w:val="18"/>
              </w:rPr>
              <w:t xml:space="preserve"> </w:t>
            </w:r>
            <w:r w:rsidRPr="00A61943">
              <w:rPr>
                <w:rFonts w:ascii="Cambria" w:hAnsi="Cambria"/>
                <w:sz w:val="18"/>
                <w:szCs w:val="18"/>
              </w:rPr>
              <w:t>MADURAS, COM POLPA INTACTA E FIME, SEM DANOS FISICOS E MECANICOS ORIUNDOS DO MANUSEIO E TRANSPORTE.</w:t>
            </w:r>
          </w:p>
        </w:tc>
        <w:tc>
          <w:tcPr>
            <w:tcW w:w="475" w:type="pct"/>
            <w:tcBorders>
              <w:top w:val="nil"/>
              <w:left w:val="single" w:sz="4" w:space="0" w:color="A9A9A9"/>
              <w:bottom w:val="nil"/>
              <w:right w:val="single" w:sz="4" w:space="0" w:color="A9A9A9"/>
            </w:tcBorders>
            <w:shd w:val="clear" w:color="auto" w:fill="F0F0F0"/>
            <w:vAlign w:val="center"/>
            <w:hideMark/>
          </w:tcPr>
          <w:p w14:paraId="7F98FB7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2AF4C9A5" w14:textId="77777777" w:rsidR="00965BDE" w:rsidRPr="00A61943" w:rsidRDefault="00965BDE" w:rsidP="00473953">
            <w:pPr>
              <w:jc w:val="right"/>
              <w:rPr>
                <w:rFonts w:ascii="Cambria" w:hAnsi="Cambria"/>
                <w:sz w:val="18"/>
                <w:szCs w:val="18"/>
              </w:rPr>
            </w:pPr>
            <w:r w:rsidRPr="00A61943">
              <w:rPr>
                <w:rFonts w:ascii="Cambria" w:hAnsi="Cambria"/>
                <w:sz w:val="18"/>
                <w:szCs w:val="18"/>
              </w:rPr>
              <w:t>11,97</w:t>
            </w:r>
          </w:p>
        </w:tc>
        <w:tc>
          <w:tcPr>
            <w:tcW w:w="326" w:type="pct"/>
            <w:tcBorders>
              <w:top w:val="nil"/>
              <w:left w:val="single" w:sz="6" w:space="0" w:color="A9A9A9"/>
              <w:bottom w:val="nil"/>
              <w:right w:val="single" w:sz="4" w:space="0" w:color="A9A9A9"/>
            </w:tcBorders>
            <w:shd w:val="clear" w:color="auto" w:fill="F0F0F0"/>
            <w:vAlign w:val="center"/>
            <w:hideMark/>
          </w:tcPr>
          <w:p w14:paraId="0BE893B0"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74768B1F" w14:textId="77777777" w:rsidR="00965BDE" w:rsidRPr="00A61943" w:rsidRDefault="00965BDE" w:rsidP="00473953">
            <w:pPr>
              <w:jc w:val="right"/>
              <w:rPr>
                <w:rFonts w:ascii="Cambria" w:hAnsi="Cambria"/>
                <w:sz w:val="18"/>
                <w:szCs w:val="18"/>
              </w:rPr>
            </w:pPr>
            <w:r w:rsidRPr="00A61943">
              <w:rPr>
                <w:rFonts w:ascii="Cambria" w:hAnsi="Cambria"/>
                <w:sz w:val="18"/>
                <w:szCs w:val="18"/>
              </w:rPr>
              <w:t>1.795,50</w:t>
            </w:r>
          </w:p>
        </w:tc>
      </w:tr>
      <w:tr w:rsidR="00965BDE" w:rsidRPr="00A61943" w14:paraId="6ADE11A6"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35A729CB"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115</w:t>
            </w:r>
          </w:p>
        </w:tc>
        <w:tc>
          <w:tcPr>
            <w:tcW w:w="293" w:type="pct"/>
            <w:tcBorders>
              <w:top w:val="nil"/>
              <w:left w:val="single" w:sz="4" w:space="0" w:color="A9A9A9"/>
              <w:bottom w:val="nil"/>
              <w:right w:val="single" w:sz="4" w:space="0" w:color="A9A9A9"/>
            </w:tcBorders>
            <w:shd w:val="clear" w:color="auto" w:fill="auto"/>
            <w:vAlign w:val="center"/>
            <w:hideMark/>
          </w:tcPr>
          <w:p w14:paraId="68FB2CC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7822</w:t>
            </w:r>
          </w:p>
        </w:tc>
        <w:tc>
          <w:tcPr>
            <w:tcW w:w="2858" w:type="pct"/>
            <w:tcBorders>
              <w:top w:val="nil"/>
              <w:left w:val="single" w:sz="4" w:space="0" w:color="A9A9A9"/>
              <w:bottom w:val="nil"/>
              <w:right w:val="single" w:sz="4" w:space="0" w:color="A9A9A9"/>
            </w:tcBorders>
            <w:shd w:val="clear" w:color="auto" w:fill="auto"/>
            <w:vAlign w:val="center"/>
            <w:hideMark/>
          </w:tcPr>
          <w:p w14:paraId="06F1016C" w14:textId="77777777" w:rsidR="00965BDE" w:rsidRPr="00A61943" w:rsidRDefault="00965BDE" w:rsidP="00473953">
            <w:pPr>
              <w:jc w:val="center"/>
              <w:rPr>
                <w:rFonts w:ascii="Cambria" w:hAnsi="Cambria"/>
                <w:sz w:val="18"/>
                <w:szCs w:val="18"/>
              </w:rPr>
            </w:pPr>
            <w:r w:rsidRPr="00A61943">
              <w:rPr>
                <w:rFonts w:ascii="Cambria" w:hAnsi="Cambria"/>
                <w:sz w:val="18"/>
                <w:szCs w:val="18"/>
              </w:rPr>
              <w:t>MACARRÃO PARAFUSO 500G</w:t>
            </w:r>
          </w:p>
        </w:tc>
        <w:tc>
          <w:tcPr>
            <w:tcW w:w="475" w:type="pct"/>
            <w:tcBorders>
              <w:top w:val="nil"/>
              <w:left w:val="single" w:sz="4" w:space="0" w:color="A9A9A9"/>
              <w:bottom w:val="nil"/>
              <w:right w:val="single" w:sz="4" w:space="0" w:color="A9A9A9"/>
            </w:tcBorders>
            <w:shd w:val="clear" w:color="auto" w:fill="auto"/>
            <w:vAlign w:val="center"/>
            <w:hideMark/>
          </w:tcPr>
          <w:p w14:paraId="66D031C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5C1252D8" w14:textId="77777777" w:rsidR="00965BDE" w:rsidRPr="00A61943" w:rsidRDefault="00965BDE" w:rsidP="00473953">
            <w:pPr>
              <w:jc w:val="right"/>
              <w:rPr>
                <w:rFonts w:ascii="Cambria" w:hAnsi="Cambria"/>
                <w:sz w:val="18"/>
                <w:szCs w:val="18"/>
              </w:rPr>
            </w:pPr>
            <w:r w:rsidRPr="00A61943">
              <w:rPr>
                <w:rFonts w:ascii="Cambria" w:hAnsi="Cambria"/>
                <w:sz w:val="18"/>
                <w:szCs w:val="18"/>
              </w:rPr>
              <w:t>4,13</w:t>
            </w:r>
          </w:p>
        </w:tc>
        <w:tc>
          <w:tcPr>
            <w:tcW w:w="326" w:type="pct"/>
            <w:tcBorders>
              <w:top w:val="nil"/>
              <w:left w:val="single" w:sz="6" w:space="0" w:color="A9A9A9"/>
              <w:bottom w:val="nil"/>
              <w:right w:val="single" w:sz="4" w:space="0" w:color="A9A9A9"/>
            </w:tcBorders>
            <w:shd w:val="clear" w:color="auto" w:fill="auto"/>
            <w:vAlign w:val="center"/>
            <w:hideMark/>
          </w:tcPr>
          <w:p w14:paraId="4601011C"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auto"/>
            <w:vAlign w:val="center"/>
            <w:hideMark/>
          </w:tcPr>
          <w:p w14:paraId="2F946471" w14:textId="77777777" w:rsidR="00965BDE" w:rsidRPr="00A61943" w:rsidRDefault="00965BDE" w:rsidP="00473953">
            <w:pPr>
              <w:jc w:val="right"/>
              <w:rPr>
                <w:rFonts w:ascii="Cambria" w:hAnsi="Cambria"/>
                <w:sz w:val="18"/>
                <w:szCs w:val="18"/>
              </w:rPr>
            </w:pPr>
            <w:r w:rsidRPr="00A61943">
              <w:rPr>
                <w:rFonts w:ascii="Cambria" w:hAnsi="Cambria"/>
                <w:sz w:val="18"/>
                <w:szCs w:val="18"/>
              </w:rPr>
              <w:t>1.239,00</w:t>
            </w:r>
          </w:p>
        </w:tc>
      </w:tr>
      <w:tr w:rsidR="00965BDE" w:rsidRPr="00A61943" w14:paraId="67BC00B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457FBE6"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116</w:t>
            </w:r>
          </w:p>
        </w:tc>
        <w:tc>
          <w:tcPr>
            <w:tcW w:w="293" w:type="pct"/>
            <w:tcBorders>
              <w:top w:val="nil"/>
              <w:left w:val="single" w:sz="4" w:space="0" w:color="A9A9A9"/>
              <w:bottom w:val="nil"/>
              <w:right w:val="single" w:sz="4" w:space="0" w:color="A9A9A9"/>
            </w:tcBorders>
            <w:shd w:val="clear" w:color="auto" w:fill="F0F0F0"/>
            <w:vAlign w:val="center"/>
            <w:hideMark/>
          </w:tcPr>
          <w:p w14:paraId="1E67844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50144</w:t>
            </w:r>
          </w:p>
        </w:tc>
        <w:tc>
          <w:tcPr>
            <w:tcW w:w="2858" w:type="pct"/>
            <w:tcBorders>
              <w:top w:val="nil"/>
              <w:left w:val="single" w:sz="4" w:space="0" w:color="A9A9A9"/>
              <w:bottom w:val="nil"/>
              <w:right w:val="single" w:sz="4" w:space="0" w:color="A9A9A9"/>
            </w:tcBorders>
            <w:shd w:val="clear" w:color="auto" w:fill="F0F0F0"/>
            <w:vAlign w:val="center"/>
            <w:hideMark/>
          </w:tcPr>
          <w:p w14:paraId="044AEDA4" w14:textId="77777777" w:rsidR="00965BDE" w:rsidRPr="00A61943" w:rsidRDefault="00965BDE" w:rsidP="00473953">
            <w:pPr>
              <w:jc w:val="center"/>
              <w:rPr>
                <w:rFonts w:ascii="Cambria" w:hAnsi="Cambria"/>
                <w:sz w:val="18"/>
                <w:szCs w:val="18"/>
              </w:rPr>
            </w:pPr>
            <w:r w:rsidRPr="00A61943">
              <w:rPr>
                <w:rFonts w:ascii="Cambria" w:hAnsi="Cambria"/>
                <w:sz w:val="18"/>
                <w:szCs w:val="18"/>
              </w:rPr>
              <w:t>MACARRÃO TIPO LISO TIPO ESPAGUETE, COM</w:t>
            </w:r>
            <w:r>
              <w:rPr>
                <w:rFonts w:ascii="Cambria" w:hAnsi="Cambria"/>
                <w:sz w:val="18"/>
                <w:szCs w:val="18"/>
              </w:rPr>
              <w:t xml:space="preserve"> </w:t>
            </w:r>
            <w:r w:rsidRPr="00A61943">
              <w:rPr>
                <w:rFonts w:ascii="Cambria" w:hAnsi="Cambria"/>
                <w:sz w:val="18"/>
                <w:szCs w:val="18"/>
              </w:rPr>
              <w:t>OVOS FORMATO FINO, COR AMARELA, OBTIDA</w:t>
            </w:r>
            <w:r>
              <w:rPr>
                <w:rFonts w:ascii="Cambria" w:hAnsi="Cambria"/>
                <w:sz w:val="18"/>
                <w:szCs w:val="18"/>
              </w:rPr>
              <w:t xml:space="preserve"> </w:t>
            </w:r>
            <w:r w:rsidRPr="00A61943">
              <w:rPr>
                <w:rFonts w:ascii="Cambria" w:hAnsi="Cambria"/>
                <w:sz w:val="18"/>
                <w:szCs w:val="18"/>
              </w:rPr>
              <w:t>PELO AMASSAMENTO DA FARINHA DE TRIGO</w:t>
            </w:r>
            <w:r>
              <w:rPr>
                <w:rFonts w:ascii="Cambria" w:hAnsi="Cambria"/>
                <w:sz w:val="18"/>
                <w:szCs w:val="18"/>
              </w:rPr>
              <w:t xml:space="preserve"> </w:t>
            </w:r>
            <w:r w:rsidRPr="00A61943">
              <w:rPr>
                <w:rFonts w:ascii="Cambria" w:hAnsi="Cambria"/>
                <w:sz w:val="18"/>
                <w:szCs w:val="18"/>
              </w:rPr>
              <w:t>ESPECIAL E SEMOLA, VITAMINADO, ISENTA DE</w:t>
            </w:r>
          </w:p>
          <w:p w14:paraId="498B6F7D" w14:textId="77777777" w:rsidR="00965BDE" w:rsidRPr="00A61943" w:rsidRDefault="00965BDE" w:rsidP="00473953">
            <w:pPr>
              <w:jc w:val="center"/>
              <w:rPr>
                <w:rFonts w:ascii="Cambria" w:hAnsi="Cambria"/>
                <w:sz w:val="18"/>
                <w:szCs w:val="18"/>
              </w:rPr>
            </w:pPr>
            <w:r w:rsidRPr="00A61943">
              <w:rPr>
                <w:rFonts w:ascii="Cambria" w:hAnsi="Cambria"/>
                <w:sz w:val="18"/>
                <w:szCs w:val="18"/>
              </w:rPr>
              <w:t>CORANTES ARTIFICIAIS, SUJIDADES E</w:t>
            </w:r>
            <w:r>
              <w:rPr>
                <w:rFonts w:ascii="Cambria" w:hAnsi="Cambria"/>
                <w:sz w:val="18"/>
                <w:szCs w:val="18"/>
              </w:rPr>
              <w:t xml:space="preserve"> </w:t>
            </w:r>
            <w:r w:rsidRPr="00A61943">
              <w:rPr>
                <w:rFonts w:ascii="Cambria" w:hAnsi="Cambria"/>
                <w:sz w:val="18"/>
                <w:szCs w:val="18"/>
              </w:rPr>
              <w:t>PARASITAS, ACONDICIONADA EM SACO PLASTICO TRANSPARENTE E ATOXICO, PESANDO 500G.</w:t>
            </w:r>
          </w:p>
        </w:tc>
        <w:tc>
          <w:tcPr>
            <w:tcW w:w="475" w:type="pct"/>
            <w:tcBorders>
              <w:top w:val="nil"/>
              <w:left w:val="single" w:sz="4" w:space="0" w:color="A9A9A9"/>
              <w:bottom w:val="nil"/>
              <w:right w:val="single" w:sz="4" w:space="0" w:color="A9A9A9"/>
            </w:tcBorders>
            <w:shd w:val="clear" w:color="auto" w:fill="F0F0F0"/>
            <w:vAlign w:val="center"/>
            <w:hideMark/>
          </w:tcPr>
          <w:p w14:paraId="0540F01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27488358" w14:textId="77777777" w:rsidR="00965BDE" w:rsidRPr="00A61943" w:rsidRDefault="00965BDE" w:rsidP="00473953">
            <w:pPr>
              <w:jc w:val="right"/>
              <w:rPr>
                <w:rFonts w:ascii="Cambria" w:hAnsi="Cambria"/>
                <w:sz w:val="18"/>
                <w:szCs w:val="18"/>
              </w:rPr>
            </w:pPr>
            <w:r w:rsidRPr="00A61943">
              <w:rPr>
                <w:rFonts w:ascii="Cambria" w:hAnsi="Cambria"/>
                <w:sz w:val="18"/>
                <w:szCs w:val="18"/>
              </w:rPr>
              <w:t>4,39</w:t>
            </w:r>
          </w:p>
        </w:tc>
        <w:tc>
          <w:tcPr>
            <w:tcW w:w="326" w:type="pct"/>
            <w:tcBorders>
              <w:top w:val="nil"/>
              <w:left w:val="single" w:sz="6" w:space="0" w:color="A9A9A9"/>
              <w:bottom w:val="nil"/>
              <w:right w:val="single" w:sz="4" w:space="0" w:color="A9A9A9"/>
            </w:tcBorders>
            <w:shd w:val="clear" w:color="auto" w:fill="F0F0F0"/>
            <w:vAlign w:val="center"/>
            <w:hideMark/>
          </w:tcPr>
          <w:p w14:paraId="23E395A5"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6CF0AA23" w14:textId="77777777" w:rsidR="00965BDE" w:rsidRPr="00A61943" w:rsidRDefault="00965BDE" w:rsidP="00473953">
            <w:pPr>
              <w:jc w:val="right"/>
              <w:rPr>
                <w:rFonts w:ascii="Cambria" w:hAnsi="Cambria"/>
                <w:sz w:val="18"/>
                <w:szCs w:val="18"/>
              </w:rPr>
            </w:pPr>
            <w:r w:rsidRPr="00A61943">
              <w:rPr>
                <w:rFonts w:ascii="Cambria" w:hAnsi="Cambria"/>
                <w:sz w:val="18"/>
                <w:szCs w:val="18"/>
              </w:rPr>
              <w:t>1.317,00</w:t>
            </w:r>
          </w:p>
        </w:tc>
      </w:tr>
      <w:tr w:rsidR="00965BDE" w:rsidRPr="00A61943" w14:paraId="1A883A3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3273696F"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117</w:t>
            </w:r>
          </w:p>
        </w:tc>
        <w:tc>
          <w:tcPr>
            <w:tcW w:w="293" w:type="pct"/>
            <w:tcBorders>
              <w:top w:val="nil"/>
              <w:left w:val="single" w:sz="4" w:space="0" w:color="A9A9A9"/>
              <w:bottom w:val="nil"/>
              <w:right w:val="single" w:sz="4" w:space="0" w:color="A9A9A9"/>
            </w:tcBorders>
            <w:shd w:val="clear" w:color="auto" w:fill="auto"/>
            <w:vAlign w:val="center"/>
            <w:hideMark/>
          </w:tcPr>
          <w:p w14:paraId="10A086B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29484</w:t>
            </w:r>
          </w:p>
        </w:tc>
        <w:tc>
          <w:tcPr>
            <w:tcW w:w="2858" w:type="pct"/>
            <w:tcBorders>
              <w:top w:val="nil"/>
              <w:left w:val="single" w:sz="4" w:space="0" w:color="A9A9A9"/>
              <w:bottom w:val="nil"/>
              <w:right w:val="single" w:sz="4" w:space="0" w:color="A9A9A9"/>
            </w:tcBorders>
            <w:shd w:val="clear" w:color="auto" w:fill="auto"/>
            <w:vAlign w:val="center"/>
            <w:hideMark/>
          </w:tcPr>
          <w:p w14:paraId="795CE794" w14:textId="77777777" w:rsidR="00965BDE" w:rsidRPr="00A61943" w:rsidRDefault="00965BDE" w:rsidP="00473953">
            <w:pPr>
              <w:jc w:val="center"/>
              <w:rPr>
                <w:rFonts w:ascii="Cambria" w:hAnsi="Cambria"/>
                <w:sz w:val="18"/>
                <w:szCs w:val="18"/>
              </w:rPr>
            </w:pPr>
            <w:r w:rsidRPr="00A61943">
              <w:rPr>
                <w:rFonts w:ascii="Cambria" w:hAnsi="Cambria"/>
                <w:sz w:val="18"/>
                <w:szCs w:val="18"/>
              </w:rPr>
              <w:t>MAIONESE-TRADICIONAL 500G- EMULSAO</w:t>
            </w:r>
            <w:r>
              <w:rPr>
                <w:rFonts w:ascii="Cambria" w:hAnsi="Cambria"/>
                <w:sz w:val="18"/>
                <w:szCs w:val="18"/>
              </w:rPr>
              <w:t xml:space="preserve"> </w:t>
            </w:r>
            <w:r w:rsidRPr="00A61943">
              <w:rPr>
                <w:rFonts w:ascii="Cambria" w:hAnsi="Cambria"/>
                <w:sz w:val="18"/>
                <w:szCs w:val="18"/>
              </w:rPr>
              <w:t>CREMOSA OBTIDA COM OVOS E OLEOS</w:t>
            </w:r>
            <w:r>
              <w:rPr>
                <w:rFonts w:ascii="Cambria" w:hAnsi="Cambria"/>
                <w:sz w:val="18"/>
                <w:szCs w:val="18"/>
              </w:rPr>
              <w:t xml:space="preserve"> </w:t>
            </w:r>
            <w:r w:rsidRPr="00A61943">
              <w:rPr>
                <w:rFonts w:ascii="Cambria" w:hAnsi="Cambria"/>
                <w:sz w:val="18"/>
                <w:szCs w:val="18"/>
              </w:rPr>
              <w:t>VEGETAIS, COM ADICAO DE CONDIMENTOS, SUBSTANCIASCOMESTIVEIS E SEM CORANTES,</w:t>
            </w:r>
            <w:r>
              <w:rPr>
                <w:rFonts w:ascii="Cambria" w:hAnsi="Cambria"/>
                <w:sz w:val="18"/>
                <w:szCs w:val="18"/>
              </w:rPr>
              <w:t xml:space="preserve"> </w:t>
            </w:r>
            <w:r w:rsidRPr="00A61943">
              <w:rPr>
                <w:rFonts w:ascii="Cambria" w:hAnsi="Cambria"/>
                <w:sz w:val="18"/>
                <w:szCs w:val="18"/>
              </w:rPr>
              <w:t>DE</w:t>
            </w:r>
            <w:r>
              <w:rPr>
                <w:rFonts w:ascii="Cambria" w:hAnsi="Cambria"/>
                <w:sz w:val="18"/>
                <w:szCs w:val="18"/>
              </w:rPr>
              <w:t xml:space="preserve"> </w:t>
            </w:r>
            <w:r w:rsidRPr="00A61943">
              <w:rPr>
                <w:rFonts w:ascii="Cambria" w:hAnsi="Cambria"/>
                <w:sz w:val="18"/>
                <w:szCs w:val="18"/>
              </w:rPr>
              <w:t>CONSISTENCIA CREMOSA,NA COR AMARELO</w:t>
            </w:r>
            <w:r>
              <w:rPr>
                <w:rFonts w:ascii="Cambria" w:hAnsi="Cambria"/>
                <w:sz w:val="18"/>
                <w:szCs w:val="18"/>
              </w:rPr>
              <w:t xml:space="preserve"> </w:t>
            </w:r>
            <w:r w:rsidRPr="00A61943">
              <w:rPr>
                <w:rFonts w:ascii="Cambria" w:hAnsi="Cambria"/>
                <w:sz w:val="18"/>
                <w:szCs w:val="18"/>
              </w:rPr>
              <w:t xml:space="preserve">CLARO,COM </w:t>
            </w:r>
            <w:r w:rsidRPr="00A61943">
              <w:rPr>
                <w:rFonts w:ascii="Cambria" w:hAnsi="Cambria"/>
                <w:sz w:val="18"/>
                <w:szCs w:val="18"/>
              </w:rPr>
              <w:lastRenderedPageBreak/>
              <w:t>CHEIRO E SABOR PROPRIOS,ISENTO DE</w:t>
            </w:r>
            <w:r>
              <w:rPr>
                <w:rFonts w:ascii="Cambria" w:hAnsi="Cambria"/>
                <w:sz w:val="18"/>
                <w:szCs w:val="18"/>
              </w:rPr>
              <w:t xml:space="preserve"> </w:t>
            </w:r>
            <w:r w:rsidRPr="00A61943">
              <w:rPr>
                <w:rFonts w:ascii="Cambria" w:hAnsi="Cambria"/>
                <w:sz w:val="18"/>
                <w:szCs w:val="18"/>
              </w:rPr>
              <w:t>SUJIDADES,INGREDIENTES DE PREPARO EM</w:t>
            </w:r>
          </w:p>
          <w:p w14:paraId="7C2D1571" w14:textId="77777777" w:rsidR="00965BDE" w:rsidRPr="00A61943" w:rsidRDefault="00965BDE" w:rsidP="00473953">
            <w:pPr>
              <w:jc w:val="center"/>
              <w:rPr>
                <w:rFonts w:ascii="Cambria" w:hAnsi="Cambria"/>
                <w:sz w:val="18"/>
                <w:szCs w:val="18"/>
              </w:rPr>
            </w:pPr>
            <w:r w:rsidRPr="00A61943">
              <w:rPr>
                <w:rFonts w:ascii="Cambria" w:hAnsi="Cambria"/>
                <w:sz w:val="18"/>
                <w:szCs w:val="18"/>
              </w:rPr>
              <w:t>PERFEITO ESTADO DE CONSERVACAO, HERMETICAMENTE FECHADO,ACONDICIONADO EM POTE DE PLASTICO"</w:t>
            </w:r>
          </w:p>
        </w:tc>
        <w:tc>
          <w:tcPr>
            <w:tcW w:w="475" w:type="pct"/>
            <w:tcBorders>
              <w:top w:val="nil"/>
              <w:left w:val="single" w:sz="4" w:space="0" w:color="A9A9A9"/>
              <w:bottom w:val="nil"/>
              <w:right w:val="single" w:sz="4" w:space="0" w:color="A9A9A9"/>
            </w:tcBorders>
            <w:shd w:val="clear" w:color="auto" w:fill="auto"/>
            <w:vAlign w:val="center"/>
            <w:hideMark/>
          </w:tcPr>
          <w:p w14:paraId="689C99D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lastRenderedPageBreak/>
              <w:t>UN</w:t>
            </w:r>
          </w:p>
        </w:tc>
        <w:tc>
          <w:tcPr>
            <w:tcW w:w="307" w:type="pct"/>
            <w:tcBorders>
              <w:top w:val="nil"/>
              <w:left w:val="single" w:sz="6" w:space="0" w:color="A9A9A9"/>
              <w:bottom w:val="nil"/>
              <w:right w:val="single" w:sz="6" w:space="0" w:color="A9A9A9"/>
            </w:tcBorders>
            <w:shd w:val="clear" w:color="auto" w:fill="auto"/>
            <w:vAlign w:val="center"/>
            <w:hideMark/>
          </w:tcPr>
          <w:p w14:paraId="5AC6CECE" w14:textId="77777777" w:rsidR="00965BDE" w:rsidRPr="00A61943" w:rsidRDefault="00965BDE" w:rsidP="00473953">
            <w:pPr>
              <w:jc w:val="right"/>
              <w:rPr>
                <w:rFonts w:ascii="Cambria" w:hAnsi="Cambria"/>
                <w:sz w:val="18"/>
                <w:szCs w:val="18"/>
              </w:rPr>
            </w:pPr>
            <w:r w:rsidRPr="00A61943">
              <w:rPr>
                <w:rFonts w:ascii="Cambria" w:hAnsi="Cambria"/>
                <w:sz w:val="18"/>
                <w:szCs w:val="18"/>
              </w:rPr>
              <w:t>9,42</w:t>
            </w:r>
          </w:p>
        </w:tc>
        <w:tc>
          <w:tcPr>
            <w:tcW w:w="326" w:type="pct"/>
            <w:tcBorders>
              <w:top w:val="nil"/>
              <w:left w:val="single" w:sz="6" w:space="0" w:color="A9A9A9"/>
              <w:bottom w:val="nil"/>
              <w:right w:val="single" w:sz="4" w:space="0" w:color="A9A9A9"/>
            </w:tcBorders>
            <w:shd w:val="clear" w:color="auto" w:fill="auto"/>
            <w:vAlign w:val="center"/>
            <w:hideMark/>
          </w:tcPr>
          <w:p w14:paraId="17F89ECA"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37F058B7" w14:textId="77777777" w:rsidR="00965BDE" w:rsidRPr="00A61943" w:rsidRDefault="00965BDE" w:rsidP="00473953">
            <w:pPr>
              <w:jc w:val="right"/>
              <w:rPr>
                <w:rFonts w:ascii="Cambria" w:hAnsi="Cambria"/>
                <w:sz w:val="18"/>
                <w:szCs w:val="18"/>
              </w:rPr>
            </w:pPr>
            <w:r w:rsidRPr="00A61943">
              <w:rPr>
                <w:rFonts w:ascii="Cambria" w:hAnsi="Cambria"/>
                <w:sz w:val="18"/>
                <w:szCs w:val="18"/>
              </w:rPr>
              <w:t>1.884,00</w:t>
            </w:r>
          </w:p>
        </w:tc>
      </w:tr>
      <w:tr w:rsidR="00965BDE" w:rsidRPr="00A61943" w14:paraId="7FA84CE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72D8892"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118</w:t>
            </w:r>
          </w:p>
        </w:tc>
        <w:tc>
          <w:tcPr>
            <w:tcW w:w="293" w:type="pct"/>
            <w:tcBorders>
              <w:top w:val="nil"/>
              <w:left w:val="single" w:sz="4" w:space="0" w:color="A9A9A9"/>
              <w:bottom w:val="nil"/>
              <w:right w:val="single" w:sz="4" w:space="0" w:color="A9A9A9"/>
            </w:tcBorders>
            <w:shd w:val="clear" w:color="auto" w:fill="F0F0F0"/>
            <w:vAlign w:val="center"/>
            <w:hideMark/>
          </w:tcPr>
          <w:p w14:paraId="28DD454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29738</w:t>
            </w:r>
          </w:p>
        </w:tc>
        <w:tc>
          <w:tcPr>
            <w:tcW w:w="2858" w:type="pct"/>
            <w:tcBorders>
              <w:top w:val="nil"/>
              <w:left w:val="single" w:sz="4" w:space="0" w:color="A9A9A9"/>
              <w:bottom w:val="nil"/>
              <w:right w:val="single" w:sz="4" w:space="0" w:color="A9A9A9"/>
            </w:tcBorders>
            <w:shd w:val="clear" w:color="auto" w:fill="F0F0F0"/>
            <w:vAlign w:val="center"/>
            <w:hideMark/>
          </w:tcPr>
          <w:p w14:paraId="4BB74833" w14:textId="77777777" w:rsidR="00965BDE" w:rsidRPr="00A61943" w:rsidRDefault="00965BDE" w:rsidP="00473953">
            <w:pPr>
              <w:jc w:val="center"/>
              <w:rPr>
                <w:rFonts w:ascii="Cambria" w:hAnsi="Cambria"/>
                <w:sz w:val="18"/>
                <w:szCs w:val="18"/>
              </w:rPr>
            </w:pPr>
            <w:r w:rsidRPr="00A61943">
              <w:rPr>
                <w:rFonts w:ascii="Cambria" w:hAnsi="Cambria"/>
                <w:sz w:val="18"/>
                <w:szCs w:val="18"/>
              </w:rPr>
              <w:t>MAMÃO INTEIRO BOA QUALIDADE, COMPACTA E</w:t>
            </w:r>
            <w:r>
              <w:rPr>
                <w:rFonts w:ascii="Cambria" w:hAnsi="Cambria"/>
                <w:sz w:val="18"/>
                <w:szCs w:val="18"/>
              </w:rPr>
              <w:t xml:space="preserve"> F</w:t>
            </w:r>
            <w:r w:rsidRPr="00A61943">
              <w:rPr>
                <w:rFonts w:ascii="Cambria" w:hAnsi="Cambria"/>
                <w:sz w:val="18"/>
                <w:szCs w:val="18"/>
              </w:rPr>
              <w:t>IRME, SEM LESOES DE ORIGEM FISICAS OU MECANICAS, (RACHADURAS E CORTES),</w:t>
            </w:r>
            <w:r>
              <w:rPr>
                <w:rFonts w:ascii="Cambria" w:hAnsi="Cambria"/>
                <w:sz w:val="18"/>
                <w:szCs w:val="18"/>
              </w:rPr>
              <w:t xml:space="preserve"> </w:t>
            </w:r>
            <w:r w:rsidRPr="00A61943">
              <w:rPr>
                <w:rFonts w:ascii="Cambria" w:hAnsi="Cambria"/>
                <w:sz w:val="18"/>
                <w:szCs w:val="18"/>
              </w:rPr>
              <w:t>TAMANHO UNIFORME, DEVENDO SER GRAUDA.</w:t>
            </w:r>
          </w:p>
        </w:tc>
        <w:tc>
          <w:tcPr>
            <w:tcW w:w="475" w:type="pct"/>
            <w:tcBorders>
              <w:top w:val="nil"/>
              <w:left w:val="single" w:sz="4" w:space="0" w:color="A9A9A9"/>
              <w:bottom w:val="nil"/>
              <w:right w:val="single" w:sz="4" w:space="0" w:color="A9A9A9"/>
            </w:tcBorders>
            <w:shd w:val="clear" w:color="auto" w:fill="F0F0F0"/>
            <w:vAlign w:val="center"/>
            <w:hideMark/>
          </w:tcPr>
          <w:p w14:paraId="5159A81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779252D8" w14:textId="77777777" w:rsidR="00965BDE" w:rsidRPr="00A61943" w:rsidRDefault="00965BDE" w:rsidP="00473953">
            <w:pPr>
              <w:jc w:val="right"/>
              <w:rPr>
                <w:rFonts w:ascii="Cambria" w:hAnsi="Cambria"/>
                <w:sz w:val="18"/>
                <w:szCs w:val="18"/>
              </w:rPr>
            </w:pPr>
            <w:r w:rsidRPr="00A61943">
              <w:rPr>
                <w:rFonts w:ascii="Cambria" w:hAnsi="Cambria"/>
                <w:sz w:val="18"/>
                <w:szCs w:val="18"/>
              </w:rPr>
              <w:t>9,17</w:t>
            </w:r>
          </w:p>
        </w:tc>
        <w:tc>
          <w:tcPr>
            <w:tcW w:w="326" w:type="pct"/>
            <w:tcBorders>
              <w:top w:val="nil"/>
              <w:left w:val="single" w:sz="6" w:space="0" w:color="A9A9A9"/>
              <w:bottom w:val="nil"/>
              <w:right w:val="single" w:sz="4" w:space="0" w:color="A9A9A9"/>
            </w:tcBorders>
            <w:shd w:val="clear" w:color="auto" w:fill="F0F0F0"/>
            <w:vAlign w:val="center"/>
            <w:hideMark/>
          </w:tcPr>
          <w:p w14:paraId="4381162A"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4A3C2019" w14:textId="77777777" w:rsidR="00965BDE" w:rsidRPr="00A61943" w:rsidRDefault="00965BDE" w:rsidP="00473953">
            <w:pPr>
              <w:jc w:val="right"/>
              <w:rPr>
                <w:rFonts w:ascii="Cambria" w:hAnsi="Cambria"/>
                <w:sz w:val="18"/>
                <w:szCs w:val="18"/>
              </w:rPr>
            </w:pPr>
            <w:r w:rsidRPr="00A61943">
              <w:rPr>
                <w:rFonts w:ascii="Cambria" w:hAnsi="Cambria"/>
                <w:sz w:val="18"/>
                <w:szCs w:val="18"/>
              </w:rPr>
              <w:t>1.375,50</w:t>
            </w:r>
          </w:p>
        </w:tc>
      </w:tr>
      <w:tr w:rsidR="00965BDE" w:rsidRPr="00A61943" w14:paraId="4094EFE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69C04E0"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119</w:t>
            </w:r>
          </w:p>
        </w:tc>
        <w:tc>
          <w:tcPr>
            <w:tcW w:w="293" w:type="pct"/>
            <w:tcBorders>
              <w:top w:val="nil"/>
              <w:left w:val="single" w:sz="4" w:space="0" w:color="A9A9A9"/>
              <w:bottom w:val="nil"/>
              <w:right w:val="single" w:sz="4" w:space="0" w:color="A9A9A9"/>
            </w:tcBorders>
            <w:shd w:val="clear" w:color="auto" w:fill="auto"/>
            <w:vAlign w:val="center"/>
            <w:hideMark/>
          </w:tcPr>
          <w:p w14:paraId="5A73EB0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79817</w:t>
            </w:r>
          </w:p>
        </w:tc>
        <w:tc>
          <w:tcPr>
            <w:tcW w:w="2858" w:type="pct"/>
            <w:tcBorders>
              <w:top w:val="nil"/>
              <w:left w:val="single" w:sz="4" w:space="0" w:color="A9A9A9"/>
              <w:bottom w:val="nil"/>
              <w:right w:val="single" w:sz="4" w:space="0" w:color="A9A9A9"/>
            </w:tcBorders>
            <w:shd w:val="clear" w:color="auto" w:fill="auto"/>
            <w:vAlign w:val="center"/>
            <w:hideMark/>
          </w:tcPr>
          <w:p w14:paraId="2C0D3E4C" w14:textId="77777777" w:rsidR="00965BDE" w:rsidRPr="00A61943" w:rsidRDefault="00965BDE" w:rsidP="00473953">
            <w:pPr>
              <w:jc w:val="center"/>
              <w:rPr>
                <w:rFonts w:ascii="Cambria" w:hAnsi="Cambria"/>
                <w:sz w:val="18"/>
                <w:szCs w:val="18"/>
              </w:rPr>
            </w:pPr>
            <w:r w:rsidRPr="00A61943">
              <w:rPr>
                <w:rFonts w:ascii="Cambria" w:hAnsi="Cambria"/>
                <w:sz w:val="18"/>
                <w:szCs w:val="18"/>
              </w:rPr>
              <w:t>MANDIOCA GRAUDA BOA QUALIDADE,</w:t>
            </w:r>
            <w:r>
              <w:rPr>
                <w:rFonts w:ascii="Cambria" w:hAnsi="Cambria"/>
                <w:sz w:val="18"/>
                <w:szCs w:val="18"/>
              </w:rPr>
              <w:t xml:space="preserve"> </w:t>
            </w:r>
            <w:r w:rsidRPr="00A61943">
              <w:rPr>
                <w:rFonts w:ascii="Cambria" w:hAnsi="Cambria"/>
                <w:sz w:val="18"/>
                <w:szCs w:val="18"/>
              </w:rPr>
              <w:t>COMPACTA E FIRME, TAMANHO E COLORAÇAO UNIFORMES, DEVENDO SER BEM</w:t>
            </w:r>
          </w:p>
          <w:p w14:paraId="131BA4A8" w14:textId="77777777" w:rsidR="00965BDE" w:rsidRPr="00A61943" w:rsidRDefault="00965BDE" w:rsidP="00473953">
            <w:pPr>
              <w:jc w:val="center"/>
              <w:rPr>
                <w:rFonts w:ascii="Cambria" w:hAnsi="Cambria"/>
                <w:sz w:val="18"/>
                <w:szCs w:val="18"/>
              </w:rPr>
            </w:pPr>
            <w:r w:rsidRPr="00A61943">
              <w:rPr>
                <w:rFonts w:ascii="Cambria" w:hAnsi="Cambria"/>
                <w:sz w:val="18"/>
                <w:szCs w:val="18"/>
              </w:rPr>
              <w:t>DESENVOLVIDA EMBALAGEM DE 1KG.</w:t>
            </w:r>
          </w:p>
        </w:tc>
        <w:tc>
          <w:tcPr>
            <w:tcW w:w="475" w:type="pct"/>
            <w:tcBorders>
              <w:top w:val="nil"/>
              <w:left w:val="single" w:sz="4" w:space="0" w:color="A9A9A9"/>
              <w:bottom w:val="nil"/>
              <w:right w:val="single" w:sz="4" w:space="0" w:color="A9A9A9"/>
            </w:tcBorders>
            <w:shd w:val="clear" w:color="auto" w:fill="auto"/>
            <w:vAlign w:val="center"/>
            <w:hideMark/>
          </w:tcPr>
          <w:p w14:paraId="2688799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5CADE81A" w14:textId="77777777" w:rsidR="00965BDE" w:rsidRPr="00A61943" w:rsidRDefault="00965BDE" w:rsidP="00473953">
            <w:pPr>
              <w:jc w:val="right"/>
              <w:rPr>
                <w:rFonts w:ascii="Cambria" w:hAnsi="Cambria"/>
                <w:sz w:val="18"/>
                <w:szCs w:val="18"/>
              </w:rPr>
            </w:pPr>
            <w:r w:rsidRPr="00A61943">
              <w:rPr>
                <w:rFonts w:ascii="Cambria" w:hAnsi="Cambria"/>
                <w:sz w:val="18"/>
                <w:szCs w:val="18"/>
              </w:rPr>
              <w:t>9,39</w:t>
            </w:r>
          </w:p>
        </w:tc>
        <w:tc>
          <w:tcPr>
            <w:tcW w:w="326" w:type="pct"/>
            <w:tcBorders>
              <w:top w:val="nil"/>
              <w:left w:val="single" w:sz="6" w:space="0" w:color="A9A9A9"/>
              <w:bottom w:val="nil"/>
              <w:right w:val="single" w:sz="4" w:space="0" w:color="A9A9A9"/>
            </w:tcBorders>
            <w:shd w:val="clear" w:color="auto" w:fill="auto"/>
            <w:vAlign w:val="center"/>
            <w:hideMark/>
          </w:tcPr>
          <w:p w14:paraId="16AE2183" w14:textId="77777777" w:rsidR="00965BDE" w:rsidRPr="00A61943" w:rsidRDefault="00965BDE" w:rsidP="00473953">
            <w:pPr>
              <w:jc w:val="center"/>
              <w:rPr>
                <w:rFonts w:ascii="Cambria" w:hAnsi="Cambria"/>
                <w:sz w:val="18"/>
                <w:szCs w:val="18"/>
              </w:rPr>
            </w:pPr>
            <w:r w:rsidRPr="00A61943">
              <w:rPr>
                <w:rFonts w:ascii="Cambria" w:hAnsi="Cambria"/>
                <w:sz w:val="18"/>
                <w:szCs w:val="18"/>
              </w:rPr>
              <w:t>350</w:t>
            </w:r>
          </w:p>
        </w:tc>
        <w:tc>
          <w:tcPr>
            <w:tcW w:w="485" w:type="pct"/>
            <w:tcBorders>
              <w:top w:val="nil"/>
              <w:left w:val="single" w:sz="4" w:space="0" w:color="A9A9A9"/>
              <w:bottom w:val="nil"/>
              <w:right w:val="single" w:sz="4" w:space="0" w:color="A9A9A9"/>
            </w:tcBorders>
            <w:shd w:val="clear" w:color="auto" w:fill="auto"/>
            <w:vAlign w:val="center"/>
            <w:hideMark/>
          </w:tcPr>
          <w:p w14:paraId="31485FEE" w14:textId="77777777" w:rsidR="00965BDE" w:rsidRPr="00A61943" w:rsidRDefault="00965BDE" w:rsidP="00473953">
            <w:pPr>
              <w:jc w:val="right"/>
              <w:rPr>
                <w:rFonts w:ascii="Cambria" w:hAnsi="Cambria"/>
                <w:sz w:val="18"/>
                <w:szCs w:val="18"/>
              </w:rPr>
            </w:pPr>
            <w:r w:rsidRPr="00A61943">
              <w:rPr>
                <w:rFonts w:ascii="Cambria" w:hAnsi="Cambria"/>
                <w:sz w:val="18"/>
                <w:szCs w:val="18"/>
              </w:rPr>
              <w:t>3.286,50</w:t>
            </w:r>
          </w:p>
        </w:tc>
      </w:tr>
      <w:tr w:rsidR="00965BDE" w:rsidRPr="00A61943" w14:paraId="6E6668F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CC50EFF"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120</w:t>
            </w:r>
          </w:p>
        </w:tc>
        <w:tc>
          <w:tcPr>
            <w:tcW w:w="293" w:type="pct"/>
            <w:tcBorders>
              <w:top w:val="nil"/>
              <w:left w:val="single" w:sz="4" w:space="0" w:color="A9A9A9"/>
              <w:bottom w:val="nil"/>
              <w:right w:val="single" w:sz="4" w:space="0" w:color="A9A9A9"/>
            </w:tcBorders>
            <w:shd w:val="clear" w:color="auto" w:fill="F0F0F0"/>
            <w:vAlign w:val="center"/>
            <w:hideMark/>
          </w:tcPr>
          <w:p w14:paraId="1EDD137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71412</w:t>
            </w:r>
          </w:p>
        </w:tc>
        <w:tc>
          <w:tcPr>
            <w:tcW w:w="2858" w:type="pct"/>
            <w:tcBorders>
              <w:top w:val="nil"/>
              <w:left w:val="single" w:sz="4" w:space="0" w:color="A9A9A9"/>
              <w:bottom w:val="nil"/>
              <w:right w:val="single" w:sz="4" w:space="0" w:color="A9A9A9"/>
            </w:tcBorders>
            <w:shd w:val="clear" w:color="auto" w:fill="F0F0F0"/>
            <w:vAlign w:val="center"/>
            <w:hideMark/>
          </w:tcPr>
          <w:p w14:paraId="223FC8D8" w14:textId="77777777" w:rsidR="00965BDE" w:rsidRPr="00A61943" w:rsidRDefault="00965BDE" w:rsidP="00473953">
            <w:pPr>
              <w:jc w:val="center"/>
              <w:rPr>
                <w:rFonts w:ascii="Cambria" w:hAnsi="Cambria"/>
                <w:sz w:val="18"/>
                <w:szCs w:val="18"/>
              </w:rPr>
            </w:pPr>
            <w:r w:rsidRPr="00A61943">
              <w:rPr>
                <w:rFonts w:ascii="Cambria" w:hAnsi="Cambria"/>
                <w:sz w:val="18"/>
                <w:szCs w:val="18"/>
              </w:rPr>
              <w:t>MARGARINA VEGETAL COM SAL, COMPOSTO DE</w:t>
            </w:r>
            <w:r>
              <w:rPr>
                <w:rFonts w:ascii="Cambria" w:hAnsi="Cambria"/>
                <w:sz w:val="18"/>
                <w:szCs w:val="18"/>
              </w:rPr>
              <w:t xml:space="preserve"> </w:t>
            </w:r>
            <w:r w:rsidRPr="00A61943">
              <w:rPr>
                <w:rFonts w:ascii="Cambria" w:hAnsi="Cambria"/>
                <w:sz w:val="18"/>
                <w:szCs w:val="18"/>
              </w:rPr>
              <w:t>65% DE GORDURA E LEITE, PODENDO CONTER</w:t>
            </w:r>
            <w:r>
              <w:rPr>
                <w:rFonts w:ascii="Cambria" w:hAnsi="Cambria"/>
                <w:sz w:val="18"/>
                <w:szCs w:val="18"/>
              </w:rPr>
              <w:t xml:space="preserve"> </w:t>
            </w:r>
            <w:r w:rsidRPr="00A61943">
              <w:rPr>
                <w:rFonts w:ascii="Cambria" w:hAnsi="Cambria"/>
                <w:sz w:val="18"/>
                <w:szCs w:val="18"/>
              </w:rPr>
              <w:t>VITAMINA E OUTRAS SUBSTANCIAS PERMITIDAS,</w:t>
            </w:r>
            <w:r>
              <w:rPr>
                <w:rFonts w:ascii="Cambria" w:hAnsi="Cambria"/>
                <w:sz w:val="18"/>
                <w:szCs w:val="18"/>
              </w:rPr>
              <w:t xml:space="preserve"> </w:t>
            </w:r>
            <w:r w:rsidRPr="00A61943">
              <w:rPr>
                <w:rFonts w:ascii="Cambria" w:hAnsi="Cambria"/>
                <w:sz w:val="18"/>
                <w:szCs w:val="18"/>
              </w:rPr>
              <w:t>COM ASPECTO COR, CHEIRO E SABOR</w:t>
            </w:r>
          </w:p>
          <w:p w14:paraId="0408C470" w14:textId="77777777" w:rsidR="00965BDE" w:rsidRPr="00A61943" w:rsidRDefault="00965BDE" w:rsidP="00473953">
            <w:pPr>
              <w:jc w:val="center"/>
              <w:rPr>
                <w:rFonts w:ascii="Cambria" w:hAnsi="Cambria"/>
                <w:sz w:val="18"/>
                <w:szCs w:val="18"/>
              </w:rPr>
            </w:pPr>
            <w:r w:rsidRPr="00A61943">
              <w:rPr>
                <w:rFonts w:ascii="Cambria" w:hAnsi="Cambria"/>
                <w:sz w:val="18"/>
                <w:szCs w:val="18"/>
              </w:rPr>
              <w:t>PROPRIO, ACONDICIONADO EM POTE PLASTICO, PESANDO 500G, EMBALAGEM APROPRIADA.</w:t>
            </w:r>
          </w:p>
        </w:tc>
        <w:tc>
          <w:tcPr>
            <w:tcW w:w="475" w:type="pct"/>
            <w:tcBorders>
              <w:top w:val="nil"/>
              <w:left w:val="single" w:sz="4" w:space="0" w:color="A9A9A9"/>
              <w:bottom w:val="nil"/>
              <w:right w:val="single" w:sz="4" w:space="0" w:color="A9A9A9"/>
            </w:tcBorders>
            <w:shd w:val="clear" w:color="auto" w:fill="F0F0F0"/>
            <w:vAlign w:val="center"/>
            <w:hideMark/>
          </w:tcPr>
          <w:p w14:paraId="5F64B87B"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36061E93" w14:textId="77777777" w:rsidR="00965BDE" w:rsidRPr="00A61943" w:rsidRDefault="00965BDE" w:rsidP="00473953">
            <w:pPr>
              <w:jc w:val="right"/>
              <w:rPr>
                <w:rFonts w:ascii="Cambria" w:hAnsi="Cambria"/>
                <w:sz w:val="18"/>
                <w:szCs w:val="18"/>
              </w:rPr>
            </w:pPr>
            <w:r w:rsidRPr="00A61943">
              <w:rPr>
                <w:rFonts w:ascii="Cambria" w:hAnsi="Cambria"/>
                <w:sz w:val="18"/>
                <w:szCs w:val="18"/>
              </w:rPr>
              <w:t>9,70</w:t>
            </w:r>
          </w:p>
        </w:tc>
        <w:tc>
          <w:tcPr>
            <w:tcW w:w="326" w:type="pct"/>
            <w:tcBorders>
              <w:top w:val="nil"/>
              <w:left w:val="single" w:sz="6" w:space="0" w:color="A9A9A9"/>
              <w:bottom w:val="nil"/>
              <w:right w:val="single" w:sz="4" w:space="0" w:color="A9A9A9"/>
            </w:tcBorders>
            <w:shd w:val="clear" w:color="auto" w:fill="F0F0F0"/>
            <w:vAlign w:val="center"/>
            <w:hideMark/>
          </w:tcPr>
          <w:p w14:paraId="23CFC9B7"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F0F0F0"/>
            <w:vAlign w:val="center"/>
            <w:hideMark/>
          </w:tcPr>
          <w:p w14:paraId="757A42ED" w14:textId="77777777" w:rsidR="00965BDE" w:rsidRPr="00A61943" w:rsidRDefault="00965BDE" w:rsidP="00473953">
            <w:pPr>
              <w:jc w:val="right"/>
              <w:rPr>
                <w:rFonts w:ascii="Cambria" w:hAnsi="Cambria"/>
                <w:sz w:val="18"/>
                <w:szCs w:val="18"/>
              </w:rPr>
            </w:pPr>
            <w:r w:rsidRPr="00A61943">
              <w:rPr>
                <w:rFonts w:ascii="Cambria" w:hAnsi="Cambria"/>
                <w:sz w:val="18"/>
                <w:szCs w:val="18"/>
              </w:rPr>
              <w:t>2.425,00</w:t>
            </w:r>
          </w:p>
        </w:tc>
      </w:tr>
      <w:tr w:rsidR="00965BDE" w:rsidRPr="00A61943" w14:paraId="53EE64A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9D4E6A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121</w:t>
            </w:r>
          </w:p>
        </w:tc>
        <w:tc>
          <w:tcPr>
            <w:tcW w:w="293" w:type="pct"/>
            <w:tcBorders>
              <w:top w:val="nil"/>
              <w:left w:val="single" w:sz="4" w:space="0" w:color="A9A9A9"/>
              <w:bottom w:val="nil"/>
              <w:right w:val="single" w:sz="4" w:space="0" w:color="A9A9A9"/>
            </w:tcBorders>
            <w:shd w:val="clear" w:color="auto" w:fill="auto"/>
            <w:vAlign w:val="center"/>
            <w:hideMark/>
          </w:tcPr>
          <w:p w14:paraId="27A16D4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71713</w:t>
            </w:r>
          </w:p>
        </w:tc>
        <w:tc>
          <w:tcPr>
            <w:tcW w:w="2858" w:type="pct"/>
            <w:tcBorders>
              <w:top w:val="nil"/>
              <w:left w:val="single" w:sz="4" w:space="0" w:color="A9A9A9"/>
              <w:bottom w:val="nil"/>
              <w:right w:val="single" w:sz="4" w:space="0" w:color="A9A9A9"/>
            </w:tcBorders>
            <w:shd w:val="clear" w:color="auto" w:fill="auto"/>
            <w:vAlign w:val="center"/>
            <w:hideMark/>
          </w:tcPr>
          <w:p w14:paraId="76EB44F7" w14:textId="77777777" w:rsidR="00965BDE" w:rsidRPr="00A61943" w:rsidRDefault="00965BDE" w:rsidP="00473953">
            <w:pPr>
              <w:jc w:val="center"/>
              <w:rPr>
                <w:rFonts w:ascii="Cambria" w:hAnsi="Cambria"/>
                <w:sz w:val="18"/>
                <w:szCs w:val="18"/>
              </w:rPr>
            </w:pPr>
            <w:r w:rsidRPr="00A61943">
              <w:rPr>
                <w:rFonts w:ascii="Cambria" w:hAnsi="Cambria"/>
                <w:sz w:val="18"/>
                <w:szCs w:val="18"/>
              </w:rPr>
              <w:t>MELANCIA REDONDA, GRAUDA, DE PRIMEIRA,</w:t>
            </w:r>
            <w:r>
              <w:rPr>
                <w:rFonts w:ascii="Cambria" w:hAnsi="Cambria"/>
                <w:sz w:val="18"/>
                <w:szCs w:val="18"/>
              </w:rPr>
              <w:t xml:space="preserve"> </w:t>
            </w:r>
            <w:r w:rsidRPr="00A61943">
              <w:rPr>
                <w:rFonts w:ascii="Cambria" w:hAnsi="Cambria"/>
                <w:sz w:val="18"/>
                <w:szCs w:val="18"/>
              </w:rPr>
              <w:t>LIVRE DE SUJIDADE, PARASITAS E LARVAS,</w:t>
            </w:r>
            <w:r>
              <w:rPr>
                <w:rFonts w:ascii="Cambria" w:hAnsi="Cambria"/>
                <w:sz w:val="18"/>
                <w:szCs w:val="18"/>
              </w:rPr>
              <w:t xml:space="preserve"> </w:t>
            </w:r>
            <w:r w:rsidRPr="00A61943">
              <w:rPr>
                <w:rFonts w:ascii="Cambria" w:hAnsi="Cambria"/>
                <w:sz w:val="18"/>
                <w:szCs w:val="18"/>
              </w:rPr>
              <w:t>TAMANHO E COLORAÇAO UNIFORMES,</w:t>
            </w:r>
          </w:p>
          <w:p w14:paraId="3AC1ACB2" w14:textId="77777777" w:rsidR="00965BDE" w:rsidRPr="00A61943" w:rsidRDefault="00965BDE" w:rsidP="00473953">
            <w:pPr>
              <w:ind w:right="185"/>
              <w:jc w:val="center"/>
              <w:rPr>
                <w:rFonts w:ascii="Cambria" w:hAnsi="Cambria"/>
                <w:sz w:val="18"/>
                <w:szCs w:val="18"/>
              </w:rPr>
            </w:pPr>
            <w:r w:rsidRPr="00A61943">
              <w:rPr>
                <w:rFonts w:ascii="Cambria" w:hAnsi="Cambria"/>
                <w:sz w:val="18"/>
                <w:szCs w:val="18"/>
              </w:rPr>
              <w:t>DEVENDO SER BEM DESENVOLVIDA MADURA, COM POLPA</w:t>
            </w:r>
            <w:r>
              <w:rPr>
                <w:rFonts w:ascii="Cambria" w:hAnsi="Cambria"/>
                <w:sz w:val="18"/>
                <w:szCs w:val="18"/>
              </w:rPr>
              <w:t xml:space="preserve"> </w:t>
            </w:r>
            <w:r w:rsidRPr="00A61943">
              <w:rPr>
                <w:rFonts w:ascii="Cambria" w:hAnsi="Cambria"/>
                <w:sz w:val="18"/>
                <w:szCs w:val="18"/>
              </w:rPr>
              <w:t>FIRME E INTACTA, ACONDICIONADA EM AGRANEL.</w:t>
            </w:r>
          </w:p>
        </w:tc>
        <w:tc>
          <w:tcPr>
            <w:tcW w:w="475" w:type="pct"/>
            <w:tcBorders>
              <w:top w:val="nil"/>
              <w:left w:val="single" w:sz="4" w:space="0" w:color="A9A9A9"/>
              <w:bottom w:val="nil"/>
              <w:right w:val="single" w:sz="4" w:space="0" w:color="A9A9A9"/>
            </w:tcBorders>
            <w:shd w:val="clear" w:color="auto" w:fill="auto"/>
            <w:vAlign w:val="center"/>
            <w:hideMark/>
          </w:tcPr>
          <w:p w14:paraId="330AF0F9"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45CB3ECC" w14:textId="77777777" w:rsidR="00965BDE" w:rsidRPr="00A61943" w:rsidRDefault="00965BDE" w:rsidP="00473953">
            <w:pPr>
              <w:jc w:val="right"/>
              <w:rPr>
                <w:rFonts w:ascii="Cambria" w:hAnsi="Cambria"/>
                <w:sz w:val="18"/>
                <w:szCs w:val="18"/>
              </w:rPr>
            </w:pPr>
            <w:r w:rsidRPr="00A61943">
              <w:rPr>
                <w:rFonts w:ascii="Cambria" w:hAnsi="Cambria"/>
                <w:sz w:val="18"/>
                <w:szCs w:val="18"/>
              </w:rPr>
              <w:t>50,00</w:t>
            </w:r>
          </w:p>
        </w:tc>
        <w:tc>
          <w:tcPr>
            <w:tcW w:w="326" w:type="pct"/>
            <w:tcBorders>
              <w:top w:val="nil"/>
              <w:left w:val="single" w:sz="6" w:space="0" w:color="A9A9A9"/>
              <w:bottom w:val="nil"/>
              <w:right w:val="single" w:sz="4" w:space="0" w:color="A9A9A9"/>
            </w:tcBorders>
            <w:shd w:val="clear" w:color="auto" w:fill="auto"/>
            <w:vAlign w:val="center"/>
            <w:hideMark/>
          </w:tcPr>
          <w:p w14:paraId="2134F6BF"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07EAC0AD" w14:textId="77777777" w:rsidR="00965BDE" w:rsidRPr="00A61943" w:rsidRDefault="00965BDE" w:rsidP="00473953">
            <w:pPr>
              <w:jc w:val="right"/>
              <w:rPr>
                <w:rFonts w:ascii="Cambria" w:hAnsi="Cambria"/>
                <w:sz w:val="18"/>
                <w:szCs w:val="18"/>
              </w:rPr>
            </w:pPr>
            <w:r w:rsidRPr="00A61943">
              <w:rPr>
                <w:rFonts w:ascii="Cambria" w:hAnsi="Cambria"/>
                <w:sz w:val="18"/>
                <w:szCs w:val="18"/>
              </w:rPr>
              <w:t>12.500,00</w:t>
            </w:r>
          </w:p>
        </w:tc>
      </w:tr>
      <w:tr w:rsidR="00965BDE" w:rsidRPr="00A61943" w14:paraId="2F88BF4F" w14:textId="77777777" w:rsidTr="00473953">
        <w:trPr>
          <w:trHeight w:val="227"/>
        </w:trPr>
        <w:tc>
          <w:tcPr>
            <w:tcW w:w="256" w:type="pct"/>
            <w:gridSpan w:val="2"/>
            <w:tcBorders>
              <w:top w:val="nil"/>
              <w:left w:val="single" w:sz="4" w:space="0" w:color="A9A9A9"/>
              <w:bottom w:val="single" w:sz="4" w:space="0" w:color="A9A9A9"/>
              <w:right w:val="single" w:sz="4" w:space="0" w:color="A9A9A9"/>
            </w:tcBorders>
            <w:shd w:val="clear" w:color="auto" w:fill="F0F0F0"/>
            <w:vAlign w:val="center"/>
            <w:hideMark/>
          </w:tcPr>
          <w:p w14:paraId="7B98DA52"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122</w:t>
            </w:r>
          </w:p>
        </w:tc>
        <w:tc>
          <w:tcPr>
            <w:tcW w:w="293" w:type="pct"/>
            <w:tcBorders>
              <w:top w:val="nil"/>
              <w:left w:val="single" w:sz="4" w:space="0" w:color="A9A9A9"/>
              <w:bottom w:val="single" w:sz="4" w:space="0" w:color="A9A9A9"/>
              <w:right w:val="single" w:sz="4" w:space="0" w:color="A9A9A9"/>
            </w:tcBorders>
            <w:shd w:val="clear" w:color="auto" w:fill="F0F0F0"/>
            <w:vAlign w:val="center"/>
            <w:hideMark/>
          </w:tcPr>
          <w:p w14:paraId="31FC72B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29823</w:t>
            </w:r>
          </w:p>
        </w:tc>
        <w:tc>
          <w:tcPr>
            <w:tcW w:w="2858" w:type="pct"/>
            <w:tcBorders>
              <w:top w:val="nil"/>
              <w:left w:val="single" w:sz="4" w:space="0" w:color="A9A9A9"/>
              <w:bottom w:val="single" w:sz="4" w:space="0" w:color="A9A9A9"/>
              <w:right w:val="single" w:sz="4" w:space="0" w:color="A9A9A9"/>
            </w:tcBorders>
            <w:shd w:val="clear" w:color="auto" w:fill="F0F0F0"/>
            <w:vAlign w:val="center"/>
            <w:hideMark/>
          </w:tcPr>
          <w:p w14:paraId="3CC9210F" w14:textId="77777777" w:rsidR="00965BDE" w:rsidRPr="00A61943" w:rsidRDefault="00965BDE" w:rsidP="00473953">
            <w:pPr>
              <w:jc w:val="center"/>
              <w:rPr>
                <w:rFonts w:ascii="Cambria" w:hAnsi="Cambria"/>
                <w:sz w:val="18"/>
                <w:szCs w:val="18"/>
              </w:rPr>
            </w:pPr>
            <w:r w:rsidRPr="00A61943">
              <w:rPr>
                <w:rFonts w:ascii="Cambria" w:hAnsi="Cambria"/>
                <w:sz w:val="18"/>
                <w:szCs w:val="18"/>
              </w:rPr>
              <w:t>MILHO DE CANJICA BRANCA DE PRIMEIRA</w:t>
            </w:r>
            <w:r>
              <w:rPr>
                <w:rFonts w:ascii="Cambria" w:hAnsi="Cambria"/>
                <w:sz w:val="18"/>
                <w:szCs w:val="18"/>
              </w:rPr>
              <w:t xml:space="preserve"> </w:t>
            </w:r>
            <w:r w:rsidRPr="00A61943">
              <w:rPr>
                <w:rFonts w:ascii="Cambria" w:hAnsi="Cambria"/>
                <w:sz w:val="18"/>
                <w:szCs w:val="18"/>
              </w:rPr>
              <w:t>QUALIDADE, BENEFICIADO, POLIDO, LIMPO,</w:t>
            </w:r>
            <w:r>
              <w:rPr>
                <w:rFonts w:ascii="Cambria" w:hAnsi="Cambria"/>
                <w:sz w:val="18"/>
                <w:szCs w:val="18"/>
              </w:rPr>
              <w:t xml:space="preserve"> </w:t>
            </w:r>
            <w:r w:rsidRPr="00A61943">
              <w:rPr>
                <w:rFonts w:ascii="Cambria" w:hAnsi="Cambria"/>
                <w:sz w:val="18"/>
                <w:szCs w:val="18"/>
              </w:rPr>
              <w:t>ISENTO DE SUJIDADES, PARASITAS E LARVAS, ACONDICIONADO EM SACO PLASTICO</w:t>
            </w:r>
            <w:r>
              <w:rPr>
                <w:rFonts w:ascii="Cambria" w:hAnsi="Cambria"/>
                <w:sz w:val="18"/>
                <w:szCs w:val="18"/>
              </w:rPr>
              <w:t xml:space="preserve"> </w:t>
            </w:r>
            <w:r w:rsidRPr="00A61943">
              <w:rPr>
                <w:rFonts w:ascii="Cambria" w:hAnsi="Cambria"/>
                <w:sz w:val="18"/>
                <w:szCs w:val="18"/>
              </w:rPr>
              <w:t>TRANSPARENTE, ATOXICO 500 GRAMAS.</w:t>
            </w:r>
          </w:p>
        </w:tc>
        <w:tc>
          <w:tcPr>
            <w:tcW w:w="475" w:type="pct"/>
            <w:tcBorders>
              <w:top w:val="nil"/>
              <w:left w:val="single" w:sz="4" w:space="0" w:color="A9A9A9"/>
              <w:bottom w:val="single" w:sz="4" w:space="0" w:color="A9A9A9"/>
              <w:right w:val="single" w:sz="4" w:space="0" w:color="A9A9A9"/>
            </w:tcBorders>
            <w:shd w:val="clear" w:color="auto" w:fill="F0F0F0"/>
            <w:vAlign w:val="center"/>
            <w:hideMark/>
          </w:tcPr>
          <w:p w14:paraId="0B0602B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single" w:sz="4" w:space="0" w:color="A9A9A9"/>
              <w:right w:val="single" w:sz="6" w:space="0" w:color="A9A9A9"/>
            </w:tcBorders>
            <w:shd w:val="clear" w:color="auto" w:fill="F0F0F0"/>
            <w:vAlign w:val="center"/>
            <w:hideMark/>
          </w:tcPr>
          <w:p w14:paraId="00A3A850" w14:textId="77777777" w:rsidR="00965BDE" w:rsidRPr="00A61943" w:rsidRDefault="00965BDE" w:rsidP="00473953">
            <w:pPr>
              <w:jc w:val="right"/>
              <w:rPr>
                <w:rFonts w:ascii="Cambria" w:hAnsi="Cambria"/>
                <w:sz w:val="18"/>
                <w:szCs w:val="18"/>
              </w:rPr>
            </w:pPr>
            <w:r w:rsidRPr="00A61943">
              <w:rPr>
                <w:rFonts w:ascii="Cambria" w:hAnsi="Cambria"/>
                <w:sz w:val="18"/>
                <w:szCs w:val="18"/>
              </w:rPr>
              <w:t>4,52</w:t>
            </w:r>
          </w:p>
        </w:tc>
        <w:tc>
          <w:tcPr>
            <w:tcW w:w="326" w:type="pct"/>
            <w:tcBorders>
              <w:top w:val="nil"/>
              <w:left w:val="single" w:sz="6" w:space="0" w:color="A9A9A9"/>
              <w:bottom w:val="single" w:sz="4" w:space="0" w:color="A9A9A9"/>
              <w:right w:val="single" w:sz="4" w:space="0" w:color="A9A9A9"/>
            </w:tcBorders>
            <w:shd w:val="clear" w:color="auto" w:fill="F0F0F0"/>
            <w:vAlign w:val="center"/>
            <w:hideMark/>
          </w:tcPr>
          <w:p w14:paraId="217CB984"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single" w:sz="4" w:space="0" w:color="A9A9A9"/>
              <w:right w:val="single" w:sz="4" w:space="0" w:color="A9A9A9"/>
            </w:tcBorders>
            <w:shd w:val="clear" w:color="auto" w:fill="F0F0F0"/>
            <w:vAlign w:val="center"/>
            <w:hideMark/>
          </w:tcPr>
          <w:p w14:paraId="48E5B620" w14:textId="77777777" w:rsidR="00965BDE" w:rsidRPr="00A61943" w:rsidRDefault="00965BDE" w:rsidP="00473953">
            <w:pPr>
              <w:jc w:val="right"/>
              <w:rPr>
                <w:rFonts w:ascii="Cambria" w:hAnsi="Cambria"/>
                <w:sz w:val="18"/>
                <w:szCs w:val="18"/>
              </w:rPr>
            </w:pPr>
            <w:r w:rsidRPr="00A61943">
              <w:rPr>
                <w:rFonts w:ascii="Cambria" w:hAnsi="Cambria"/>
                <w:sz w:val="18"/>
                <w:szCs w:val="18"/>
              </w:rPr>
              <w:t>1.130,00</w:t>
            </w:r>
          </w:p>
        </w:tc>
      </w:tr>
      <w:tr w:rsidR="00965BDE" w:rsidRPr="00A61943" w14:paraId="0401E651" w14:textId="77777777" w:rsidTr="00473953">
        <w:trPr>
          <w:trHeight w:val="227"/>
        </w:trPr>
        <w:tc>
          <w:tcPr>
            <w:tcW w:w="256" w:type="pct"/>
            <w:gridSpan w:val="2"/>
            <w:tcBorders>
              <w:top w:val="single" w:sz="2" w:space="0" w:color="A9A9A9"/>
              <w:left w:val="single" w:sz="4" w:space="0" w:color="A9A9A9"/>
              <w:bottom w:val="nil"/>
              <w:right w:val="single" w:sz="4" w:space="0" w:color="A9A9A9"/>
            </w:tcBorders>
            <w:shd w:val="clear" w:color="auto" w:fill="auto"/>
            <w:vAlign w:val="center"/>
            <w:hideMark/>
          </w:tcPr>
          <w:p w14:paraId="2C1FF50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123</w:t>
            </w:r>
          </w:p>
        </w:tc>
        <w:tc>
          <w:tcPr>
            <w:tcW w:w="293" w:type="pct"/>
            <w:tcBorders>
              <w:top w:val="single" w:sz="2" w:space="0" w:color="A9A9A9"/>
              <w:left w:val="single" w:sz="4" w:space="0" w:color="A9A9A9"/>
              <w:bottom w:val="nil"/>
              <w:right w:val="single" w:sz="4" w:space="0" w:color="A9A9A9"/>
            </w:tcBorders>
            <w:shd w:val="clear" w:color="auto" w:fill="auto"/>
            <w:vAlign w:val="center"/>
            <w:hideMark/>
          </w:tcPr>
          <w:p w14:paraId="61087B7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60612</w:t>
            </w:r>
          </w:p>
        </w:tc>
        <w:tc>
          <w:tcPr>
            <w:tcW w:w="2858" w:type="pct"/>
            <w:tcBorders>
              <w:top w:val="single" w:sz="2" w:space="0" w:color="A9A9A9"/>
              <w:left w:val="single" w:sz="4" w:space="0" w:color="A9A9A9"/>
              <w:bottom w:val="nil"/>
              <w:right w:val="single" w:sz="4" w:space="0" w:color="A9A9A9"/>
            </w:tcBorders>
            <w:shd w:val="clear" w:color="auto" w:fill="auto"/>
            <w:vAlign w:val="center"/>
            <w:hideMark/>
          </w:tcPr>
          <w:p w14:paraId="1D746CBA" w14:textId="77777777" w:rsidR="00965BDE" w:rsidRPr="00A61943" w:rsidRDefault="00965BDE" w:rsidP="00473953">
            <w:pPr>
              <w:jc w:val="center"/>
              <w:rPr>
                <w:rFonts w:ascii="Cambria" w:hAnsi="Cambria"/>
                <w:sz w:val="18"/>
                <w:szCs w:val="18"/>
              </w:rPr>
            </w:pPr>
            <w:r w:rsidRPr="00A61943">
              <w:rPr>
                <w:rFonts w:ascii="Cambria" w:hAnsi="Cambria"/>
                <w:sz w:val="18"/>
                <w:szCs w:val="18"/>
              </w:rPr>
              <w:t>MILHO VERDE EM BANDEJA- EM ESPIGAS DE</w:t>
            </w:r>
            <w:r>
              <w:rPr>
                <w:rFonts w:ascii="Cambria" w:hAnsi="Cambria"/>
                <w:sz w:val="18"/>
                <w:szCs w:val="18"/>
              </w:rPr>
              <w:t xml:space="preserve"> </w:t>
            </w:r>
            <w:r w:rsidRPr="00A61943">
              <w:rPr>
                <w:rFonts w:ascii="Cambria" w:hAnsi="Cambria"/>
                <w:sz w:val="18"/>
                <w:szCs w:val="18"/>
              </w:rPr>
              <w:t>BOA QUALIDADE TAMANHO GRANDE E</w:t>
            </w:r>
            <w:r>
              <w:rPr>
                <w:rFonts w:ascii="Cambria" w:hAnsi="Cambria"/>
                <w:sz w:val="18"/>
                <w:szCs w:val="18"/>
              </w:rPr>
              <w:t xml:space="preserve"> </w:t>
            </w:r>
            <w:r w:rsidRPr="00A61943">
              <w:rPr>
                <w:rFonts w:ascii="Cambria" w:hAnsi="Cambria"/>
                <w:sz w:val="18"/>
                <w:szCs w:val="18"/>
              </w:rPr>
              <w:t>COLORAÇAO UNIFORMES ISENTO DE</w:t>
            </w:r>
          </w:p>
          <w:p w14:paraId="167BEAC6" w14:textId="77777777" w:rsidR="00965BDE" w:rsidRPr="00A61943" w:rsidRDefault="00965BDE" w:rsidP="00473953">
            <w:pPr>
              <w:jc w:val="center"/>
              <w:rPr>
                <w:rFonts w:ascii="Cambria" w:hAnsi="Cambria"/>
                <w:sz w:val="18"/>
                <w:szCs w:val="18"/>
              </w:rPr>
            </w:pPr>
            <w:r w:rsidRPr="00A61943">
              <w:rPr>
                <w:rFonts w:ascii="Cambria" w:hAnsi="Cambria"/>
                <w:sz w:val="18"/>
                <w:szCs w:val="18"/>
              </w:rPr>
              <w:t>ENFERMIDADES MATERIAL RTERROSO E</w:t>
            </w:r>
            <w:r>
              <w:rPr>
                <w:rFonts w:ascii="Cambria" w:hAnsi="Cambria"/>
                <w:sz w:val="18"/>
                <w:szCs w:val="18"/>
              </w:rPr>
              <w:t xml:space="preserve"> </w:t>
            </w:r>
            <w:r w:rsidRPr="00A61943">
              <w:rPr>
                <w:rFonts w:ascii="Cambria" w:hAnsi="Cambria"/>
                <w:sz w:val="18"/>
                <w:szCs w:val="18"/>
              </w:rPr>
              <w:t>UMIDADE EXTERNA ANORMAL ACONDICIONADO</w:t>
            </w:r>
            <w:r>
              <w:rPr>
                <w:rFonts w:ascii="Cambria" w:hAnsi="Cambria"/>
                <w:sz w:val="18"/>
                <w:szCs w:val="18"/>
              </w:rPr>
              <w:t xml:space="preserve"> </w:t>
            </w:r>
            <w:r w:rsidRPr="00A61943">
              <w:rPr>
                <w:rFonts w:ascii="Cambria" w:hAnsi="Cambria"/>
                <w:sz w:val="18"/>
                <w:szCs w:val="18"/>
              </w:rPr>
              <w:t>EM EMBALAGEM PLASTICAS ATOXICA PESANDO</w:t>
            </w:r>
            <w:r>
              <w:rPr>
                <w:rFonts w:ascii="Cambria" w:hAnsi="Cambria"/>
                <w:sz w:val="18"/>
                <w:szCs w:val="18"/>
              </w:rPr>
              <w:t xml:space="preserve"> </w:t>
            </w:r>
            <w:r w:rsidRPr="00A61943">
              <w:rPr>
                <w:rFonts w:ascii="Cambria" w:hAnsi="Cambria"/>
                <w:sz w:val="18"/>
                <w:szCs w:val="18"/>
              </w:rPr>
              <w:t>APROXIMADAMENTE EM PESO ADEQUADO</w:t>
            </w:r>
          </w:p>
        </w:tc>
        <w:tc>
          <w:tcPr>
            <w:tcW w:w="475" w:type="pct"/>
            <w:tcBorders>
              <w:top w:val="single" w:sz="2" w:space="0" w:color="A9A9A9"/>
              <w:left w:val="single" w:sz="4" w:space="0" w:color="A9A9A9"/>
              <w:bottom w:val="nil"/>
              <w:right w:val="single" w:sz="4" w:space="0" w:color="A9A9A9"/>
            </w:tcBorders>
            <w:shd w:val="clear" w:color="auto" w:fill="auto"/>
            <w:vAlign w:val="center"/>
            <w:hideMark/>
          </w:tcPr>
          <w:p w14:paraId="2AEA612F" w14:textId="77777777" w:rsidR="00965BDE" w:rsidRPr="00A61943" w:rsidRDefault="00965BDE" w:rsidP="00473953">
            <w:pPr>
              <w:ind w:left="89"/>
              <w:jc w:val="center"/>
              <w:rPr>
                <w:rFonts w:ascii="Cambria" w:hAnsi="Cambria"/>
                <w:sz w:val="18"/>
                <w:szCs w:val="18"/>
              </w:rPr>
            </w:pPr>
            <w:r w:rsidRPr="00A61943">
              <w:rPr>
                <w:rFonts w:ascii="Cambria" w:hAnsi="Cambria"/>
                <w:sz w:val="18"/>
                <w:szCs w:val="18"/>
              </w:rPr>
              <w:t>BANDEIJA</w:t>
            </w:r>
          </w:p>
        </w:tc>
        <w:tc>
          <w:tcPr>
            <w:tcW w:w="307" w:type="pct"/>
            <w:tcBorders>
              <w:top w:val="single" w:sz="2" w:space="0" w:color="A9A9A9"/>
              <w:left w:val="single" w:sz="6" w:space="0" w:color="A9A9A9"/>
              <w:bottom w:val="nil"/>
              <w:right w:val="single" w:sz="6" w:space="0" w:color="A9A9A9"/>
            </w:tcBorders>
            <w:shd w:val="clear" w:color="auto" w:fill="auto"/>
            <w:vAlign w:val="center"/>
            <w:hideMark/>
          </w:tcPr>
          <w:p w14:paraId="7C9F04D6" w14:textId="77777777" w:rsidR="00965BDE" w:rsidRPr="00A61943" w:rsidRDefault="00965BDE" w:rsidP="00473953">
            <w:pPr>
              <w:jc w:val="right"/>
              <w:rPr>
                <w:rFonts w:ascii="Cambria" w:hAnsi="Cambria"/>
                <w:sz w:val="18"/>
                <w:szCs w:val="18"/>
              </w:rPr>
            </w:pPr>
            <w:r w:rsidRPr="00A61943">
              <w:rPr>
                <w:rFonts w:ascii="Cambria" w:hAnsi="Cambria"/>
                <w:sz w:val="18"/>
                <w:szCs w:val="18"/>
              </w:rPr>
              <w:t>8,81</w:t>
            </w:r>
          </w:p>
        </w:tc>
        <w:tc>
          <w:tcPr>
            <w:tcW w:w="326" w:type="pct"/>
            <w:tcBorders>
              <w:top w:val="single" w:sz="2" w:space="0" w:color="A9A9A9"/>
              <w:left w:val="single" w:sz="6" w:space="0" w:color="A9A9A9"/>
              <w:bottom w:val="nil"/>
              <w:right w:val="single" w:sz="4" w:space="0" w:color="A9A9A9"/>
            </w:tcBorders>
            <w:shd w:val="clear" w:color="auto" w:fill="auto"/>
            <w:vAlign w:val="center"/>
            <w:hideMark/>
          </w:tcPr>
          <w:p w14:paraId="7B8991DB"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single" w:sz="2" w:space="0" w:color="A9A9A9"/>
              <w:left w:val="single" w:sz="4" w:space="0" w:color="A9A9A9"/>
              <w:bottom w:val="nil"/>
              <w:right w:val="single" w:sz="4" w:space="0" w:color="A9A9A9"/>
            </w:tcBorders>
            <w:shd w:val="clear" w:color="auto" w:fill="auto"/>
            <w:vAlign w:val="center"/>
            <w:hideMark/>
          </w:tcPr>
          <w:p w14:paraId="67AD722C" w14:textId="77777777" w:rsidR="00965BDE" w:rsidRPr="00A61943" w:rsidRDefault="00965BDE" w:rsidP="00473953">
            <w:pPr>
              <w:jc w:val="right"/>
              <w:rPr>
                <w:rFonts w:ascii="Cambria" w:hAnsi="Cambria"/>
                <w:sz w:val="18"/>
                <w:szCs w:val="18"/>
              </w:rPr>
            </w:pPr>
            <w:r w:rsidRPr="00A61943">
              <w:rPr>
                <w:rFonts w:ascii="Cambria" w:hAnsi="Cambria"/>
                <w:sz w:val="18"/>
                <w:szCs w:val="18"/>
              </w:rPr>
              <w:t>2.643,00</w:t>
            </w:r>
          </w:p>
        </w:tc>
      </w:tr>
      <w:tr w:rsidR="00965BDE" w:rsidRPr="00A61943" w14:paraId="2BA965A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7ED6D38"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124</w:t>
            </w:r>
          </w:p>
        </w:tc>
        <w:tc>
          <w:tcPr>
            <w:tcW w:w="293" w:type="pct"/>
            <w:tcBorders>
              <w:top w:val="nil"/>
              <w:left w:val="single" w:sz="4" w:space="0" w:color="A9A9A9"/>
              <w:bottom w:val="nil"/>
              <w:right w:val="single" w:sz="4" w:space="0" w:color="A9A9A9"/>
            </w:tcBorders>
            <w:shd w:val="clear" w:color="auto" w:fill="F0F0F0"/>
            <w:vAlign w:val="center"/>
            <w:hideMark/>
          </w:tcPr>
          <w:p w14:paraId="4A83D53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29483</w:t>
            </w:r>
          </w:p>
        </w:tc>
        <w:tc>
          <w:tcPr>
            <w:tcW w:w="2858" w:type="pct"/>
            <w:tcBorders>
              <w:top w:val="nil"/>
              <w:left w:val="single" w:sz="4" w:space="0" w:color="A9A9A9"/>
              <w:bottom w:val="nil"/>
              <w:right w:val="single" w:sz="4" w:space="0" w:color="A9A9A9"/>
            </w:tcBorders>
            <w:shd w:val="clear" w:color="auto" w:fill="F0F0F0"/>
            <w:vAlign w:val="center"/>
            <w:hideMark/>
          </w:tcPr>
          <w:p w14:paraId="3E983B1C" w14:textId="77777777" w:rsidR="00965BDE" w:rsidRPr="00A61943" w:rsidRDefault="00965BDE" w:rsidP="00473953">
            <w:pPr>
              <w:jc w:val="center"/>
              <w:rPr>
                <w:rFonts w:ascii="Cambria" w:hAnsi="Cambria"/>
                <w:sz w:val="18"/>
                <w:szCs w:val="18"/>
              </w:rPr>
            </w:pPr>
            <w:r w:rsidRPr="00A61943">
              <w:rPr>
                <w:rFonts w:ascii="Cambria" w:hAnsi="Cambria"/>
                <w:sz w:val="18"/>
                <w:szCs w:val="18"/>
              </w:rPr>
              <w:t>MILHO VERDE-TIPO MINI MILHO, EM CONSERVA,</w:t>
            </w:r>
            <w:r>
              <w:rPr>
                <w:rFonts w:ascii="Cambria" w:hAnsi="Cambria"/>
                <w:sz w:val="18"/>
                <w:szCs w:val="18"/>
              </w:rPr>
              <w:t xml:space="preserve"> </w:t>
            </w:r>
            <w:r w:rsidRPr="00A61943">
              <w:rPr>
                <w:rFonts w:ascii="Cambria" w:hAnsi="Cambria"/>
                <w:sz w:val="18"/>
                <w:szCs w:val="18"/>
              </w:rPr>
              <w:t>PESANDO APROXIMADAMENTE 200GR, BOA</w:t>
            </w:r>
            <w:r>
              <w:rPr>
                <w:rFonts w:ascii="Cambria" w:hAnsi="Cambria"/>
                <w:sz w:val="18"/>
                <w:szCs w:val="18"/>
              </w:rPr>
              <w:t xml:space="preserve"> </w:t>
            </w:r>
            <w:r w:rsidRPr="00A61943">
              <w:rPr>
                <w:rFonts w:ascii="Cambria" w:hAnsi="Cambria"/>
                <w:sz w:val="18"/>
                <w:szCs w:val="18"/>
              </w:rPr>
              <w:t>QUALIDADE, COM ASPECTO COR, CHEIRO E</w:t>
            </w:r>
            <w:r>
              <w:rPr>
                <w:rFonts w:ascii="Cambria" w:hAnsi="Cambria"/>
                <w:sz w:val="18"/>
                <w:szCs w:val="18"/>
              </w:rPr>
              <w:t xml:space="preserve"> </w:t>
            </w:r>
            <w:r w:rsidRPr="00A61943">
              <w:rPr>
                <w:rFonts w:ascii="Cambria" w:hAnsi="Cambria"/>
                <w:sz w:val="18"/>
                <w:szCs w:val="18"/>
              </w:rPr>
              <w:t>SABOR PROPRIOS, LIVRE DE FERTILIZANTES,</w:t>
            </w:r>
          </w:p>
          <w:p w14:paraId="7120729E" w14:textId="77777777" w:rsidR="00965BDE" w:rsidRPr="00A61943" w:rsidRDefault="00965BDE" w:rsidP="00473953">
            <w:pPr>
              <w:jc w:val="center"/>
              <w:rPr>
                <w:rFonts w:ascii="Cambria" w:hAnsi="Cambria"/>
                <w:sz w:val="18"/>
                <w:szCs w:val="18"/>
              </w:rPr>
            </w:pPr>
            <w:r w:rsidRPr="00A61943">
              <w:rPr>
                <w:rFonts w:ascii="Cambria" w:hAnsi="Cambria"/>
                <w:sz w:val="18"/>
                <w:szCs w:val="18"/>
              </w:rPr>
              <w:t>SEM SUJIDADE, SEM FUNGOS, ACONDICIONADO</w:t>
            </w:r>
            <w:r>
              <w:rPr>
                <w:rFonts w:ascii="Cambria" w:hAnsi="Cambria"/>
                <w:sz w:val="18"/>
                <w:szCs w:val="18"/>
              </w:rPr>
              <w:t xml:space="preserve"> </w:t>
            </w:r>
            <w:r w:rsidRPr="00A61943">
              <w:rPr>
                <w:rFonts w:ascii="Cambria" w:hAnsi="Cambria"/>
                <w:sz w:val="18"/>
                <w:szCs w:val="18"/>
              </w:rPr>
              <w:t>EM LATA, EMBALADO EM CAIXA DE PAPELAO</w:t>
            </w:r>
          </w:p>
        </w:tc>
        <w:tc>
          <w:tcPr>
            <w:tcW w:w="475" w:type="pct"/>
            <w:tcBorders>
              <w:top w:val="nil"/>
              <w:left w:val="single" w:sz="4" w:space="0" w:color="A9A9A9"/>
              <w:bottom w:val="nil"/>
              <w:right w:val="single" w:sz="4" w:space="0" w:color="A9A9A9"/>
            </w:tcBorders>
            <w:shd w:val="clear" w:color="auto" w:fill="F0F0F0"/>
            <w:vAlign w:val="center"/>
            <w:hideMark/>
          </w:tcPr>
          <w:p w14:paraId="04DA024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3A9505A0" w14:textId="77777777" w:rsidR="00965BDE" w:rsidRPr="00A61943" w:rsidRDefault="00965BDE" w:rsidP="00473953">
            <w:pPr>
              <w:jc w:val="right"/>
              <w:rPr>
                <w:rFonts w:ascii="Cambria" w:hAnsi="Cambria"/>
                <w:sz w:val="18"/>
                <w:szCs w:val="18"/>
              </w:rPr>
            </w:pPr>
            <w:r w:rsidRPr="00A61943">
              <w:rPr>
                <w:rFonts w:ascii="Cambria" w:hAnsi="Cambria"/>
                <w:sz w:val="18"/>
                <w:szCs w:val="18"/>
              </w:rPr>
              <w:t>4,71</w:t>
            </w:r>
          </w:p>
        </w:tc>
        <w:tc>
          <w:tcPr>
            <w:tcW w:w="326" w:type="pct"/>
            <w:tcBorders>
              <w:top w:val="nil"/>
              <w:left w:val="single" w:sz="6" w:space="0" w:color="A9A9A9"/>
              <w:bottom w:val="nil"/>
              <w:right w:val="single" w:sz="4" w:space="0" w:color="A9A9A9"/>
            </w:tcBorders>
            <w:shd w:val="clear" w:color="auto" w:fill="F0F0F0"/>
            <w:vAlign w:val="center"/>
            <w:hideMark/>
          </w:tcPr>
          <w:p w14:paraId="0205A3B2" w14:textId="77777777" w:rsidR="00965BDE" w:rsidRPr="00A61943" w:rsidRDefault="00965BDE" w:rsidP="00473953">
            <w:pPr>
              <w:jc w:val="center"/>
              <w:rPr>
                <w:rFonts w:ascii="Cambria" w:hAnsi="Cambria"/>
                <w:sz w:val="18"/>
                <w:szCs w:val="18"/>
              </w:rPr>
            </w:pPr>
            <w:r w:rsidRPr="00A61943">
              <w:rPr>
                <w:rFonts w:ascii="Cambria" w:hAnsi="Cambria"/>
                <w:sz w:val="18"/>
                <w:szCs w:val="18"/>
              </w:rPr>
              <w:t>600</w:t>
            </w:r>
          </w:p>
        </w:tc>
        <w:tc>
          <w:tcPr>
            <w:tcW w:w="485" w:type="pct"/>
            <w:tcBorders>
              <w:top w:val="nil"/>
              <w:left w:val="single" w:sz="4" w:space="0" w:color="A9A9A9"/>
              <w:bottom w:val="nil"/>
              <w:right w:val="single" w:sz="4" w:space="0" w:color="A9A9A9"/>
            </w:tcBorders>
            <w:shd w:val="clear" w:color="auto" w:fill="F0F0F0"/>
            <w:vAlign w:val="center"/>
            <w:hideMark/>
          </w:tcPr>
          <w:p w14:paraId="2D658B9A" w14:textId="77777777" w:rsidR="00965BDE" w:rsidRPr="00A61943" w:rsidRDefault="00965BDE" w:rsidP="00473953">
            <w:pPr>
              <w:jc w:val="right"/>
              <w:rPr>
                <w:rFonts w:ascii="Cambria" w:hAnsi="Cambria"/>
                <w:sz w:val="18"/>
                <w:szCs w:val="18"/>
              </w:rPr>
            </w:pPr>
            <w:r w:rsidRPr="00A61943">
              <w:rPr>
                <w:rFonts w:ascii="Cambria" w:hAnsi="Cambria"/>
                <w:sz w:val="18"/>
                <w:szCs w:val="18"/>
              </w:rPr>
              <w:t>2.826,00</w:t>
            </w:r>
          </w:p>
        </w:tc>
      </w:tr>
      <w:tr w:rsidR="00965BDE" w:rsidRPr="00A61943" w14:paraId="05A97D98"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CAE2FFC"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125</w:t>
            </w:r>
          </w:p>
        </w:tc>
        <w:tc>
          <w:tcPr>
            <w:tcW w:w="293" w:type="pct"/>
            <w:tcBorders>
              <w:top w:val="nil"/>
              <w:left w:val="single" w:sz="4" w:space="0" w:color="A9A9A9"/>
              <w:bottom w:val="nil"/>
              <w:right w:val="single" w:sz="4" w:space="0" w:color="A9A9A9"/>
            </w:tcBorders>
            <w:shd w:val="clear" w:color="auto" w:fill="auto"/>
            <w:vAlign w:val="center"/>
            <w:hideMark/>
          </w:tcPr>
          <w:p w14:paraId="6173885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29575</w:t>
            </w:r>
          </w:p>
        </w:tc>
        <w:tc>
          <w:tcPr>
            <w:tcW w:w="2858" w:type="pct"/>
            <w:tcBorders>
              <w:top w:val="nil"/>
              <w:left w:val="single" w:sz="4" w:space="0" w:color="A9A9A9"/>
              <w:bottom w:val="nil"/>
              <w:right w:val="single" w:sz="4" w:space="0" w:color="A9A9A9"/>
            </w:tcBorders>
            <w:shd w:val="clear" w:color="auto" w:fill="auto"/>
            <w:vAlign w:val="center"/>
            <w:hideMark/>
          </w:tcPr>
          <w:p w14:paraId="28439CB3" w14:textId="77777777" w:rsidR="00965BDE" w:rsidRPr="00A61943" w:rsidRDefault="00965BDE" w:rsidP="00473953">
            <w:pPr>
              <w:jc w:val="center"/>
              <w:rPr>
                <w:rFonts w:ascii="Cambria" w:hAnsi="Cambria"/>
                <w:sz w:val="18"/>
                <w:szCs w:val="18"/>
              </w:rPr>
            </w:pPr>
            <w:r w:rsidRPr="00A61943">
              <w:rPr>
                <w:rFonts w:ascii="Cambria" w:hAnsi="Cambria"/>
                <w:sz w:val="18"/>
                <w:szCs w:val="18"/>
              </w:rPr>
              <w:t>MOLHO DE TOMATE - PRODUTO PREPARADO</w:t>
            </w:r>
            <w:r>
              <w:rPr>
                <w:rFonts w:ascii="Cambria" w:hAnsi="Cambria"/>
                <w:sz w:val="18"/>
                <w:szCs w:val="18"/>
              </w:rPr>
              <w:t xml:space="preserve"> </w:t>
            </w:r>
            <w:r w:rsidRPr="00A61943">
              <w:rPr>
                <w:rFonts w:ascii="Cambria" w:hAnsi="Cambria"/>
                <w:sz w:val="18"/>
                <w:szCs w:val="18"/>
              </w:rPr>
              <w:t>COM FRUTAS MADURAS E SAS, SEM PELE,</w:t>
            </w:r>
            <w:r>
              <w:rPr>
                <w:rFonts w:ascii="Cambria" w:hAnsi="Cambria"/>
                <w:sz w:val="18"/>
                <w:szCs w:val="18"/>
              </w:rPr>
              <w:t xml:space="preserve"> </w:t>
            </w:r>
            <w:r w:rsidRPr="00A61943">
              <w:rPr>
                <w:rFonts w:ascii="Cambria" w:hAnsi="Cambria"/>
                <w:sz w:val="18"/>
                <w:szCs w:val="18"/>
              </w:rPr>
              <w:t>SEM</w:t>
            </w:r>
            <w:r>
              <w:rPr>
                <w:rFonts w:ascii="Cambria" w:hAnsi="Cambria"/>
                <w:sz w:val="18"/>
                <w:szCs w:val="18"/>
              </w:rPr>
              <w:t xml:space="preserve"> </w:t>
            </w:r>
            <w:r w:rsidRPr="00A61943">
              <w:rPr>
                <w:rFonts w:ascii="Cambria" w:hAnsi="Cambria"/>
                <w:sz w:val="18"/>
                <w:szCs w:val="18"/>
              </w:rPr>
              <w:t>SEMENTES,ACRESCIDAS DE CONDIMENTOS,</w:t>
            </w:r>
            <w:r>
              <w:rPr>
                <w:rFonts w:ascii="Cambria" w:hAnsi="Cambria"/>
                <w:sz w:val="18"/>
                <w:szCs w:val="18"/>
              </w:rPr>
              <w:t xml:space="preserve"> </w:t>
            </w:r>
            <w:r w:rsidRPr="00A61943">
              <w:rPr>
                <w:rFonts w:ascii="Cambria" w:hAnsi="Cambria"/>
                <w:sz w:val="18"/>
                <w:szCs w:val="18"/>
              </w:rPr>
              <w:t>SAL, ACUCAR,CEBOLA,GLUTAMATO</w:t>
            </w:r>
          </w:p>
          <w:p w14:paraId="44DF3FFD" w14:textId="77777777" w:rsidR="00965BDE" w:rsidRPr="00A61943" w:rsidRDefault="00965BDE" w:rsidP="00473953">
            <w:pPr>
              <w:jc w:val="center"/>
              <w:rPr>
                <w:rFonts w:ascii="Cambria" w:hAnsi="Cambria"/>
                <w:sz w:val="18"/>
                <w:szCs w:val="18"/>
              </w:rPr>
            </w:pPr>
            <w:r w:rsidRPr="00A61943">
              <w:rPr>
                <w:rFonts w:ascii="Cambria" w:hAnsi="Cambria"/>
                <w:sz w:val="18"/>
                <w:szCs w:val="18"/>
              </w:rPr>
              <w:t>MONOSSODICO, E OUTROS INGREDIENTES</w:t>
            </w:r>
            <w:r>
              <w:rPr>
                <w:rFonts w:ascii="Cambria" w:hAnsi="Cambria"/>
                <w:sz w:val="18"/>
                <w:szCs w:val="18"/>
              </w:rPr>
              <w:t xml:space="preserve"> </w:t>
            </w:r>
            <w:r w:rsidRPr="00A61943">
              <w:rPr>
                <w:rFonts w:ascii="Cambria" w:hAnsi="Cambria"/>
                <w:sz w:val="18"/>
                <w:szCs w:val="18"/>
              </w:rPr>
              <w:t>PERMITIDOS, ISENTO DE SUJIDADES, PARASITAS,LARVAS E FERMENTACOES, LIVRE DE DEFEITOS DE PROCESSAMENTO, EMBALADO EM SACHE DE 340G</w:t>
            </w:r>
          </w:p>
        </w:tc>
        <w:tc>
          <w:tcPr>
            <w:tcW w:w="475" w:type="pct"/>
            <w:tcBorders>
              <w:top w:val="nil"/>
              <w:left w:val="single" w:sz="4" w:space="0" w:color="A9A9A9"/>
              <w:bottom w:val="nil"/>
              <w:right w:val="single" w:sz="4" w:space="0" w:color="A9A9A9"/>
            </w:tcBorders>
            <w:shd w:val="clear" w:color="auto" w:fill="auto"/>
            <w:vAlign w:val="center"/>
            <w:hideMark/>
          </w:tcPr>
          <w:p w14:paraId="43A6B94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6E1DE57A" w14:textId="77777777" w:rsidR="00965BDE" w:rsidRPr="00A61943" w:rsidRDefault="00965BDE" w:rsidP="00473953">
            <w:pPr>
              <w:jc w:val="right"/>
              <w:rPr>
                <w:rFonts w:ascii="Cambria" w:hAnsi="Cambria"/>
                <w:sz w:val="18"/>
                <w:szCs w:val="18"/>
              </w:rPr>
            </w:pPr>
            <w:r w:rsidRPr="00A61943">
              <w:rPr>
                <w:rFonts w:ascii="Cambria" w:hAnsi="Cambria"/>
                <w:sz w:val="18"/>
                <w:szCs w:val="18"/>
              </w:rPr>
              <w:t>3,17</w:t>
            </w:r>
          </w:p>
        </w:tc>
        <w:tc>
          <w:tcPr>
            <w:tcW w:w="326" w:type="pct"/>
            <w:tcBorders>
              <w:top w:val="nil"/>
              <w:left w:val="single" w:sz="6" w:space="0" w:color="A9A9A9"/>
              <w:bottom w:val="nil"/>
              <w:right w:val="single" w:sz="4" w:space="0" w:color="A9A9A9"/>
            </w:tcBorders>
            <w:shd w:val="clear" w:color="auto" w:fill="auto"/>
            <w:vAlign w:val="center"/>
            <w:hideMark/>
          </w:tcPr>
          <w:p w14:paraId="0BF9649F"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7995DF6E" w14:textId="77777777" w:rsidR="00965BDE" w:rsidRPr="00A61943" w:rsidRDefault="00965BDE" w:rsidP="00473953">
            <w:pPr>
              <w:jc w:val="right"/>
              <w:rPr>
                <w:rFonts w:ascii="Cambria" w:hAnsi="Cambria"/>
                <w:sz w:val="18"/>
                <w:szCs w:val="18"/>
              </w:rPr>
            </w:pPr>
            <w:r w:rsidRPr="00A61943">
              <w:rPr>
                <w:rFonts w:ascii="Cambria" w:hAnsi="Cambria"/>
                <w:sz w:val="18"/>
                <w:szCs w:val="18"/>
              </w:rPr>
              <w:t>1.585,00</w:t>
            </w:r>
          </w:p>
        </w:tc>
      </w:tr>
      <w:tr w:rsidR="00965BDE" w:rsidRPr="00A61943" w14:paraId="6309AE0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243E2C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126</w:t>
            </w:r>
          </w:p>
        </w:tc>
        <w:tc>
          <w:tcPr>
            <w:tcW w:w="293" w:type="pct"/>
            <w:tcBorders>
              <w:top w:val="nil"/>
              <w:left w:val="single" w:sz="4" w:space="0" w:color="A9A9A9"/>
              <w:bottom w:val="nil"/>
              <w:right w:val="single" w:sz="4" w:space="0" w:color="A9A9A9"/>
            </w:tcBorders>
            <w:shd w:val="clear" w:color="auto" w:fill="F0F0F0"/>
            <w:vAlign w:val="center"/>
            <w:hideMark/>
          </w:tcPr>
          <w:p w14:paraId="116076E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37797</w:t>
            </w:r>
          </w:p>
        </w:tc>
        <w:tc>
          <w:tcPr>
            <w:tcW w:w="2858" w:type="pct"/>
            <w:tcBorders>
              <w:top w:val="nil"/>
              <w:left w:val="single" w:sz="4" w:space="0" w:color="A9A9A9"/>
              <w:bottom w:val="nil"/>
              <w:right w:val="single" w:sz="4" w:space="0" w:color="A9A9A9"/>
            </w:tcBorders>
            <w:shd w:val="clear" w:color="auto" w:fill="F0F0F0"/>
            <w:vAlign w:val="center"/>
            <w:hideMark/>
          </w:tcPr>
          <w:p w14:paraId="3CBDC6F2" w14:textId="77777777" w:rsidR="00965BDE" w:rsidRPr="00A61943" w:rsidRDefault="00965BDE" w:rsidP="00473953">
            <w:pPr>
              <w:jc w:val="center"/>
              <w:rPr>
                <w:rFonts w:ascii="Cambria" w:hAnsi="Cambria"/>
                <w:sz w:val="18"/>
                <w:szCs w:val="18"/>
              </w:rPr>
            </w:pPr>
            <w:r w:rsidRPr="00A61943">
              <w:rPr>
                <w:rFonts w:ascii="Cambria" w:hAnsi="Cambria"/>
                <w:sz w:val="18"/>
                <w:szCs w:val="18"/>
              </w:rPr>
              <w:t>MUSSARELA-TIPO MUSSARELA, EM</w:t>
            </w:r>
            <w:r>
              <w:rPr>
                <w:rFonts w:ascii="Cambria" w:hAnsi="Cambria"/>
                <w:sz w:val="18"/>
                <w:szCs w:val="18"/>
              </w:rPr>
              <w:t xml:space="preserve"> </w:t>
            </w:r>
            <w:r w:rsidRPr="00A61943">
              <w:rPr>
                <w:rFonts w:ascii="Cambria" w:hAnsi="Cambria"/>
                <w:sz w:val="18"/>
                <w:szCs w:val="18"/>
              </w:rPr>
              <w:t>BARRA, EMBALADO EM PLASTICO INVIOLAVEL,SELADO A VACUO</w:t>
            </w:r>
            <w:r>
              <w:rPr>
                <w:rFonts w:ascii="Cambria" w:hAnsi="Cambria"/>
                <w:sz w:val="18"/>
                <w:szCs w:val="18"/>
              </w:rPr>
              <w:t xml:space="preserve"> </w:t>
            </w:r>
          </w:p>
        </w:tc>
        <w:tc>
          <w:tcPr>
            <w:tcW w:w="475" w:type="pct"/>
            <w:tcBorders>
              <w:top w:val="nil"/>
              <w:left w:val="single" w:sz="4" w:space="0" w:color="A9A9A9"/>
              <w:bottom w:val="nil"/>
              <w:right w:val="single" w:sz="4" w:space="0" w:color="A9A9A9"/>
            </w:tcBorders>
            <w:shd w:val="clear" w:color="auto" w:fill="F0F0F0"/>
            <w:vAlign w:val="center"/>
            <w:hideMark/>
          </w:tcPr>
          <w:p w14:paraId="5785FBA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4A13B897" w14:textId="77777777" w:rsidR="00965BDE" w:rsidRPr="00A61943" w:rsidRDefault="00965BDE" w:rsidP="00473953">
            <w:pPr>
              <w:jc w:val="right"/>
              <w:rPr>
                <w:rFonts w:ascii="Cambria" w:hAnsi="Cambria"/>
                <w:sz w:val="18"/>
                <w:szCs w:val="18"/>
              </w:rPr>
            </w:pPr>
            <w:r w:rsidRPr="00A61943">
              <w:rPr>
                <w:rFonts w:ascii="Cambria" w:hAnsi="Cambria"/>
                <w:sz w:val="18"/>
                <w:szCs w:val="18"/>
              </w:rPr>
              <w:t>57,35</w:t>
            </w:r>
          </w:p>
        </w:tc>
        <w:tc>
          <w:tcPr>
            <w:tcW w:w="326" w:type="pct"/>
            <w:tcBorders>
              <w:top w:val="nil"/>
              <w:left w:val="single" w:sz="6" w:space="0" w:color="A9A9A9"/>
              <w:bottom w:val="nil"/>
              <w:right w:val="single" w:sz="4" w:space="0" w:color="A9A9A9"/>
            </w:tcBorders>
            <w:shd w:val="clear" w:color="auto" w:fill="F0F0F0"/>
            <w:vAlign w:val="center"/>
            <w:hideMark/>
          </w:tcPr>
          <w:p w14:paraId="719D55EA"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3BF5E2C7" w14:textId="77777777" w:rsidR="00965BDE" w:rsidRPr="00A61943" w:rsidRDefault="00965BDE" w:rsidP="00473953">
            <w:pPr>
              <w:jc w:val="right"/>
              <w:rPr>
                <w:rFonts w:ascii="Cambria" w:hAnsi="Cambria"/>
                <w:sz w:val="18"/>
                <w:szCs w:val="18"/>
              </w:rPr>
            </w:pPr>
            <w:r w:rsidRPr="00A61943">
              <w:rPr>
                <w:rFonts w:ascii="Cambria" w:hAnsi="Cambria"/>
                <w:sz w:val="18"/>
                <w:szCs w:val="18"/>
              </w:rPr>
              <w:t>28.675,00</w:t>
            </w:r>
          </w:p>
        </w:tc>
      </w:tr>
      <w:tr w:rsidR="00965BDE" w:rsidRPr="00A61943" w14:paraId="5A4D8A7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56541AC"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127</w:t>
            </w:r>
          </w:p>
        </w:tc>
        <w:tc>
          <w:tcPr>
            <w:tcW w:w="293" w:type="pct"/>
            <w:tcBorders>
              <w:top w:val="nil"/>
              <w:left w:val="single" w:sz="4" w:space="0" w:color="A9A9A9"/>
              <w:bottom w:val="nil"/>
              <w:right w:val="single" w:sz="4" w:space="0" w:color="A9A9A9"/>
            </w:tcBorders>
            <w:shd w:val="clear" w:color="auto" w:fill="auto"/>
            <w:vAlign w:val="center"/>
            <w:hideMark/>
          </w:tcPr>
          <w:p w14:paraId="189506C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37875</w:t>
            </w:r>
          </w:p>
        </w:tc>
        <w:tc>
          <w:tcPr>
            <w:tcW w:w="2858" w:type="pct"/>
            <w:tcBorders>
              <w:top w:val="nil"/>
              <w:left w:val="single" w:sz="4" w:space="0" w:color="A9A9A9"/>
              <w:bottom w:val="nil"/>
              <w:right w:val="single" w:sz="4" w:space="0" w:color="A9A9A9"/>
            </w:tcBorders>
            <w:shd w:val="clear" w:color="auto" w:fill="auto"/>
            <w:vAlign w:val="center"/>
            <w:hideMark/>
          </w:tcPr>
          <w:p w14:paraId="2831C8FA" w14:textId="77777777" w:rsidR="00965BDE" w:rsidRPr="00A61943" w:rsidRDefault="00965BDE" w:rsidP="00473953">
            <w:pPr>
              <w:jc w:val="center"/>
              <w:rPr>
                <w:rFonts w:ascii="Cambria" w:hAnsi="Cambria"/>
                <w:sz w:val="18"/>
                <w:szCs w:val="18"/>
              </w:rPr>
            </w:pPr>
            <w:r w:rsidRPr="00A61943">
              <w:rPr>
                <w:rFonts w:ascii="Cambria" w:hAnsi="Cambria"/>
                <w:sz w:val="18"/>
                <w:szCs w:val="18"/>
              </w:rPr>
              <w:t>OLEO COMESTIVEL - AZEITE DE OLIVA, EXTRA</w:t>
            </w:r>
            <w:r>
              <w:rPr>
                <w:rFonts w:ascii="Cambria" w:hAnsi="Cambria"/>
                <w:sz w:val="18"/>
                <w:szCs w:val="18"/>
              </w:rPr>
              <w:t xml:space="preserve"> </w:t>
            </w:r>
            <w:r w:rsidRPr="00A61943">
              <w:rPr>
                <w:rFonts w:ascii="Cambria" w:hAnsi="Cambria"/>
                <w:sz w:val="18"/>
                <w:szCs w:val="18"/>
              </w:rPr>
              <w:t>VIRGEM, OBTIDO DE AZEITONAS SAS, COM</w:t>
            </w:r>
            <w:r>
              <w:rPr>
                <w:rFonts w:ascii="Cambria" w:hAnsi="Cambria"/>
                <w:sz w:val="18"/>
                <w:szCs w:val="18"/>
              </w:rPr>
              <w:t xml:space="preserve"> </w:t>
            </w:r>
            <w:r w:rsidRPr="00A61943">
              <w:rPr>
                <w:rFonts w:ascii="Cambria" w:hAnsi="Cambria"/>
                <w:sz w:val="18"/>
                <w:szCs w:val="18"/>
              </w:rPr>
              <w:t>SABOR E CHEIRO DE AZEITONA, ISENTO DE</w:t>
            </w:r>
          </w:p>
          <w:p w14:paraId="18F7D9A4" w14:textId="77777777" w:rsidR="00965BDE" w:rsidRPr="00A61943" w:rsidRDefault="00965BDE" w:rsidP="00473953">
            <w:pPr>
              <w:jc w:val="center"/>
              <w:rPr>
                <w:rFonts w:ascii="Cambria" w:hAnsi="Cambria"/>
                <w:sz w:val="18"/>
                <w:szCs w:val="18"/>
              </w:rPr>
            </w:pPr>
            <w:r w:rsidRPr="00A61943">
              <w:rPr>
                <w:rFonts w:ascii="Cambria" w:hAnsi="Cambria"/>
                <w:sz w:val="18"/>
                <w:szCs w:val="18"/>
              </w:rPr>
              <w:t>RANCO E SUBSTANCIAS ESTRANHAS,ACIDEZ</w:t>
            </w:r>
            <w:r>
              <w:rPr>
                <w:rFonts w:ascii="Cambria" w:hAnsi="Cambria"/>
                <w:sz w:val="18"/>
                <w:szCs w:val="18"/>
              </w:rPr>
              <w:t xml:space="preserve"> </w:t>
            </w:r>
            <w:r w:rsidRPr="00A61943">
              <w:rPr>
                <w:rFonts w:ascii="Cambria" w:hAnsi="Cambria"/>
                <w:sz w:val="18"/>
                <w:szCs w:val="18"/>
              </w:rPr>
              <w:t>IGUAL OU INFERIOR A 1% APTO PARA CONSUMO</w:t>
            </w:r>
            <w:r>
              <w:rPr>
                <w:rFonts w:ascii="Cambria" w:hAnsi="Cambria"/>
                <w:sz w:val="18"/>
                <w:szCs w:val="18"/>
              </w:rPr>
              <w:t xml:space="preserve"> </w:t>
            </w:r>
            <w:r w:rsidRPr="00A61943">
              <w:rPr>
                <w:rFonts w:ascii="Cambria" w:hAnsi="Cambria"/>
                <w:sz w:val="18"/>
                <w:szCs w:val="18"/>
              </w:rPr>
              <w:t>MA MESA, EMBALADO EM CAIXA DE PAPELAO</w:t>
            </w:r>
            <w:r>
              <w:rPr>
                <w:rFonts w:ascii="Cambria" w:hAnsi="Cambria"/>
                <w:sz w:val="18"/>
                <w:szCs w:val="18"/>
              </w:rPr>
              <w:t xml:space="preserve"> </w:t>
            </w:r>
            <w:r w:rsidRPr="00A61943">
              <w:rPr>
                <w:rFonts w:ascii="Cambria" w:hAnsi="Cambria"/>
                <w:sz w:val="18"/>
                <w:szCs w:val="18"/>
              </w:rPr>
              <w:t>REFOCADO, 500ML</w:t>
            </w:r>
          </w:p>
        </w:tc>
        <w:tc>
          <w:tcPr>
            <w:tcW w:w="475" w:type="pct"/>
            <w:tcBorders>
              <w:top w:val="nil"/>
              <w:left w:val="single" w:sz="4" w:space="0" w:color="A9A9A9"/>
              <w:bottom w:val="nil"/>
              <w:right w:val="single" w:sz="4" w:space="0" w:color="A9A9A9"/>
            </w:tcBorders>
            <w:shd w:val="clear" w:color="auto" w:fill="auto"/>
            <w:vAlign w:val="center"/>
            <w:hideMark/>
          </w:tcPr>
          <w:p w14:paraId="7765329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00534FD6" w14:textId="77777777" w:rsidR="00965BDE" w:rsidRPr="00A61943" w:rsidRDefault="00965BDE" w:rsidP="00473953">
            <w:pPr>
              <w:jc w:val="right"/>
              <w:rPr>
                <w:rFonts w:ascii="Cambria" w:hAnsi="Cambria"/>
                <w:sz w:val="18"/>
                <w:szCs w:val="18"/>
              </w:rPr>
            </w:pPr>
            <w:r w:rsidRPr="00A61943">
              <w:rPr>
                <w:rFonts w:ascii="Cambria" w:hAnsi="Cambria"/>
                <w:sz w:val="18"/>
                <w:szCs w:val="18"/>
              </w:rPr>
              <w:t>57,46</w:t>
            </w:r>
          </w:p>
        </w:tc>
        <w:tc>
          <w:tcPr>
            <w:tcW w:w="326" w:type="pct"/>
            <w:tcBorders>
              <w:top w:val="nil"/>
              <w:left w:val="single" w:sz="6" w:space="0" w:color="A9A9A9"/>
              <w:bottom w:val="nil"/>
              <w:right w:val="single" w:sz="4" w:space="0" w:color="A9A9A9"/>
            </w:tcBorders>
            <w:shd w:val="clear" w:color="auto" w:fill="auto"/>
            <w:vAlign w:val="center"/>
            <w:hideMark/>
          </w:tcPr>
          <w:p w14:paraId="172A6B09"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auto"/>
            <w:vAlign w:val="center"/>
            <w:hideMark/>
          </w:tcPr>
          <w:p w14:paraId="5158E4C7" w14:textId="77777777" w:rsidR="00965BDE" w:rsidRPr="00A61943" w:rsidRDefault="00965BDE" w:rsidP="00473953">
            <w:pPr>
              <w:jc w:val="right"/>
              <w:rPr>
                <w:rFonts w:ascii="Cambria" w:hAnsi="Cambria"/>
                <w:sz w:val="18"/>
                <w:szCs w:val="18"/>
              </w:rPr>
            </w:pPr>
            <w:r w:rsidRPr="00A61943">
              <w:rPr>
                <w:rFonts w:ascii="Cambria" w:hAnsi="Cambria"/>
                <w:sz w:val="18"/>
                <w:szCs w:val="18"/>
              </w:rPr>
              <w:t>2.873,00</w:t>
            </w:r>
          </w:p>
        </w:tc>
      </w:tr>
      <w:tr w:rsidR="00965BDE" w:rsidRPr="00A61943" w14:paraId="15779BB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BC5603A"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128</w:t>
            </w:r>
          </w:p>
        </w:tc>
        <w:tc>
          <w:tcPr>
            <w:tcW w:w="293" w:type="pct"/>
            <w:tcBorders>
              <w:top w:val="nil"/>
              <w:left w:val="single" w:sz="4" w:space="0" w:color="A9A9A9"/>
              <w:bottom w:val="nil"/>
              <w:right w:val="single" w:sz="4" w:space="0" w:color="A9A9A9"/>
            </w:tcBorders>
            <w:shd w:val="clear" w:color="auto" w:fill="F0F0F0"/>
            <w:vAlign w:val="center"/>
            <w:hideMark/>
          </w:tcPr>
          <w:p w14:paraId="0E0973F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71418</w:t>
            </w:r>
          </w:p>
        </w:tc>
        <w:tc>
          <w:tcPr>
            <w:tcW w:w="2858" w:type="pct"/>
            <w:tcBorders>
              <w:top w:val="nil"/>
              <w:left w:val="single" w:sz="4" w:space="0" w:color="A9A9A9"/>
              <w:bottom w:val="nil"/>
              <w:right w:val="single" w:sz="4" w:space="0" w:color="A9A9A9"/>
            </w:tcBorders>
            <w:shd w:val="clear" w:color="auto" w:fill="F0F0F0"/>
            <w:vAlign w:val="center"/>
            <w:hideMark/>
          </w:tcPr>
          <w:p w14:paraId="1BB30EAC" w14:textId="77777777" w:rsidR="00965BDE" w:rsidRPr="00A61943" w:rsidRDefault="00965BDE" w:rsidP="00473953">
            <w:pPr>
              <w:jc w:val="center"/>
              <w:rPr>
                <w:rFonts w:ascii="Cambria" w:hAnsi="Cambria"/>
                <w:sz w:val="18"/>
                <w:szCs w:val="18"/>
              </w:rPr>
            </w:pPr>
            <w:r w:rsidRPr="00A61943">
              <w:rPr>
                <w:rFonts w:ascii="Cambria" w:hAnsi="Cambria"/>
                <w:sz w:val="18"/>
                <w:szCs w:val="18"/>
              </w:rPr>
              <w:t>OLEO DE SOJA 900 ML COMPOSTO DE SOJA E</w:t>
            </w:r>
            <w:r>
              <w:rPr>
                <w:rFonts w:ascii="Cambria" w:hAnsi="Cambria"/>
                <w:sz w:val="18"/>
                <w:szCs w:val="18"/>
              </w:rPr>
              <w:t xml:space="preserve"> </w:t>
            </w:r>
            <w:r w:rsidRPr="00A61943">
              <w:rPr>
                <w:rFonts w:ascii="Cambria" w:hAnsi="Cambria"/>
                <w:sz w:val="18"/>
                <w:szCs w:val="18"/>
              </w:rPr>
              <w:t>OLIVA, OBTIDO DA MISTURA DE OLEOS DE</w:t>
            </w:r>
            <w:r>
              <w:rPr>
                <w:rFonts w:ascii="Cambria" w:hAnsi="Cambria"/>
                <w:sz w:val="18"/>
                <w:szCs w:val="18"/>
              </w:rPr>
              <w:t xml:space="preserve"> </w:t>
            </w:r>
            <w:r w:rsidRPr="00A61943">
              <w:rPr>
                <w:rFonts w:ascii="Cambria" w:hAnsi="Cambria"/>
                <w:sz w:val="18"/>
                <w:szCs w:val="18"/>
              </w:rPr>
              <w:t>ESPECIE VEGETAL, ISENTO DE RANCO E SUBSTANCIAS ESTRANHAS, EMBALAGEM PLASTICA DE 900ML.</w:t>
            </w:r>
          </w:p>
        </w:tc>
        <w:tc>
          <w:tcPr>
            <w:tcW w:w="475" w:type="pct"/>
            <w:tcBorders>
              <w:top w:val="nil"/>
              <w:left w:val="single" w:sz="4" w:space="0" w:color="A9A9A9"/>
              <w:bottom w:val="nil"/>
              <w:right w:val="single" w:sz="4" w:space="0" w:color="A9A9A9"/>
            </w:tcBorders>
            <w:shd w:val="clear" w:color="auto" w:fill="F0F0F0"/>
            <w:vAlign w:val="center"/>
            <w:hideMark/>
          </w:tcPr>
          <w:p w14:paraId="3F468F96"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10FF42B0" w14:textId="77777777" w:rsidR="00965BDE" w:rsidRPr="00A61943" w:rsidRDefault="00965BDE" w:rsidP="00473953">
            <w:pPr>
              <w:jc w:val="right"/>
              <w:rPr>
                <w:rFonts w:ascii="Cambria" w:hAnsi="Cambria"/>
                <w:sz w:val="18"/>
                <w:szCs w:val="18"/>
              </w:rPr>
            </w:pPr>
            <w:r w:rsidRPr="00A61943">
              <w:rPr>
                <w:rFonts w:ascii="Cambria" w:hAnsi="Cambria"/>
                <w:sz w:val="18"/>
                <w:szCs w:val="18"/>
              </w:rPr>
              <w:t>8,33</w:t>
            </w:r>
          </w:p>
        </w:tc>
        <w:tc>
          <w:tcPr>
            <w:tcW w:w="326" w:type="pct"/>
            <w:tcBorders>
              <w:top w:val="nil"/>
              <w:left w:val="single" w:sz="6" w:space="0" w:color="A9A9A9"/>
              <w:bottom w:val="nil"/>
              <w:right w:val="single" w:sz="4" w:space="0" w:color="A9A9A9"/>
            </w:tcBorders>
            <w:shd w:val="clear" w:color="auto" w:fill="F0F0F0"/>
            <w:vAlign w:val="center"/>
            <w:hideMark/>
          </w:tcPr>
          <w:p w14:paraId="2BAE2192"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524AAA64" w14:textId="77777777" w:rsidR="00965BDE" w:rsidRPr="00A61943" w:rsidRDefault="00965BDE" w:rsidP="00473953">
            <w:pPr>
              <w:jc w:val="right"/>
              <w:rPr>
                <w:rFonts w:ascii="Cambria" w:hAnsi="Cambria"/>
                <w:sz w:val="18"/>
                <w:szCs w:val="18"/>
              </w:rPr>
            </w:pPr>
            <w:r w:rsidRPr="00A61943">
              <w:rPr>
                <w:rFonts w:ascii="Cambria" w:hAnsi="Cambria"/>
                <w:sz w:val="18"/>
                <w:szCs w:val="18"/>
              </w:rPr>
              <w:t>4.165,00</w:t>
            </w:r>
          </w:p>
        </w:tc>
      </w:tr>
      <w:tr w:rsidR="00965BDE" w:rsidRPr="00A61943" w14:paraId="6BA6EFF6"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89C9537"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129</w:t>
            </w:r>
          </w:p>
        </w:tc>
        <w:tc>
          <w:tcPr>
            <w:tcW w:w="293" w:type="pct"/>
            <w:tcBorders>
              <w:top w:val="nil"/>
              <w:left w:val="single" w:sz="4" w:space="0" w:color="A9A9A9"/>
              <w:bottom w:val="nil"/>
              <w:right w:val="single" w:sz="4" w:space="0" w:color="A9A9A9"/>
            </w:tcBorders>
            <w:shd w:val="clear" w:color="auto" w:fill="auto"/>
            <w:vAlign w:val="center"/>
            <w:hideMark/>
          </w:tcPr>
          <w:p w14:paraId="1A15368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71460</w:t>
            </w:r>
          </w:p>
        </w:tc>
        <w:tc>
          <w:tcPr>
            <w:tcW w:w="2858" w:type="pct"/>
            <w:tcBorders>
              <w:top w:val="nil"/>
              <w:left w:val="single" w:sz="4" w:space="0" w:color="A9A9A9"/>
              <w:bottom w:val="nil"/>
              <w:right w:val="single" w:sz="4" w:space="0" w:color="A9A9A9"/>
            </w:tcBorders>
            <w:shd w:val="clear" w:color="auto" w:fill="auto"/>
            <w:vAlign w:val="center"/>
            <w:hideMark/>
          </w:tcPr>
          <w:p w14:paraId="3AD885F8" w14:textId="77777777" w:rsidR="00965BDE" w:rsidRPr="00A61943" w:rsidRDefault="00965BDE" w:rsidP="00473953">
            <w:pPr>
              <w:jc w:val="center"/>
              <w:rPr>
                <w:rFonts w:ascii="Cambria" w:hAnsi="Cambria"/>
                <w:sz w:val="18"/>
                <w:szCs w:val="18"/>
              </w:rPr>
            </w:pPr>
            <w:r w:rsidRPr="00A61943">
              <w:rPr>
                <w:rFonts w:ascii="Cambria" w:hAnsi="Cambria"/>
                <w:sz w:val="18"/>
                <w:szCs w:val="18"/>
              </w:rPr>
              <w:t>OVOS DE GALINHA, MEDIO, ISENTO DE</w:t>
            </w:r>
            <w:r>
              <w:rPr>
                <w:rFonts w:ascii="Cambria" w:hAnsi="Cambria"/>
                <w:sz w:val="18"/>
                <w:szCs w:val="18"/>
              </w:rPr>
              <w:t xml:space="preserve"> </w:t>
            </w:r>
            <w:r w:rsidRPr="00A61943">
              <w:rPr>
                <w:rFonts w:ascii="Cambria" w:hAnsi="Cambria"/>
                <w:sz w:val="18"/>
                <w:szCs w:val="18"/>
              </w:rPr>
              <w:t>SUJIDADES, FUNGOS E SUBSTANCIAS TOXICAS,</w:t>
            </w:r>
            <w:r>
              <w:rPr>
                <w:rFonts w:ascii="Cambria" w:hAnsi="Cambria"/>
                <w:sz w:val="18"/>
                <w:szCs w:val="18"/>
              </w:rPr>
              <w:t xml:space="preserve"> </w:t>
            </w:r>
            <w:r w:rsidRPr="00A61943">
              <w:rPr>
                <w:rFonts w:ascii="Cambria" w:hAnsi="Cambria"/>
                <w:sz w:val="18"/>
                <w:szCs w:val="18"/>
              </w:rPr>
              <w:t>ACONDICIONADO EM EMBALAGEM APROPRIADA.</w:t>
            </w:r>
          </w:p>
        </w:tc>
        <w:tc>
          <w:tcPr>
            <w:tcW w:w="475" w:type="pct"/>
            <w:tcBorders>
              <w:top w:val="nil"/>
              <w:left w:val="single" w:sz="4" w:space="0" w:color="A9A9A9"/>
              <w:bottom w:val="nil"/>
              <w:right w:val="single" w:sz="4" w:space="0" w:color="A9A9A9"/>
            </w:tcBorders>
            <w:shd w:val="clear" w:color="auto" w:fill="auto"/>
            <w:vAlign w:val="center"/>
            <w:hideMark/>
          </w:tcPr>
          <w:p w14:paraId="1F98612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CT</w:t>
            </w:r>
          </w:p>
        </w:tc>
        <w:tc>
          <w:tcPr>
            <w:tcW w:w="307" w:type="pct"/>
            <w:tcBorders>
              <w:top w:val="nil"/>
              <w:left w:val="single" w:sz="6" w:space="0" w:color="A9A9A9"/>
              <w:bottom w:val="nil"/>
              <w:right w:val="single" w:sz="6" w:space="0" w:color="A9A9A9"/>
            </w:tcBorders>
            <w:shd w:val="clear" w:color="auto" w:fill="auto"/>
            <w:vAlign w:val="center"/>
            <w:hideMark/>
          </w:tcPr>
          <w:p w14:paraId="33D3B16B" w14:textId="77777777" w:rsidR="00965BDE" w:rsidRPr="00A61943" w:rsidRDefault="00965BDE" w:rsidP="00473953">
            <w:pPr>
              <w:jc w:val="right"/>
              <w:rPr>
                <w:rFonts w:ascii="Cambria" w:hAnsi="Cambria"/>
                <w:sz w:val="18"/>
                <w:szCs w:val="18"/>
              </w:rPr>
            </w:pPr>
            <w:r w:rsidRPr="00A61943">
              <w:rPr>
                <w:rFonts w:ascii="Cambria" w:hAnsi="Cambria"/>
                <w:sz w:val="18"/>
                <w:szCs w:val="18"/>
              </w:rPr>
              <w:t>25,65</w:t>
            </w:r>
          </w:p>
        </w:tc>
        <w:tc>
          <w:tcPr>
            <w:tcW w:w="326" w:type="pct"/>
            <w:tcBorders>
              <w:top w:val="nil"/>
              <w:left w:val="single" w:sz="6" w:space="0" w:color="A9A9A9"/>
              <w:bottom w:val="nil"/>
              <w:right w:val="single" w:sz="4" w:space="0" w:color="A9A9A9"/>
            </w:tcBorders>
            <w:shd w:val="clear" w:color="auto" w:fill="auto"/>
            <w:vAlign w:val="center"/>
            <w:hideMark/>
          </w:tcPr>
          <w:p w14:paraId="5B4A1BB4"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4515AD52" w14:textId="77777777" w:rsidR="00965BDE" w:rsidRPr="00A61943" w:rsidRDefault="00965BDE" w:rsidP="00473953">
            <w:pPr>
              <w:jc w:val="right"/>
              <w:rPr>
                <w:rFonts w:ascii="Cambria" w:hAnsi="Cambria"/>
                <w:sz w:val="18"/>
                <w:szCs w:val="18"/>
              </w:rPr>
            </w:pPr>
            <w:r w:rsidRPr="00A61943">
              <w:rPr>
                <w:rFonts w:ascii="Cambria" w:hAnsi="Cambria"/>
                <w:sz w:val="18"/>
                <w:szCs w:val="18"/>
              </w:rPr>
              <w:t>3.847,50</w:t>
            </w:r>
          </w:p>
        </w:tc>
      </w:tr>
      <w:tr w:rsidR="00965BDE" w:rsidRPr="00A61943" w14:paraId="1244F47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E50B403"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130</w:t>
            </w:r>
          </w:p>
        </w:tc>
        <w:tc>
          <w:tcPr>
            <w:tcW w:w="293" w:type="pct"/>
            <w:tcBorders>
              <w:top w:val="nil"/>
              <w:left w:val="single" w:sz="4" w:space="0" w:color="A9A9A9"/>
              <w:bottom w:val="nil"/>
              <w:right w:val="single" w:sz="4" w:space="0" w:color="A9A9A9"/>
            </w:tcBorders>
            <w:shd w:val="clear" w:color="auto" w:fill="F0F0F0"/>
            <w:vAlign w:val="center"/>
            <w:hideMark/>
          </w:tcPr>
          <w:p w14:paraId="7916DCD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61930</w:t>
            </w:r>
          </w:p>
        </w:tc>
        <w:tc>
          <w:tcPr>
            <w:tcW w:w="2858" w:type="pct"/>
            <w:tcBorders>
              <w:top w:val="nil"/>
              <w:left w:val="single" w:sz="4" w:space="0" w:color="A9A9A9"/>
              <w:bottom w:val="nil"/>
              <w:right w:val="single" w:sz="4" w:space="0" w:color="A9A9A9"/>
            </w:tcBorders>
            <w:shd w:val="clear" w:color="auto" w:fill="F0F0F0"/>
            <w:vAlign w:val="center"/>
            <w:hideMark/>
          </w:tcPr>
          <w:p w14:paraId="7D22E06B" w14:textId="77777777" w:rsidR="00965BDE" w:rsidRPr="00A61943" w:rsidRDefault="00965BDE" w:rsidP="00473953">
            <w:pPr>
              <w:jc w:val="center"/>
              <w:rPr>
                <w:rFonts w:ascii="Cambria" w:hAnsi="Cambria"/>
                <w:sz w:val="18"/>
                <w:szCs w:val="18"/>
              </w:rPr>
            </w:pPr>
            <w:r w:rsidRPr="00A61943">
              <w:rPr>
                <w:rFonts w:ascii="Cambria" w:hAnsi="Cambria"/>
                <w:sz w:val="18"/>
                <w:szCs w:val="18"/>
              </w:rPr>
              <w:t>PÁ DE LIXO PLASTICA- DE POLIPROPILENO, DIMENSAO (275COMPX223LARGX70ALT)MM</w:t>
            </w:r>
          </w:p>
        </w:tc>
        <w:tc>
          <w:tcPr>
            <w:tcW w:w="475" w:type="pct"/>
            <w:tcBorders>
              <w:top w:val="nil"/>
              <w:left w:val="single" w:sz="4" w:space="0" w:color="A9A9A9"/>
              <w:bottom w:val="nil"/>
              <w:right w:val="single" w:sz="4" w:space="0" w:color="A9A9A9"/>
            </w:tcBorders>
            <w:shd w:val="clear" w:color="auto" w:fill="F0F0F0"/>
            <w:vAlign w:val="center"/>
            <w:hideMark/>
          </w:tcPr>
          <w:p w14:paraId="3E08719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64FB80E7" w14:textId="77777777" w:rsidR="00965BDE" w:rsidRPr="00A61943" w:rsidRDefault="00965BDE" w:rsidP="00473953">
            <w:pPr>
              <w:jc w:val="right"/>
              <w:rPr>
                <w:rFonts w:ascii="Cambria" w:hAnsi="Cambria"/>
                <w:sz w:val="18"/>
                <w:szCs w:val="18"/>
              </w:rPr>
            </w:pPr>
            <w:r w:rsidRPr="00A61943">
              <w:rPr>
                <w:rFonts w:ascii="Cambria" w:hAnsi="Cambria"/>
                <w:sz w:val="18"/>
                <w:szCs w:val="18"/>
              </w:rPr>
              <w:t>15,10</w:t>
            </w:r>
          </w:p>
        </w:tc>
        <w:tc>
          <w:tcPr>
            <w:tcW w:w="326" w:type="pct"/>
            <w:tcBorders>
              <w:top w:val="nil"/>
              <w:left w:val="single" w:sz="6" w:space="0" w:color="A9A9A9"/>
              <w:bottom w:val="nil"/>
              <w:right w:val="single" w:sz="4" w:space="0" w:color="A9A9A9"/>
            </w:tcBorders>
            <w:shd w:val="clear" w:color="auto" w:fill="F0F0F0"/>
            <w:vAlign w:val="center"/>
            <w:hideMark/>
          </w:tcPr>
          <w:p w14:paraId="1F8D1B33"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F0F0F0"/>
            <w:vAlign w:val="center"/>
            <w:hideMark/>
          </w:tcPr>
          <w:p w14:paraId="035941FB" w14:textId="77777777" w:rsidR="00965BDE" w:rsidRPr="00A61943" w:rsidRDefault="00965BDE" w:rsidP="00473953">
            <w:pPr>
              <w:jc w:val="right"/>
              <w:rPr>
                <w:rFonts w:ascii="Cambria" w:hAnsi="Cambria"/>
                <w:sz w:val="18"/>
                <w:szCs w:val="18"/>
              </w:rPr>
            </w:pPr>
            <w:r w:rsidRPr="00A61943">
              <w:rPr>
                <w:rFonts w:ascii="Cambria" w:hAnsi="Cambria"/>
                <w:sz w:val="18"/>
                <w:szCs w:val="18"/>
              </w:rPr>
              <w:t>755,00</w:t>
            </w:r>
          </w:p>
        </w:tc>
      </w:tr>
      <w:tr w:rsidR="00965BDE" w:rsidRPr="00A61943" w14:paraId="5723FB9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A63D24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131</w:t>
            </w:r>
          </w:p>
        </w:tc>
        <w:tc>
          <w:tcPr>
            <w:tcW w:w="293" w:type="pct"/>
            <w:tcBorders>
              <w:top w:val="nil"/>
              <w:left w:val="single" w:sz="4" w:space="0" w:color="A9A9A9"/>
              <w:bottom w:val="nil"/>
              <w:right w:val="single" w:sz="4" w:space="0" w:color="A9A9A9"/>
            </w:tcBorders>
            <w:shd w:val="clear" w:color="auto" w:fill="auto"/>
            <w:vAlign w:val="center"/>
            <w:hideMark/>
          </w:tcPr>
          <w:p w14:paraId="62878F9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84262</w:t>
            </w:r>
          </w:p>
        </w:tc>
        <w:tc>
          <w:tcPr>
            <w:tcW w:w="2858" w:type="pct"/>
            <w:tcBorders>
              <w:top w:val="nil"/>
              <w:left w:val="single" w:sz="4" w:space="0" w:color="A9A9A9"/>
              <w:bottom w:val="nil"/>
              <w:right w:val="single" w:sz="4" w:space="0" w:color="A9A9A9"/>
            </w:tcBorders>
            <w:shd w:val="clear" w:color="auto" w:fill="auto"/>
            <w:vAlign w:val="center"/>
            <w:hideMark/>
          </w:tcPr>
          <w:p w14:paraId="059D6A5B" w14:textId="77777777" w:rsidR="00965BDE" w:rsidRPr="00A61943" w:rsidRDefault="00965BDE" w:rsidP="00473953">
            <w:pPr>
              <w:jc w:val="center"/>
              <w:rPr>
                <w:rFonts w:ascii="Cambria" w:hAnsi="Cambria"/>
                <w:sz w:val="18"/>
                <w:szCs w:val="18"/>
              </w:rPr>
            </w:pPr>
            <w:r w:rsidRPr="00A61943">
              <w:rPr>
                <w:rFonts w:ascii="Cambria" w:hAnsi="Cambria"/>
                <w:sz w:val="18"/>
                <w:szCs w:val="18"/>
              </w:rPr>
              <w:t>PANELA DE PRESSAO 20 LTROS</w:t>
            </w:r>
          </w:p>
        </w:tc>
        <w:tc>
          <w:tcPr>
            <w:tcW w:w="475" w:type="pct"/>
            <w:tcBorders>
              <w:top w:val="nil"/>
              <w:left w:val="single" w:sz="4" w:space="0" w:color="A9A9A9"/>
              <w:bottom w:val="nil"/>
              <w:right w:val="single" w:sz="4" w:space="0" w:color="A9A9A9"/>
            </w:tcBorders>
            <w:shd w:val="clear" w:color="auto" w:fill="auto"/>
            <w:vAlign w:val="center"/>
            <w:hideMark/>
          </w:tcPr>
          <w:p w14:paraId="0305E341"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13EBDEF3" w14:textId="77777777" w:rsidR="00965BDE" w:rsidRPr="00A61943" w:rsidRDefault="00965BDE" w:rsidP="00473953">
            <w:pPr>
              <w:jc w:val="right"/>
              <w:rPr>
                <w:rFonts w:ascii="Cambria" w:hAnsi="Cambria"/>
                <w:sz w:val="18"/>
                <w:szCs w:val="18"/>
              </w:rPr>
            </w:pPr>
            <w:r w:rsidRPr="00A61943">
              <w:rPr>
                <w:rFonts w:ascii="Cambria" w:hAnsi="Cambria"/>
                <w:sz w:val="18"/>
                <w:szCs w:val="18"/>
              </w:rPr>
              <w:t>418,75</w:t>
            </w:r>
          </w:p>
        </w:tc>
        <w:tc>
          <w:tcPr>
            <w:tcW w:w="326" w:type="pct"/>
            <w:tcBorders>
              <w:top w:val="nil"/>
              <w:left w:val="single" w:sz="6" w:space="0" w:color="A9A9A9"/>
              <w:bottom w:val="nil"/>
              <w:right w:val="single" w:sz="4" w:space="0" w:color="A9A9A9"/>
            </w:tcBorders>
            <w:shd w:val="clear" w:color="auto" w:fill="auto"/>
            <w:vAlign w:val="center"/>
            <w:hideMark/>
          </w:tcPr>
          <w:p w14:paraId="5AD4DBCE"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auto"/>
            <w:vAlign w:val="center"/>
            <w:hideMark/>
          </w:tcPr>
          <w:p w14:paraId="33016247" w14:textId="77777777" w:rsidR="00965BDE" w:rsidRPr="00A61943" w:rsidRDefault="00965BDE" w:rsidP="00473953">
            <w:pPr>
              <w:jc w:val="right"/>
              <w:rPr>
                <w:rFonts w:ascii="Cambria" w:hAnsi="Cambria"/>
                <w:sz w:val="18"/>
                <w:szCs w:val="18"/>
              </w:rPr>
            </w:pPr>
            <w:r w:rsidRPr="00A61943">
              <w:rPr>
                <w:rFonts w:ascii="Cambria" w:hAnsi="Cambria"/>
                <w:sz w:val="18"/>
                <w:szCs w:val="18"/>
              </w:rPr>
              <w:t>10.468,75</w:t>
            </w:r>
          </w:p>
        </w:tc>
      </w:tr>
      <w:tr w:rsidR="00965BDE" w:rsidRPr="00A61943" w14:paraId="7094E91F"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1A7863E5"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132</w:t>
            </w:r>
          </w:p>
        </w:tc>
        <w:tc>
          <w:tcPr>
            <w:tcW w:w="293" w:type="pct"/>
            <w:tcBorders>
              <w:top w:val="nil"/>
              <w:left w:val="single" w:sz="4" w:space="0" w:color="A9A9A9"/>
              <w:bottom w:val="nil"/>
              <w:right w:val="single" w:sz="4" w:space="0" w:color="A9A9A9"/>
            </w:tcBorders>
            <w:shd w:val="clear" w:color="auto" w:fill="F0F0F0"/>
            <w:vAlign w:val="center"/>
            <w:hideMark/>
          </w:tcPr>
          <w:p w14:paraId="179D01F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84264</w:t>
            </w:r>
          </w:p>
        </w:tc>
        <w:tc>
          <w:tcPr>
            <w:tcW w:w="2858" w:type="pct"/>
            <w:tcBorders>
              <w:top w:val="nil"/>
              <w:left w:val="single" w:sz="4" w:space="0" w:color="A9A9A9"/>
              <w:bottom w:val="nil"/>
              <w:right w:val="single" w:sz="4" w:space="0" w:color="A9A9A9"/>
            </w:tcBorders>
            <w:shd w:val="clear" w:color="auto" w:fill="F0F0F0"/>
            <w:vAlign w:val="center"/>
            <w:hideMark/>
          </w:tcPr>
          <w:p w14:paraId="7D6115ED" w14:textId="77777777" w:rsidR="00965BDE" w:rsidRPr="00A61943" w:rsidRDefault="00965BDE" w:rsidP="00473953">
            <w:pPr>
              <w:jc w:val="center"/>
              <w:rPr>
                <w:rFonts w:ascii="Cambria" w:hAnsi="Cambria"/>
                <w:sz w:val="18"/>
                <w:szCs w:val="18"/>
              </w:rPr>
            </w:pPr>
            <w:r w:rsidRPr="00A61943">
              <w:rPr>
                <w:rFonts w:ascii="Cambria" w:hAnsi="Cambria"/>
                <w:sz w:val="18"/>
                <w:szCs w:val="18"/>
              </w:rPr>
              <w:t>PANELA DE PRESSÃO DE 5 LITROS</w:t>
            </w:r>
          </w:p>
        </w:tc>
        <w:tc>
          <w:tcPr>
            <w:tcW w:w="475" w:type="pct"/>
            <w:tcBorders>
              <w:top w:val="nil"/>
              <w:left w:val="single" w:sz="4" w:space="0" w:color="A9A9A9"/>
              <w:bottom w:val="nil"/>
              <w:right w:val="single" w:sz="4" w:space="0" w:color="A9A9A9"/>
            </w:tcBorders>
            <w:shd w:val="clear" w:color="auto" w:fill="F0F0F0"/>
            <w:vAlign w:val="center"/>
            <w:hideMark/>
          </w:tcPr>
          <w:p w14:paraId="109323F4"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77D70F0B" w14:textId="77777777" w:rsidR="00965BDE" w:rsidRPr="00A61943" w:rsidRDefault="00965BDE" w:rsidP="00473953">
            <w:pPr>
              <w:jc w:val="right"/>
              <w:rPr>
                <w:rFonts w:ascii="Cambria" w:hAnsi="Cambria"/>
                <w:sz w:val="18"/>
                <w:szCs w:val="18"/>
              </w:rPr>
            </w:pPr>
            <w:r w:rsidRPr="00A61943">
              <w:rPr>
                <w:rFonts w:ascii="Cambria" w:hAnsi="Cambria"/>
                <w:sz w:val="18"/>
                <w:szCs w:val="18"/>
              </w:rPr>
              <w:t>57,21</w:t>
            </w:r>
          </w:p>
        </w:tc>
        <w:tc>
          <w:tcPr>
            <w:tcW w:w="326" w:type="pct"/>
            <w:tcBorders>
              <w:top w:val="nil"/>
              <w:left w:val="single" w:sz="6" w:space="0" w:color="A9A9A9"/>
              <w:bottom w:val="nil"/>
              <w:right w:val="single" w:sz="4" w:space="0" w:color="A9A9A9"/>
            </w:tcBorders>
            <w:shd w:val="clear" w:color="auto" w:fill="F0F0F0"/>
            <w:vAlign w:val="center"/>
            <w:hideMark/>
          </w:tcPr>
          <w:p w14:paraId="10691D2C"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F0F0F0"/>
            <w:vAlign w:val="center"/>
            <w:hideMark/>
          </w:tcPr>
          <w:p w14:paraId="2B90E459" w14:textId="77777777" w:rsidR="00965BDE" w:rsidRPr="00A61943" w:rsidRDefault="00965BDE" w:rsidP="00473953">
            <w:pPr>
              <w:jc w:val="right"/>
              <w:rPr>
                <w:rFonts w:ascii="Cambria" w:hAnsi="Cambria"/>
                <w:sz w:val="18"/>
                <w:szCs w:val="18"/>
              </w:rPr>
            </w:pPr>
            <w:r w:rsidRPr="00A61943">
              <w:rPr>
                <w:rFonts w:ascii="Cambria" w:hAnsi="Cambria"/>
                <w:sz w:val="18"/>
                <w:szCs w:val="18"/>
              </w:rPr>
              <w:t>1.430,25</w:t>
            </w:r>
          </w:p>
        </w:tc>
      </w:tr>
      <w:tr w:rsidR="00965BDE" w:rsidRPr="00A61943" w14:paraId="5EAB172E"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BC02C58"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133</w:t>
            </w:r>
          </w:p>
        </w:tc>
        <w:tc>
          <w:tcPr>
            <w:tcW w:w="293" w:type="pct"/>
            <w:tcBorders>
              <w:top w:val="nil"/>
              <w:left w:val="single" w:sz="4" w:space="0" w:color="A9A9A9"/>
              <w:bottom w:val="nil"/>
              <w:right w:val="single" w:sz="4" w:space="0" w:color="A9A9A9"/>
            </w:tcBorders>
            <w:shd w:val="clear" w:color="auto" w:fill="auto"/>
            <w:vAlign w:val="center"/>
            <w:hideMark/>
          </w:tcPr>
          <w:p w14:paraId="3671FCF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36672</w:t>
            </w:r>
          </w:p>
        </w:tc>
        <w:tc>
          <w:tcPr>
            <w:tcW w:w="2858" w:type="pct"/>
            <w:tcBorders>
              <w:top w:val="nil"/>
              <w:left w:val="single" w:sz="4" w:space="0" w:color="A9A9A9"/>
              <w:bottom w:val="nil"/>
              <w:right w:val="single" w:sz="4" w:space="0" w:color="A9A9A9"/>
            </w:tcBorders>
            <w:shd w:val="clear" w:color="auto" w:fill="auto"/>
            <w:vAlign w:val="center"/>
            <w:hideMark/>
          </w:tcPr>
          <w:p w14:paraId="4E027722" w14:textId="77777777" w:rsidR="00965BDE" w:rsidRPr="00A61943" w:rsidRDefault="00965BDE" w:rsidP="00473953">
            <w:pPr>
              <w:jc w:val="center"/>
              <w:rPr>
                <w:rFonts w:ascii="Cambria" w:hAnsi="Cambria"/>
                <w:sz w:val="18"/>
                <w:szCs w:val="18"/>
              </w:rPr>
            </w:pPr>
            <w:r w:rsidRPr="00A61943">
              <w:rPr>
                <w:rFonts w:ascii="Cambria" w:hAnsi="Cambria"/>
                <w:sz w:val="18"/>
                <w:szCs w:val="18"/>
              </w:rPr>
              <w:t>PANELA DE PRESSAO DE 7 LITROS POLIDO</w:t>
            </w:r>
          </w:p>
        </w:tc>
        <w:tc>
          <w:tcPr>
            <w:tcW w:w="475" w:type="pct"/>
            <w:tcBorders>
              <w:top w:val="nil"/>
              <w:left w:val="single" w:sz="4" w:space="0" w:color="A9A9A9"/>
              <w:bottom w:val="nil"/>
              <w:right w:val="single" w:sz="4" w:space="0" w:color="A9A9A9"/>
            </w:tcBorders>
            <w:shd w:val="clear" w:color="auto" w:fill="auto"/>
            <w:vAlign w:val="center"/>
            <w:hideMark/>
          </w:tcPr>
          <w:p w14:paraId="4FA1204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736118B7" w14:textId="77777777" w:rsidR="00965BDE" w:rsidRPr="00A61943" w:rsidRDefault="00965BDE" w:rsidP="00473953">
            <w:pPr>
              <w:jc w:val="right"/>
              <w:rPr>
                <w:rFonts w:ascii="Cambria" w:hAnsi="Cambria"/>
                <w:sz w:val="18"/>
                <w:szCs w:val="18"/>
              </w:rPr>
            </w:pPr>
            <w:r w:rsidRPr="00A61943">
              <w:rPr>
                <w:rFonts w:ascii="Cambria" w:hAnsi="Cambria"/>
                <w:sz w:val="18"/>
                <w:szCs w:val="18"/>
              </w:rPr>
              <w:t>129,06</w:t>
            </w:r>
          </w:p>
        </w:tc>
        <w:tc>
          <w:tcPr>
            <w:tcW w:w="326" w:type="pct"/>
            <w:tcBorders>
              <w:top w:val="nil"/>
              <w:left w:val="single" w:sz="6" w:space="0" w:color="A9A9A9"/>
              <w:bottom w:val="nil"/>
              <w:right w:val="single" w:sz="4" w:space="0" w:color="A9A9A9"/>
            </w:tcBorders>
            <w:shd w:val="clear" w:color="auto" w:fill="auto"/>
            <w:vAlign w:val="center"/>
            <w:hideMark/>
          </w:tcPr>
          <w:p w14:paraId="6EFE1026"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auto"/>
            <w:vAlign w:val="center"/>
            <w:hideMark/>
          </w:tcPr>
          <w:p w14:paraId="23BE82C2" w14:textId="77777777" w:rsidR="00965BDE" w:rsidRPr="00A61943" w:rsidRDefault="00965BDE" w:rsidP="00473953">
            <w:pPr>
              <w:jc w:val="right"/>
              <w:rPr>
                <w:rFonts w:ascii="Cambria" w:hAnsi="Cambria"/>
                <w:sz w:val="18"/>
                <w:szCs w:val="18"/>
              </w:rPr>
            </w:pPr>
            <w:r w:rsidRPr="00A61943">
              <w:rPr>
                <w:rFonts w:ascii="Cambria" w:hAnsi="Cambria"/>
                <w:sz w:val="18"/>
                <w:szCs w:val="18"/>
              </w:rPr>
              <w:t>3.226,50</w:t>
            </w:r>
          </w:p>
        </w:tc>
      </w:tr>
      <w:tr w:rsidR="00965BDE" w:rsidRPr="00A61943" w14:paraId="47DDE23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4A51D38"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lastRenderedPageBreak/>
              <w:t>134</w:t>
            </w:r>
          </w:p>
        </w:tc>
        <w:tc>
          <w:tcPr>
            <w:tcW w:w="293" w:type="pct"/>
            <w:tcBorders>
              <w:top w:val="nil"/>
              <w:left w:val="single" w:sz="4" w:space="0" w:color="A9A9A9"/>
              <w:bottom w:val="nil"/>
              <w:right w:val="single" w:sz="4" w:space="0" w:color="A9A9A9"/>
            </w:tcBorders>
            <w:shd w:val="clear" w:color="auto" w:fill="F0F0F0"/>
            <w:vAlign w:val="center"/>
            <w:hideMark/>
          </w:tcPr>
          <w:p w14:paraId="2D5EE18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40645</w:t>
            </w:r>
          </w:p>
        </w:tc>
        <w:tc>
          <w:tcPr>
            <w:tcW w:w="2858" w:type="pct"/>
            <w:tcBorders>
              <w:top w:val="nil"/>
              <w:left w:val="single" w:sz="4" w:space="0" w:color="A9A9A9"/>
              <w:bottom w:val="nil"/>
              <w:right w:val="single" w:sz="4" w:space="0" w:color="A9A9A9"/>
            </w:tcBorders>
            <w:shd w:val="clear" w:color="auto" w:fill="F0F0F0"/>
            <w:vAlign w:val="center"/>
            <w:hideMark/>
          </w:tcPr>
          <w:p w14:paraId="2BFFFA3A" w14:textId="77777777" w:rsidR="00965BDE" w:rsidRPr="00A61943" w:rsidRDefault="00965BDE" w:rsidP="00473953">
            <w:pPr>
              <w:jc w:val="center"/>
              <w:rPr>
                <w:rFonts w:ascii="Cambria" w:hAnsi="Cambria"/>
                <w:sz w:val="18"/>
                <w:szCs w:val="18"/>
              </w:rPr>
            </w:pPr>
            <w:r w:rsidRPr="00A61943">
              <w:rPr>
                <w:rFonts w:ascii="Cambria" w:hAnsi="Cambria"/>
                <w:sz w:val="18"/>
                <w:szCs w:val="18"/>
              </w:rPr>
              <w:t>PANO DE COPA E COZINHA - PARA PRATO 100%</w:t>
            </w:r>
            <w:r>
              <w:rPr>
                <w:rFonts w:ascii="Cambria" w:hAnsi="Cambria"/>
                <w:sz w:val="18"/>
                <w:szCs w:val="18"/>
              </w:rPr>
              <w:t xml:space="preserve"> </w:t>
            </w:r>
            <w:r w:rsidRPr="00A61943">
              <w:rPr>
                <w:rFonts w:ascii="Cambria" w:hAnsi="Cambria"/>
                <w:sz w:val="18"/>
                <w:szCs w:val="18"/>
              </w:rPr>
              <w:t>ALGODAO, PRE-AMACIADO, MEDINDO (65X 44)</w:t>
            </w:r>
            <w:r>
              <w:rPr>
                <w:rFonts w:ascii="Cambria" w:hAnsi="Cambria"/>
                <w:sz w:val="18"/>
                <w:szCs w:val="18"/>
              </w:rPr>
              <w:t xml:space="preserve"> </w:t>
            </w:r>
            <w:r w:rsidRPr="00A61943">
              <w:rPr>
                <w:rFonts w:ascii="Cambria" w:hAnsi="Cambria"/>
                <w:sz w:val="18"/>
                <w:szCs w:val="18"/>
              </w:rPr>
              <w:t>CM,COR BRANCA</w:t>
            </w:r>
          </w:p>
        </w:tc>
        <w:tc>
          <w:tcPr>
            <w:tcW w:w="475" w:type="pct"/>
            <w:tcBorders>
              <w:top w:val="nil"/>
              <w:left w:val="single" w:sz="4" w:space="0" w:color="A9A9A9"/>
              <w:bottom w:val="nil"/>
              <w:right w:val="single" w:sz="4" w:space="0" w:color="A9A9A9"/>
            </w:tcBorders>
            <w:shd w:val="clear" w:color="auto" w:fill="F0F0F0"/>
            <w:vAlign w:val="center"/>
            <w:hideMark/>
          </w:tcPr>
          <w:p w14:paraId="162F3D4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2D4F1EE5" w14:textId="77777777" w:rsidR="00965BDE" w:rsidRPr="00A61943" w:rsidRDefault="00965BDE" w:rsidP="00473953">
            <w:pPr>
              <w:jc w:val="right"/>
              <w:rPr>
                <w:rFonts w:ascii="Cambria" w:hAnsi="Cambria"/>
                <w:sz w:val="18"/>
                <w:szCs w:val="18"/>
              </w:rPr>
            </w:pPr>
            <w:r w:rsidRPr="00A61943">
              <w:rPr>
                <w:rFonts w:ascii="Cambria" w:hAnsi="Cambria"/>
                <w:sz w:val="18"/>
                <w:szCs w:val="18"/>
              </w:rPr>
              <w:t>7,49</w:t>
            </w:r>
          </w:p>
        </w:tc>
        <w:tc>
          <w:tcPr>
            <w:tcW w:w="326" w:type="pct"/>
            <w:tcBorders>
              <w:top w:val="nil"/>
              <w:left w:val="single" w:sz="6" w:space="0" w:color="A9A9A9"/>
              <w:bottom w:val="nil"/>
              <w:right w:val="single" w:sz="4" w:space="0" w:color="A9A9A9"/>
            </w:tcBorders>
            <w:shd w:val="clear" w:color="auto" w:fill="F0F0F0"/>
            <w:vAlign w:val="center"/>
            <w:hideMark/>
          </w:tcPr>
          <w:p w14:paraId="4F60F6F4"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55EEDE95" w14:textId="77777777" w:rsidR="00965BDE" w:rsidRPr="00A61943" w:rsidRDefault="00965BDE" w:rsidP="00473953">
            <w:pPr>
              <w:jc w:val="right"/>
              <w:rPr>
                <w:rFonts w:ascii="Cambria" w:hAnsi="Cambria"/>
                <w:sz w:val="18"/>
                <w:szCs w:val="18"/>
              </w:rPr>
            </w:pPr>
            <w:r w:rsidRPr="00A61943">
              <w:rPr>
                <w:rFonts w:ascii="Cambria" w:hAnsi="Cambria"/>
                <w:sz w:val="18"/>
                <w:szCs w:val="18"/>
              </w:rPr>
              <w:t>1.498,00</w:t>
            </w:r>
          </w:p>
        </w:tc>
      </w:tr>
      <w:tr w:rsidR="00965BDE" w:rsidRPr="00A61943" w14:paraId="1990E0F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63BCA32"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135</w:t>
            </w:r>
          </w:p>
        </w:tc>
        <w:tc>
          <w:tcPr>
            <w:tcW w:w="293" w:type="pct"/>
            <w:tcBorders>
              <w:top w:val="nil"/>
              <w:left w:val="single" w:sz="4" w:space="0" w:color="A9A9A9"/>
              <w:bottom w:val="nil"/>
              <w:right w:val="single" w:sz="4" w:space="0" w:color="A9A9A9"/>
            </w:tcBorders>
            <w:shd w:val="clear" w:color="auto" w:fill="auto"/>
            <w:vAlign w:val="center"/>
            <w:hideMark/>
          </w:tcPr>
          <w:p w14:paraId="5EC8A9D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40748</w:t>
            </w:r>
          </w:p>
        </w:tc>
        <w:tc>
          <w:tcPr>
            <w:tcW w:w="2858" w:type="pct"/>
            <w:tcBorders>
              <w:top w:val="nil"/>
              <w:left w:val="single" w:sz="4" w:space="0" w:color="A9A9A9"/>
              <w:bottom w:val="nil"/>
              <w:right w:val="single" w:sz="4" w:space="0" w:color="A9A9A9"/>
            </w:tcBorders>
            <w:shd w:val="clear" w:color="auto" w:fill="auto"/>
            <w:vAlign w:val="center"/>
            <w:hideMark/>
          </w:tcPr>
          <w:p w14:paraId="5327A5F8" w14:textId="77777777" w:rsidR="00965BDE" w:rsidRPr="00A61943" w:rsidRDefault="00965BDE" w:rsidP="00473953">
            <w:pPr>
              <w:jc w:val="center"/>
              <w:rPr>
                <w:rFonts w:ascii="Cambria" w:hAnsi="Cambria"/>
                <w:sz w:val="18"/>
                <w:szCs w:val="18"/>
              </w:rPr>
            </w:pPr>
            <w:r w:rsidRPr="00A61943">
              <w:rPr>
                <w:rFonts w:ascii="Cambria" w:hAnsi="Cambria"/>
                <w:sz w:val="18"/>
                <w:szCs w:val="18"/>
              </w:rPr>
              <w:t>PANO DE LIMPEZA - MEDINDO 100X75CM, ALVEJADO, DE ALGODAO</w:t>
            </w:r>
          </w:p>
        </w:tc>
        <w:tc>
          <w:tcPr>
            <w:tcW w:w="475" w:type="pct"/>
            <w:tcBorders>
              <w:top w:val="nil"/>
              <w:left w:val="single" w:sz="4" w:space="0" w:color="A9A9A9"/>
              <w:bottom w:val="nil"/>
              <w:right w:val="single" w:sz="4" w:space="0" w:color="A9A9A9"/>
            </w:tcBorders>
            <w:shd w:val="clear" w:color="auto" w:fill="auto"/>
            <w:vAlign w:val="center"/>
            <w:hideMark/>
          </w:tcPr>
          <w:p w14:paraId="3316FC4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13D8F9D3" w14:textId="77777777" w:rsidR="00965BDE" w:rsidRPr="00A61943" w:rsidRDefault="00965BDE" w:rsidP="00473953">
            <w:pPr>
              <w:jc w:val="right"/>
              <w:rPr>
                <w:rFonts w:ascii="Cambria" w:hAnsi="Cambria"/>
                <w:sz w:val="18"/>
                <w:szCs w:val="18"/>
              </w:rPr>
            </w:pPr>
            <w:r w:rsidRPr="00A61943">
              <w:rPr>
                <w:rFonts w:ascii="Cambria" w:hAnsi="Cambria"/>
                <w:sz w:val="18"/>
                <w:szCs w:val="18"/>
              </w:rPr>
              <w:t>15,95</w:t>
            </w:r>
          </w:p>
        </w:tc>
        <w:tc>
          <w:tcPr>
            <w:tcW w:w="326" w:type="pct"/>
            <w:tcBorders>
              <w:top w:val="nil"/>
              <w:left w:val="single" w:sz="6" w:space="0" w:color="A9A9A9"/>
              <w:bottom w:val="nil"/>
              <w:right w:val="single" w:sz="4" w:space="0" w:color="A9A9A9"/>
            </w:tcBorders>
            <w:shd w:val="clear" w:color="auto" w:fill="auto"/>
            <w:vAlign w:val="center"/>
            <w:hideMark/>
          </w:tcPr>
          <w:p w14:paraId="05F4D8D1"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1D2E7024" w14:textId="77777777" w:rsidR="00965BDE" w:rsidRPr="00A61943" w:rsidRDefault="00965BDE" w:rsidP="00473953">
            <w:pPr>
              <w:jc w:val="right"/>
              <w:rPr>
                <w:rFonts w:ascii="Cambria" w:hAnsi="Cambria"/>
                <w:sz w:val="18"/>
                <w:szCs w:val="18"/>
              </w:rPr>
            </w:pPr>
            <w:r w:rsidRPr="00A61943">
              <w:rPr>
                <w:rFonts w:ascii="Cambria" w:hAnsi="Cambria"/>
                <w:sz w:val="18"/>
                <w:szCs w:val="18"/>
              </w:rPr>
              <w:t>7.975,00</w:t>
            </w:r>
          </w:p>
        </w:tc>
      </w:tr>
      <w:tr w:rsidR="00965BDE" w:rsidRPr="00A61943" w14:paraId="1CFE37B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613D718"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136</w:t>
            </w:r>
          </w:p>
        </w:tc>
        <w:tc>
          <w:tcPr>
            <w:tcW w:w="293" w:type="pct"/>
            <w:tcBorders>
              <w:top w:val="nil"/>
              <w:left w:val="single" w:sz="4" w:space="0" w:color="A9A9A9"/>
              <w:bottom w:val="nil"/>
              <w:right w:val="single" w:sz="4" w:space="0" w:color="A9A9A9"/>
            </w:tcBorders>
            <w:shd w:val="clear" w:color="auto" w:fill="F0F0F0"/>
            <w:vAlign w:val="center"/>
            <w:hideMark/>
          </w:tcPr>
          <w:p w14:paraId="222FB2B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57578</w:t>
            </w:r>
          </w:p>
        </w:tc>
        <w:tc>
          <w:tcPr>
            <w:tcW w:w="2858" w:type="pct"/>
            <w:tcBorders>
              <w:top w:val="nil"/>
              <w:left w:val="single" w:sz="4" w:space="0" w:color="A9A9A9"/>
              <w:bottom w:val="nil"/>
              <w:right w:val="single" w:sz="4" w:space="0" w:color="A9A9A9"/>
            </w:tcBorders>
            <w:shd w:val="clear" w:color="auto" w:fill="F0F0F0"/>
            <w:vAlign w:val="center"/>
            <w:hideMark/>
          </w:tcPr>
          <w:p w14:paraId="1AE8387A" w14:textId="77777777" w:rsidR="00965BDE" w:rsidRPr="00A61943" w:rsidRDefault="00965BDE" w:rsidP="00473953">
            <w:pPr>
              <w:jc w:val="center"/>
              <w:rPr>
                <w:rFonts w:ascii="Cambria" w:hAnsi="Cambria"/>
                <w:sz w:val="18"/>
                <w:szCs w:val="18"/>
              </w:rPr>
            </w:pPr>
            <w:r w:rsidRPr="00A61943">
              <w:rPr>
                <w:rFonts w:ascii="Cambria" w:hAnsi="Cambria"/>
                <w:sz w:val="18"/>
                <w:szCs w:val="18"/>
              </w:rPr>
              <w:t>PAPEL ALUMINIO - MEDINDO (0,45 X 50) M</w:t>
            </w:r>
            <w:r>
              <w:rPr>
                <w:rFonts w:ascii="Cambria" w:hAnsi="Cambria"/>
                <w:sz w:val="18"/>
                <w:szCs w:val="18"/>
              </w:rPr>
              <w:t>-</w:t>
            </w:r>
            <w:r w:rsidRPr="00A61943">
              <w:rPr>
                <w:rFonts w:ascii="Cambria" w:hAnsi="Cambria"/>
                <w:sz w:val="18"/>
                <w:szCs w:val="18"/>
              </w:rPr>
              <w:t>ROLO</w:t>
            </w:r>
          </w:p>
        </w:tc>
        <w:tc>
          <w:tcPr>
            <w:tcW w:w="475" w:type="pct"/>
            <w:tcBorders>
              <w:top w:val="nil"/>
              <w:left w:val="single" w:sz="4" w:space="0" w:color="A9A9A9"/>
              <w:bottom w:val="nil"/>
              <w:right w:val="single" w:sz="4" w:space="0" w:color="A9A9A9"/>
            </w:tcBorders>
            <w:shd w:val="clear" w:color="auto" w:fill="F0F0F0"/>
            <w:vAlign w:val="center"/>
            <w:hideMark/>
          </w:tcPr>
          <w:p w14:paraId="59CB6EE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6C6B1BF6" w14:textId="77777777" w:rsidR="00965BDE" w:rsidRPr="00A61943" w:rsidRDefault="00965BDE" w:rsidP="00473953">
            <w:pPr>
              <w:jc w:val="right"/>
              <w:rPr>
                <w:rFonts w:ascii="Cambria" w:hAnsi="Cambria"/>
                <w:sz w:val="18"/>
                <w:szCs w:val="18"/>
              </w:rPr>
            </w:pPr>
            <w:r w:rsidRPr="00A61943">
              <w:rPr>
                <w:rFonts w:ascii="Cambria" w:hAnsi="Cambria"/>
                <w:sz w:val="18"/>
                <w:szCs w:val="18"/>
              </w:rPr>
              <w:t>9,94</w:t>
            </w:r>
          </w:p>
        </w:tc>
        <w:tc>
          <w:tcPr>
            <w:tcW w:w="326" w:type="pct"/>
            <w:tcBorders>
              <w:top w:val="nil"/>
              <w:left w:val="single" w:sz="6" w:space="0" w:color="A9A9A9"/>
              <w:bottom w:val="nil"/>
              <w:right w:val="single" w:sz="4" w:space="0" w:color="A9A9A9"/>
            </w:tcBorders>
            <w:shd w:val="clear" w:color="auto" w:fill="F0F0F0"/>
            <w:vAlign w:val="center"/>
            <w:hideMark/>
          </w:tcPr>
          <w:p w14:paraId="641CB077"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3BAAA810" w14:textId="77777777" w:rsidR="00965BDE" w:rsidRPr="00A61943" w:rsidRDefault="00965BDE" w:rsidP="00473953">
            <w:pPr>
              <w:jc w:val="right"/>
              <w:rPr>
                <w:rFonts w:ascii="Cambria" w:hAnsi="Cambria"/>
                <w:sz w:val="18"/>
                <w:szCs w:val="18"/>
              </w:rPr>
            </w:pPr>
            <w:r w:rsidRPr="00A61943">
              <w:rPr>
                <w:rFonts w:ascii="Cambria" w:hAnsi="Cambria"/>
                <w:sz w:val="18"/>
                <w:szCs w:val="18"/>
              </w:rPr>
              <w:t>994,00</w:t>
            </w:r>
          </w:p>
        </w:tc>
      </w:tr>
      <w:tr w:rsidR="00965BDE" w:rsidRPr="00A61943" w14:paraId="132E898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FAB5EE2"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137</w:t>
            </w:r>
          </w:p>
        </w:tc>
        <w:tc>
          <w:tcPr>
            <w:tcW w:w="293" w:type="pct"/>
            <w:tcBorders>
              <w:top w:val="nil"/>
              <w:left w:val="single" w:sz="4" w:space="0" w:color="A9A9A9"/>
              <w:bottom w:val="nil"/>
              <w:right w:val="single" w:sz="4" w:space="0" w:color="A9A9A9"/>
            </w:tcBorders>
            <w:shd w:val="clear" w:color="auto" w:fill="auto"/>
            <w:vAlign w:val="center"/>
            <w:hideMark/>
          </w:tcPr>
          <w:p w14:paraId="4C63FF4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84265</w:t>
            </w:r>
          </w:p>
        </w:tc>
        <w:tc>
          <w:tcPr>
            <w:tcW w:w="2858" w:type="pct"/>
            <w:tcBorders>
              <w:top w:val="nil"/>
              <w:left w:val="single" w:sz="4" w:space="0" w:color="A9A9A9"/>
              <w:bottom w:val="nil"/>
              <w:right w:val="single" w:sz="4" w:space="0" w:color="A9A9A9"/>
            </w:tcBorders>
            <w:shd w:val="clear" w:color="auto" w:fill="auto"/>
            <w:vAlign w:val="center"/>
            <w:hideMark/>
          </w:tcPr>
          <w:p w14:paraId="33455EAC" w14:textId="77777777" w:rsidR="00965BDE" w:rsidRPr="00A61943" w:rsidRDefault="00965BDE" w:rsidP="00473953">
            <w:pPr>
              <w:jc w:val="center"/>
              <w:rPr>
                <w:rFonts w:ascii="Cambria" w:hAnsi="Cambria"/>
                <w:sz w:val="18"/>
                <w:szCs w:val="18"/>
              </w:rPr>
            </w:pPr>
            <w:r w:rsidRPr="00A61943">
              <w:rPr>
                <w:rFonts w:ascii="Cambria" w:hAnsi="Cambria"/>
                <w:sz w:val="18"/>
                <w:szCs w:val="18"/>
              </w:rPr>
              <w:t>PAPEL HIGIÊNICO, COR BRANCA NÃO</w:t>
            </w:r>
            <w:r>
              <w:rPr>
                <w:rFonts w:ascii="Cambria" w:hAnsi="Cambria"/>
                <w:sz w:val="18"/>
                <w:szCs w:val="18"/>
              </w:rPr>
              <w:t xml:space="preserve"> </w:t>
            </w:r>
            <w:r w:rsidRPr="00A61943">
              <w:rPr>
                <w:rFonts w:ascii="Cambria" w:hAnsi="Cambria"/>
                <w:sz w:val="18"/>
                <w:szCs w:val="18"/>
              </w:rPr>
              <w:t>RECICLADO, FOLHA DUPLA, TEXTURA MACIA. ROLOS COM 30 MT DE CUMPRIMENTOS DE 10 CM DE LARGURA. PACOTE COM 4 ROLOS.</w:t>
            </w:r>
          </w:p>
        </w:tc>
        <w:tc>
          <w:tcPr>
            <w:tcW w:w="475" w:type="pct"/>
            <w:tcBorders>
              <w:top w:val="nil"/>
              <w:left w:val="single" w:sz="4" w:space="0" w:color="A9A9A9"/>
              <w:bottom w:val="nil"/>
              <w:right w:val="single" w:sz="4" w:space="0" w:color="A9A9A9"/>
            </w:tcBorders>
            <w:shd w:val="clear" w:color="auto" w:fill="auto"/>
            <w:vAlign w:val="center"/>
            <w:hideMark/>
          </w:tcPr>
          <w:p w14:paraId="074DCD7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4ECF438A" w14:textId="77777777" w:rsidR="00965BDE" w:rsidRPr="00A61943" w:rsidRDefault="00965BDE" w:rsidP="00473953">
            <w:pPr>
              <w:jc w:val="right"/>
              <w:rPr>
                <w:rFonts w:ascii="Cambria" w:hAnsi="Cambria"/>
                <w:sz w:val="18"/>
                <w:szCs w:val="18"/>
              </w:rPr>
            </w:pPr>
            <w:r w:rsidRPr="00A61943">
              <w:rPr>
                <w:rFonts w:ascii="Cambria" w:hAnsi="Cambria"/>
                <w:sz w:val="18"/>
                <w:szCs w:val="18"/>
              </w:rPr>
              <w:t>5,72</w:t>
            </w:r>
          </w:p>
        </w:tc>
        <w:tc>
          <w:tcPr>
            <w:tcW w:w="326" w:type="pct"/>
            <w:tcBorders>
              <w:top w:val="nil"/>
              <w:left w:val="single" w:sz="6" w:space="0" w:color="A9A9A9"/>
              <w:bottom w:val="nil"/>
              <w:right w:val="single" w:sz="4" w:space="0" w:color="A9A9A9"/>
            </w:tcBorders>
            <w:shd w:val="clear" w:color="auto" w:fill="auto"/>
            <w:vAlign w:val="center"/>
            <w:hideMark/>
          </w:tcPr>
          <w:p w14:paraId="005ED6A9" w14:textId="77777777" w:rsidR="00965BDE" w:rsidRPr="00A61943" w:rsidRDefault="00965BDE" w:rsidP="00473953">
            <w:pPr>
              <w:jc w:val="center"/>
              <w:rPr>
                <w:rFonts w:ascii="Cambria" w:hAnsi="Cambria"/>
                <w:sz w:val="18"/>
                <w:szCs w:val="18"/>
              </w:rPr>
            </w:pPr>
            <w:r w:rsidRPr="00A61943">
              <w:rPr>
                <w:rFonts w:ascii="Cambria" w:hAnsi="Cambria"/>
                <w:sz w:val="18"/>
                <w:szCs w:val="18"/>
              </w:rPr>
              <w:t>5.000</w:t>
            </w:r>
          </w:p>
        </w:tc>
        <w:tc>
          <w:tcPr>
            <w:tcW w:w="485" w:type="pct"/>
            <w:tcBorders>
              <w:top w:val="nil"/>
              <w:left w:val="single" w:sz="4" w:space="0" w:color="A9A9A9"/>
              <w:bottom w:val="nil"/>
              <w:right w:val="single" w:sz="4" w:space="0" w:color="A9A9A9"/>
            </w:tcBorders>
            <w:shd w:val="clear" w:color="auto" w:fill="auto"/>
            <w:vAlign w:val="center"/>
            <w:hideMark/>
          </w:tcPr>
          <w:p w14:paraId="515DB67C" w14:textId="77777777" w:rsidR="00965BDE" w:rsidRPr="00A61943" w:rsidRDefault="00965BDE" w:rsidP="00473953">
            <w:pPr>
              <w:jc w:val="right"/>
              <w:rPr>
                <w:rFonts w:ascii="Cambria" w:hAnsi="Cambria"/>
                <w:sz w:val="18"/>
                <w:szCs w:val="18"/>
              </w:rPr>
            </w:pPr>
            <w:r w:rsidRPr="00A61943">
              <w:rPr>
                <w:rFonts w:ascii="Cambria" w:hAnsi="Cambria"/>
                <w:sz w:val="18"/>
                <w:szCs w:val="18"/>
              </w:rPr>
              <w:t>28.600,00</w:t>
            </w:r>
          </w:p>
        </w:tc>
      </w:tr>
      <w:tr w:rsidR="00965BDE" w:rsidRPr="00A61943" w14:paraId="4A7C1AD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B5E6657"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138</w:t>
            </w:r>
          </w:p>
        </w:tc>
        <w:tc>
          <w:tcPr>
            <w:tcW w:w="293" w:type="pct"/>
            <w:tcBorders>
              <w:top w:val="nil"/>
              <w:left w:val="single" w:sz="4" w:space="0" w:color="A9A9A9"/>
              <w:bottom w:val="nil"/>
              <w:right w:val="single" w:sz="4" w:space="0" w:color="A9A9A9"/>
            </w:tcBorders>
            <w:shd w:val="clear" w:color="auto" w:fill="F0F0F0"/>
            <w:vAlign w:val="center"/>
            <w:hideMark/>
          </w:tcPr>
          <w:p w14:paraId="6F890C3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36878</w:t>
            </w:r>
          </w:p>
        </w:tc>
        <w:tc>
          <w:tcPr>
            <w:tcW w:w="2858" w:type="pct"/>
            <w:tcBorders>
              <w:top w:val="nil"/>
              <w:left w:val="single" w:sz="4" w:space="0" w:color="A9A9A9"/>
              <w:bottom w:val="nil"/>
              <w:right w:val="single" w:sz="4" w:space="0" w:color="A9A9A9"/>
            </w:tcBorders>
            <w:shd w:val="clear" w:color="auto" w:fill="F0F0F0"/>
            <w:vAlign w:val="center"/>
            <w:hideMark/>
          </w:tcPr>
          <w:p w14:paraId="77A5A5EA" w14:textId="77777777" w:rsidR="00965BDE" w:rsidRPr="00A61943" w:rsidRDefault="00965BDE" w:rsidP="00473953">
            <w:pPr>
              <w:jc w:val="center"/>
              <w:rPr>
                <w:rFonts w:ascii="Cambria" w:hAnsi="Cambria"/>
                <w:sz w:val="18"/>
                <w:szCs w:val="18"/>
              </w:rPr>
            </w:pPr>
            <w:r w:rsidRPr="00A61943">
              <w:rPr>
                <w:rFonts w:ascii="Cambria" w:hAnsi="Cambria"/>
                <w:sz w:val="18"/>
                <w:szCs w:val="18"/>
              </w:rPr>
              <w:t>PAPEL TOALHA INTER FOLHAS BRANCA LUXO</w:t>
            </w:r>
            <w:r>
              <w:rPr>
                <w:rFonts w:ascii="Cambria" w:hAnsi="Cambria"/>
                <w:sz w:val="18"/>
                <w:szCs w:val="18"/>
              </w:rPr>
              <w:t xml:space="preserve"> </w:t>
            </w:r>
            <w:r w:rsidRPr="00A61943">
              <w:rPr>
                <w:rFonts w:ascii="Cambria" w:hAnsi="Cambria"/>
                <w:sz w:val="18"/>
                <w:szCs w:val="18"/>
              </w:rPr>
              <w:t>100% FIBRAS NATURAIS 2 DOBRAS COM 1000</w:t>
            </w:r>
            <w:r>
              <w:rPr>
                <w:rFonts w:ascii="Cambria" w:hAnsi="Cambria"/>
                <w:sz w:val="18"/>
                <w:szCs w:val="18"/>
              </w:rPr>
              <w:t xml:space="preserve"> </w:t>
            </w:r>
            <w:r w:rsidRPr="00A61943">
              <w:rPr>
                <w:rFonts w:ascii="Cambria" w:hAnsi="Cambria"/>
                <w:sz w:val="18"/>
                <w:szCs w:val="18"/>
              </w:rPr>
              <w:t>FLS. PACOTE COM 2 ROLOS</w:t>
            </w:r>
          </w:p>
        </w:tc>
        <w:tc>
          <w:tcPr>
            <w:tcW w:w="475" w:type="pct"/>
            <w:tcBorders>
              <w:top w:val="nil"/>
              <w:left w:val="single" w:sz="4" w:space="0" w:color="A9A9A9"/>
              <w:bottom w:val="nil"/>
              <w:right w:val="single" w:sz="4" w:space="0" w:color="A9A9A9"/>
            </w:tcBorders>
            <w:shd w:val="clear" w:color="auto" w:fill="F0F0F0"/>
            <w:vAlign w:val="center"/>
            <w:hideMark/>
          </w:tcPr>
          <w:p w14:paraId="28DAF46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w:t>
            </w:r>
          </w:p>
        </w:tc>
        <w:tc>
          <w:tcPr>
            <w:tcW w:w="307" w:type="pct"/>
            <w:tcBorders>
              <w:top w:val="nil"/>
              <w:left w:val="single" w:sz="6" w:space="0" w:color="A9A9A9"/>
              <w:bottom w:val="nil"/>
              <w:right w:val="single" w:sz="6" w:space="0" w:color="A9A9A9"/>
            </w:tcBorders>
            <w:shd w:val="clear" w:color="auto" w:fill="F0F0F0"/>
            <w:vAlign w:val="center"/>
            <w:hideMark/>
          </w:tcPr>
          <w:p w14:paraId="72DFBB28" w14:textId="77777777" w:rsidR="00965BDE" w:rsidRPr="00A61943" w:rsidRDefault="00965BDE" w:rsidP="00473953">
            <w:pPr>
              <w:jc w:val="right"/>
              <w:rPr>
                <w:rFonts w:ascii="Cambria" w:hAnsi="Cambria"/>
                <w:sz w:val="18"/>
                <w:szCs w:val="18"/>
              </w:rPr>
            </w:pPr>
            <w:r w:rsidRPr="00A61943">
              <w:rPr>
                <w:rFonts w:ascii="Cambria" w:hAnsi="Cambria"/>
                <w:sz w:val="18"/>
                <w:szCs w:val="18"/>
              </w:rPr>
              <w:t>8,70</w:t>
            </w:r>
          </w:p>
        </w:tc>
        <w:tc>
          <w:tcPr>
            <w:tcW w:w="326" w:type="pct"/>
            <w:tcBorders>
              <w:top w:val="nil"/>
              <w:left w:val="single" w:sz="6" w:space="0" w:color="A9A9A9"/>
              <w:bottom w:val="nil"/>
              <w:right w:val="single" w:sz="4" w:space="0" w:color="A9A9A9"/>
            </w:tcBorders>
            <w:shd w:val="clear" w:color="auto" w:fill="F0F0F0"/>
            <w:vAlign w:val="center"/>
            <w:hideMark/>
          </w:tcPr>
          <w:p w14:paraId="0C1BEB44" w14:textId="77777777" w:rsidR="00965BDE" w:rsidRPr="00A61943" w:rsidRDefault="00965BDE" w:rsidP="00473953">
            <w:pPr>
              <w:jc w:val="center"/>
              <w:rPr>
                <w:rFonts w:ascii="Cambria" w:hAnsi="Cambria"/>
                <w:sz w:val="18"/>
                <w:szCs w:val="18"/>
              </w:rPr>
            </w:pPr>
            <w:r w:rsidRPr="00A61943">
              <w:rPr>
                <w:rFonts w:ascii="Cambria" w:hAnsi="Cambria"/>
                <w:sz w:val="18"/>
                <w:szCs w:val="18"/>
              </w:rPr>
              <w:t>4.000</w:t>
            </w:r>
          </w:p>
        </w:tc>
        <w:tc>
          <w:tcPr>
            <w:tcW w:w="485" w:type="pct"/>
            <w:tcBorders>
              <w:top w:val="nil"/>
              <w:left w:val="single" w:sz="4" w:space="0" w:color="A9A9A9"/>
              <w:bottom w:val="nil"/>
              <w:right w:val="single" w:sz="4" w:space="0" w:color="A9A9A9"/>
            </w:tcBorders>
            <w:shd w:val="clear" w:color="auto" w:fill="F0F0F0"/>
            <w:vAlign w:val="center"/>
            <w:hideMark/>
          </w:tcPr>
          <w:p w14:paraId="261D3B63" w14:textId="77777777" w:rsidR="00965BDE" w:rsidRPr="00A61943" w:rsidRDefault="00965BDE" w:rsidP="00473953">
            <w:pPr>
              <w:jc w:val="right"/>
              <w:rPr>
                <w:rFonts w:ascii="Cambria" w:hAnsi="Cambria"/>
                <w:sz w:val="18"/>
                <w:szCs w:val="18"/>
              </w:rPr>
            </w:pPr>
            <w:r w:rsidRPr="00A61943">
              <w:rPr>
                <w:rFonts w:ascii="Cambria" w:hAnsi="Cambria"/>
                <w:sz w:val="18"/>
                <w:szCs w:val="18"/>
              </w:rPr>
              <w:t>34.800,00</w:t>
            </w:r>
          </w:p>
        </w:tc>
      </w:tr>
      <w:tr w:rsidR="00965BDE" w:rsidRPr="00A61943" w14:paraId="1C7A60C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61E3D5D"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139</w:t>
            </w:r>
          </w:p>
        </w:tc>
        <w:tc>
          <w:tcPr>
            <w:tcW w:w="293" w:type="pct"/>
            <w:tcBorders>
              <w:top w:val="nil"/>
              <w:left w:val="single" w:sz="4" w:space="0" w:color="A9A9A9"/>
              <w:bottom w:val="nil"/>
              <w:right w:val="single" w:sz="4" w:space="0" w:color="A9A9A9"/>
            </w:tcBorders>
            <w:shd w:val="clear" w:color="auto" w:fill="auto"/>
            <w:vAlign w:val="center"/>
            <w:hideMark/>
          </w:tcPr>
          <w:p w14:paraId="2124E66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61939</w:t>
            </w:r>
          </w:p>
        </w:tc>
        <w:tc>
          <w:tcPr>
            <w:tcW w:w="2858" w:type="pct"/>
            <w:tcBorders>
              <w:top w:val="nil"/>
              <w:left w:val="single" w:sz="4" w:space="0" w:color="A9A9A9"/>
              <w:bottom w:val="nil"/>
              <w:right w:val="single" w:sz="4" w:space="0" w:color="A9A9A9"/>
            </w:tcBorders>
            <w:shd w:val="clear" w:color="auto" w:fill="auto"/>
            <w:vAlign w:val="center"/>
            <w:hideMark/>
          </w:tcPr>
          <w:p w14:paraId="1FA82AE1" w14:textId="77777777" w:rsidR="00965BDE" w:rsidRPr="00A61943" w:rsidRDefault="00965BDE" w:rsidP="00473953">
            <w:pPr>
              <w:jc w:val="center"/>
              <w:rPr>
                <w:rFonts w:ascii="Cambria" w:hAnsi="Cambria"/>
                <w:sz w:val="18"/>
                <w:szCs w:val="18"/>
              </w:rPr>
            </w:pPr>
            <w:r w:rsidRPr="00A61943">
              <w:rPr>
                <w:rFonts w:ascii="Cambria" w:hAnsi="Cambria"/>
                <w:sz w:val="18"/>
                <w:szCs w:val="18"/>
              </w:rPr>
              <w:t>PEDRA SANITARIA - TIPO REFIL SEM SUPORTE,</w:t>
            </w:r>
            <w:r>
              <w:rPr>
                <w:rFonts w:ascii="Cambria" w:hAnsi="Cambria"/>
                <w:sz w:val="18"/>
                <w:szCs w:val="18"/>
              </w:rPr>
              <w:t xml:space="preserve"> </w:t>
            </w:r>
            <w:r w:rsidRPr="00A61943">
              <w:rPr>
                <w:rFonts w:ascii="Cambria" w:hAnsi="Cambria"/>
                <w:sz w:val="18"/>
                <w:szCs w:val="18"/>
              </w:rPr>
              <w:t>FRAGANCIA DIVERSAS, EM PEDRA, COMPOSTO</w:t>
            </w:r>
            <w:r>
              <w:rPr>
                <w:rFonts w:ascii="Cambria" w:hAnsi="Cambria"/>
                <w:sz w:val="18"/>
                <w:szCs w:val="18"/>
              </w:rPr>
              <w:t xml:space="preserve"> </w:t>
            </w:r>
            <w:r w:rsidRPr="00A61943">
              <w:rPr>
                <w:rFonts w:ascii="Cambria" w:hAnsi="Cambria"/>
                <w:sz w:val="18"/>
                <w:szCs w:val="18"/>
              </w:rPr>
              <w:t>DE BENZALCONIO</w:t>
            </w:r>
          </w:p>
        </w:tc>
        <w:tc>
          <w:tcPr>
            <w:tcW w:w="475" w:type="pct"/>
            <w:tcBorders>
              <w:top w:val="nil"/>
              <w:left w:val="single" w:sz="4" w:space="0" w:color="A9A9A9"/>
              <w:bottom w:val="nil"/>
              <w:right w:val="single" w:sz="4" w:space="0" w:color="A9A9A9"/>
            </w:tcBorders>
            <w:shd w:val="clear" w:color="auto" w:fill="auto"/>
            <w:vAlign w:val="center"/>
            <w:hideMark/>
          </w:tcPr>
          <w:p w14:paraId="1181C05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39BBE7AD" w14:textId="77777777" w:rsidR="00965BDE" w:rsidRPr="00A61943" w:rsidRDefault="00965BDE" w:rsidP="00473953">
            <w:pPr>
              <w:jc w:val="right"/>
              <w:rPr>
                <w:rFonts w:ascii="Cambria" w:hAnsi="Cambria"/>
                <w:sz w:val="18"/>
                <w:szCs w:val="18"/>
              </w:rPr>
            </w:pPr>
            <w:r w:rsidRPr="00A61943">
              <w:rPr>
                <w:rFonts w:ascii="Cambria" w:hAnsi="Cambria"/>
                <w:sz w:val="18"/>
                <w:szCs w:val="18"/>
              </w:rPr>
              <w:t>2,60</w:t>
            </w:r>
          </w:p>
        </w:tc>
        <w:tc>
          <w:tcPr>
            <w:tcW w:w="326" w:type="pct"/>
            <w:tcBorders>
              <w:top w:val="nil"/>
              <w:left w:val="single" w:sz="6" w:space="0" w:color="A9A9A9"/>
              <w:bottom w:val="nil"/>
              <w:right w:val="single" w:sz="4" w:space="0" w:color="A9A9A9"/>
            </w:tcBorders>
            <w:shd w:val="clear" w:color="auto" w:fill="auto"/>
            <w:vAlign w:val="center"/>
            <w:hideMark/>
          </w:tcPr>
          <w:p w14:paraId="78B3A22C" w14:textId="77777777" w:rsidR="00965BDE" w:rsidRPr="00A61943" w:rsidRDefault="00965BDE" w:rsidP="00473953">
            <w:pPr>
              <w:jc w:val="center"/>
              <w:rPr>
                <w:rFonts w:ascii="Cambria" w:hAnsi="Cambria"/>
                <w:sz w:val="18"/>
                <w:szCs w:val="18"/>
              </w:rPr>
            </w:pPr>
            <w:r w:rsidRPr="00A61943">
              <w:rPr>
                <w:rFonts w:ascii="Cambria" w:hAnsi="Cambria"/>
                <w:sz w:val="18"/>
                <w:szCs w:val="18"/>
              </w:rPr>
              <w:t>2.000</w:t>
            </w:r>
          </w:p>
        </w:tc>
        <w:tc>
          <w:tcPr>
            <w:tcW w:w="485" w:type="pct"/>
            <w:tcBorders>
              <w:top w:val="nil"/>
              <w:left w:val="single" w:sz="4" w:space="0" w:color="A9A9A9"/>
              <w:bottom w:val="nil"/>
              <w:right w:val="single" w:sz="4" w:space="0" w:color="A9A9A9"/>
            </w:tcBorders>
            <w:shd w:val="clear" w:color="auto" w:fill="auto"/>
            <w:vAlign w:val="center"/>
            <w:hideMark/>
          </w:tcPr>
          <w:p w14:paraId="1E617962" w14:textId="77777777" w:rsidR="00965BDE" w:rsidRPr="00A61943" w:rsidRDefault="00965BDE" w:rsidP="00473953">
            <w:pPr>
              <w:jc w:val="right"/>
              <w:rPr>
                <w:rFonts w:ascii="Cambria" w:hAnsi="Cambria"/>
                <w:sz w:val="18"/>
                <w:szCs w:val="18"/>
              </w:rPr>
            </w:pPr>
            <w:r w:rsidRPr="00A61943">
              <w:rPr>
                <w:rFonts w:ascii="Cambria" w:hAnsi="Cambria"/>
                <w:sz w:val="18"/>
                <w:szCs w:val="18"/>
              </w:rPr>
              <w:t>5.200,00</w:t>
            </w:r>
          </w:p>
        </w:tc>
      </w:tr>
      <w:tr w:rsidR="00965BDE" w:rsidRPr="00A61943" w14:paraId="459317B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1DDF39F0"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140</w:t>
            </w:r>
          </w:p>
        </w:tc>
        <w:tc>
          <w:tcPr>
            <w:tcW w:w="293" w:type="pct"/>
            <w:tcBorders>
              <w:top w:val="nil"/>
              <w:left w:val="single" w:sz="4" w:space="0" w:color="A9A9A9"/>
              <w:bottom w:val="nil"/>
              <w:right w:val="single" w:sz="4" w:space="0" w:color="A9A9A9"/>
            </w:tcBorders>
            <w:shd w:val="clear" w:color="auto" w:fill="F0F0F0"/>
            <w:vAlign w:val="center"/>
            <w:hideMark/>
          </w:tcPr>
          <w:p w14:paraId="17BE73E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29532</w:t>
            </w:r>
          </w:p>
        </w:tc>
        <w:tc>
          <w:tcPr>
            <w:tcW w:w="2858" w:type="pct"/>
            <w:tcBorders>
              <w:top w:val="nil"/>
              <w:left w:val="single" w:sz="4" w:space="0" w:color="A9A9A9"/>
              <w:bottom w:val="nil"/>
              <w:right w:val="single" w:sz="4" w:space="0" w:color="A9A9A9"/>
            </w:tcBorders>
            <w:shd w:val="clear" w:color="auto" w:fill="F0F0F0"/>
            <w:vAlign w:val="center"/>
            <w:hideMark/>
          </w:tcPr>
          <w:p w14:paraId="0070EB84" w14:textId="77777777" w:rsidR="00965BDE" w:rsidRPr="00A61943" w:rsidRDefault="00965BDE" w:rsidP="00473953">
            <w:pPr>
              <w:jc w:val="center"/>
              <w:rPr>
                <w:rFonts w:ascii="Cambria" w:hAnsi="Cambria"/>
                <w:sz w:val="18"/>
                <w:szCs w:val="18"/>
              </w:rPr>
            </w:pPr>
            <w:r w:rsidRPr="00A61943">
              <w:rPr>
                <w:rFonts w:ascii="Cambria" w:hAnsi="Cambria"/>
                <w:sz w:val="18"/>
                <w:szCs w:val="18"/>
              </w:rPr>
              <w:t>PEITO DE FRANGO EM PEÇAS RESFRIADO,</w:t>
            </w:r>
            <w:r>
              <w:rPr>
                <w:rFonts w:ascii="Cambria" w:hAnsi="Cambria"/>
                <w:sz w:val="18"/>
                <w:szCs w:val="18"/>
              </w:rPr>
              <w:t xml:space="preserve"> </w:t>
            </w:r>
            <w:r w:rsidRPr="00A61943">
              <w:rPr>
                <w:rFonts w:ascii="Cambria" w:hAnsi="Cambria"/>
                <w:sz w:val="18"/>
                <w:szCs w:val="18"/>
              </w:rPr>
              <w:t>PEITO COM ASPECTO COR E CHEIRO PRORIO, SEM MANCHAS, ACONDICIONADO EM SACO PLASTICO.</w:t>
            </w:r>
          </w:p>
        </w:tc>
        <w:tc>
          <w:tcPr>
            <w:tcW w:w="475" w:type="pct"/>
            <w:tcBorders>
              <w:top w:val="nil"/>
              <w:left w:val="single" w:sz="4" w:space="0" w:color="A9A9A9"/>
              <w:bottom w:val="nil"/>
              <w:right w:val="single" w:sz="4" w:space="0" w:color="A9A9A9"/>
            </w:tcBorders>
            <w:shd w:val="clear" w:color="auto" w:fill="F0F0F0"/>
            <w:vAlign w:val="center"/>
            <w:hideMark/>
          </w:tcPr>
          <w:p w14:paraId="0707D9D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533C80AB" w14:textId="77777777" w:rsidR="00965BDE" w:rsidRPr="00A61943" w:rsidRDefault="00965BDE" w:rsidP="00473953">
            <w:pPr>
              <w:jc w:val="right"/>
              <w:rPr>
                <w:rFonts w:ascii="Cambria" w:hAnsi="Cambria"/>
                <w:sz w:val="18"/>
                <w:szCs w:val="18"/>
              </w:rPr>
            </w:pPr>
            <w:r w:rsidRPr="00A61943">
              <w:rPr>
                <w:rFonts w:ascii="Cambria" w:hAnsi="Cambria"/>
                <w:sz w:val="18"/>
                <w:szCs w:val="18"/>
              </w:rPr>
              <w:t>25,16</w:t>
            </w:r>
          </w:p>
        </w:tc>
        <w:tc>
          <w:tcPr>
            <w:tcW w:w="326" w:type="pct"/>
            <w:tcBorders>
              <w:top w:val="nil"/>
              <w:left w:val="single" w:sz="6" w:space="0" w:color="A9A9A9"/>
              <w:bottom w:val="nil"/>
              <w:right w:val="single" w:sz="4" w:space="0" w:color="A9A9A9"/>
            </w:tcBorders>
            <w:shd w:val="clear" w:color="auto" w:fill="F0F0F0"/>
            <w:vAlign w:val="center"/>
            <w:hideMark/>
          </w:tcPr>
          <w:p w14:paraId="5320FF9E"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33FB2A50" w14:textId="77777777" w:rsidR="00965BDE" w:rsidRPr="00A61943" w:rsidRDefault="00965BDE" w:rsidP="00473953">
            <w:pPr>
              <w:jc w:val="right"/>
              <w:rPr>
                <w:rFonts w:ascii="Cambria" w:hAnsi="Cambria"/>
                <w:sz w:val="18"/>
                <w:szCs w:val="18"/>
              </w:rPr>
            </w:pPr>
            <w:r w:rsidRPr="00A61943">
              <w:rPr>
                <w:rFonts w:ascii="Cambria" w:hAnsi="Cambria"/>
                <w:sz w:val="18"/>
                <w:szCs w:val="18"/>
              </w:rPr>
              <w:t>5.032,00</w:t>
            </w:r>
          </w:p>
        </w:tc>
      </w:tr>
      <w:tr w:rsidR="00965BDE" w:rsidRPr="00A61943" w14:paraId="6810F8EF"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370129A9"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141</w:t>
            </w:r>
          </w:p>
        </w:tc>
        <w:tc>
          <w:tcPr>
            <w:tcW w:w="293" w:type="pct"/>
            <w:tcBorders>
              <w:top w:val="nil"/>
              <w:left w:val="single" w:sz="4" w:space="0" w:color="A9A9A9"/>
              <w:bottom w:val="nil"/>
              <w:right w:val="single" w:sz="4" w:space="0" w:color="A9A9A9"/>
            </w:tcBorders>
            <w:shd w:val="clear" w:color="auto" w:fill="auto"/>
            <w:vAlign w:val="center"/>
            <w:hideMark/>
          </w:tcPr>
          <w:p w14:paraId="42A806F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81892</w:t>
            </w:r>
          </w:p>
        </w:tc>
        <w:tc>
          <w:tcPr>
            <w:tcW w:w="2858" w:type="pct"/>
            <w:tcBorders>
              <w:top w:val="nil"/>
              <w:left w:val="single" w:sz="4" w:space="0" w:color="A9A9A9"/>
              <w:bottom w:val="nil"/>
              <w:right w:val="single" w:sz="4" w:space="0" w:color="A9A9A9"/>
            </w:tcBorders>
            <w:shd w:val="clear" w:color="auto" w:fill="auto"/>
            <w:vAlign w:val="center"/>
            <w:hideMark/>
          </w:tcPr>
          <w:p w14:paraId="43212CDE" w14:textId="77777777" w:rsidR="00965BDE" w:rsidRPr="00A61943" w:rsidRDefault="00965BDE" w:rsidP="00473953">
            <w:pPr>
              <w:jc w:val="center"/>
              <w:rPr>
                <w:rFonts w:ascii="Cambria" w:hAnsi="Cambria"/>
                <w:sz w:val="18"/>
                <w:szCs w:val="18"/>
              </w:rPr>
            </w:pPr>
            <w:r w:rsidRPr="00A61943">
              <w:rPr>
                <w:rFonts w:ascii="Cambria" w:hAnsi="Cambria"/>
                <w:sz w:val="18"/>
                <w:szCs w:val="18"/>
              </w:rPr>
              <w:t>PENEIRA- DE PLASTICO E M MALHA EXTRA-FINA</w:t>
            </w:r>
            <w:r>
              <w:rPr>
                <w:rFonts w:ascii="Cambria" w:hAnsi="Cambria"/>
                <w:sz w:val="18"/>
                <w:szCs w:val="18"/>
              </w:rPr>
              <w:t xml:space="preserve"> </w:t>
            </w:r>
            <w:r w:rsidRPr="00A61943">
              <w:rPr>
                <w:rFonts w:ascii="Cambria" w:hAnsi="Cambria"/>
                <w:sz w:val="18"/>
                <w:szCs w:val="18"/>
              </w:rPr>
              <w:t>COM DIAMETRO DE 16CM BORDA DE</w:t>
            </w:r>
            <w:r>
              <w:rPr>
                <w:rFonts w:ascii="Cambria" w:hAnsi="Cambria"/>
                <w:sz w:val="18"/>
                <w:szCs w:val="18"/>
              </w:rPr>
              <w:t xml:space="preserve"> </w:t>
            </w:r>
            <w:r w:rsidRPr="00A61943">
              <w:rPr>
                <w:rFonts w:ascii="Cambria" w:hAnsi="Cambria"/>
                <w:sz w:val="18"/>
                <w:szCs w:val="18"/>
              </w:rPr>
              <w:t>PLASTICICO RIGIDO APOIO LATERAL COM CABO</w:t>
            </w:r>
            <w:r>
              <w:rPr>
                <w:rFonts w:ascii="Cambria" w:hAnsi="Cambria"/>
                <w:sz w:val="18"/>
                <w:szCs w:val="18"/>
              </w:rPr>
              <w:t xml:space="preserve"> </w:t>
            </w:r>
            <w:r w:rsidRPr="00A61943">
              <w:rPr>
                <w:rFonts w:ascii="Cambria" w:hAnsi="Cambria"/>
                <w:sz w:val="18"/>
                <w:szCs w:val="18"/>
              </w:rPr>
              <w:t>DE 14 CM PARA SEPARAR RESIDUOS DE</w:t>
            </w:r>
            <w:r>
              <w:rPr>
                <w:rFonts w:ascii="Cambria" w:hAnsi="Cambria"/>
                <w:sz w:val="18"/>
                <w:szCs w:val="18"/>
              </w:rPr>
              <w:t xml:space="preserve"> </w:t>
            </w:r>
            <w:r w:rsidRPr="00A61943">
              <w:rPr>
                <w:rFonts w:ascii="Cambria" w:hAnsi="Cambria"/>
                <w:sz w:val="18"/>
                <w:szCs w:val="18"/>
              </w:rPr>
              <w:t>ALIMENTOS</w:t>
            </w:r>
          </w:p>
        </w:tc>
        <w:tc>
          <w:tcPr>
            <w:tcW w:w="475" w:type="pct"/>
            <w:tcBorders>
              <w:top w:val="nil"/>
              <w:left w:val="single" w:sz="4" w:space="0" w:color="A9A9A9"/>
              <w:bottom w:val="nil"/>
              <w:right w:val="single" w:sz="4" w:space="0" w:color="A9A9A9"/>
            </w:tcBorders>
            <w:shd w:val="clear" w:color="auto" w:fill="auto"/>
            <w:vAlign w:val="center"/>
            <w:hideMark/>
          </w:tcPr>
          <w:p w14:paraId="6AC31E62"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5A71785B" w14:textId="77777777" w:rsidR="00965BDE" w:rsidRPr="00A61943" w:rsidRDefault="00965BDE" w:rsidP="00473953">
            <w:pPr>
              <w:jc w:val="right"/>
              <w:rPr>
                <w:rFonts w:ascii="Cambria" w:hAnsi="Cambria"/>
                <w:sz w:val="18"/>
                <w:szCs w:val="18"/>
              </w:rPr>
            </w:pPr>
            <w:r w:rsidRPr="00A61943">
              <w:rPr>
                <w:rFonts w:ascii="Cambria" w:hAnsi="Cambria"/>
                <w:sz w:val="18"/>
                <w:szCs w:val="18"/>
              </w:rPr>
              <w:t>16,93</w:t>
            </w:r>
          </w:p>
        </w:tc>
        <w:tc>
          <w:tcPr>
            <w:tcW w:w="326" w:type="pct"/>
            <w:tcBorders>
              <w:top w:val="nil"/>
              <w:left w:val="single" w:sz="6" w:space="0" w:color="A9A9A9"/>
              <w:bottom w:val="nil"/>
              <w:right w:val="single" w:sz="4" w:space="0" w:color="A9A9A9"/>
            </w:tcBorders>
            <w:shd w:val="clear" w:color="auto" w:fill="auto"/>
            <w:vAlign w:val="center"/>
            <w:hideMark/>
          </w:tcPr>
          <w:p w14:paraId="4E232455"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auto"/>
            <w:vAlign w:val="center"/>
            <w:hideMark/>
          </w:tcPr>
          <w:p w14:paraId="3535B296" w14:textId="77777777" w:rsidR="00965BDE" w:rsidRPr="00A61943" w:rsidRDefault="00965BDE" w:rsidP="00473953">
            <w:pPr>
              <w:jc w:val="right"/>
              <w:rPr>
                <w:rFonts w:ascii="Cambria" w:hAnsi="Cambria"/>
                <w:sz w:val="18"/>
                <w:szCs w:val="18"/>
              </w:rPr>
            </w:pPr>
            <w:r w:rsidRPr="00A61943">
              <w:rPr>
                <w:rFonts w:ascii="Cambria" w:hAnsi="Cambria"/>
                <w:sz w:val="18"/>
                <w:szCs w:val="18"/>
              </w:rPr>
              <w:t>1.354,40</w:t>
            </w:r>
          </w:p>
        </w:tc>
      </w:tr>
      <w:tr w:rsidR="00965BDE" w:rsidRPr="00A61943" w14:paraId="62C5E8B6"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E2ADDDC"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142</w:t>
            </w:r>
          </w:p>
        </w:tc>
        <w:tc>
          <w:tcPr>
            <w:tcW w:w="293" w:type="pct"/>
            <w:tcBorders>
              <w:top w:val="nil"/>
              <w:left w:val="single" w:sz="4" w:space="0" w:color="A9A9A9"/>
              <w:bottom w:val="nil"/>
              <w:right w:val="single" w:sz="4" w:space="0" w:color="A9A9A9"/>
            </w:tcBorders>
            <w:shd w:val="clear" w:color="auto" w:fill="F0F0F0"/>
            <w:vAlign w:val="center"/>
            <w:hideMark/>
          </w:tcPr>
          <w:p w14:paraId="7D8E367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46098</w:t>
            </w:r>
          </w:p>
        </w:tc>
        <w:tc>
          <w:tcPr>
            <w:tcW w:w="2858" w:type="pct"/>
            <w:tcBorders>
              <w:top w:val="nil"/>
              <w:left w:val="single" w:sz="4" w:space="0" w:color="A9A9A9"/>
              <w:bottom w:val="nil"/>
              <w:right w:val="single" w:sz="4" w:space="0" w:color="A9A9A9"/>
            </w:tcBorders>
            <w:shd w:val="clear" w:color="auto" w:fill="F0F0F0"/>
            <w:vAlign w:val="center"/>
            <w:hideMark/>
          </w:tcPr>
          <w:p w14:paraId="53CD0CBC" w14:textId="77777777" w:rsidR="00965BDE" w:rsidRPr="00A61943" w:rsidRDefault="00965BDE" w:rsidP="00473953">
            <w:pPr>
              <w:jc w:val="center"/>
              <w:rPr>
                <w:rFonts w:ascii="Cambria" w:hAnsi="Cambria"/>
                <w:sz w:val="18"/>
                <w:szCs w:val="18"/>
              </w:rPr>
            </w:pPr>
            <w:r w:rsidRPr="00A61943">
              <w:rPr>
                <w:rFonts w:ascii="Cambria" w:hAnsi="Cambria"/>
                <w:sz w:val="18"/>
                <w:szCs w:val="18"/>
              </w:rPr>
              <w:t>PILHA AA ALCALINA COM 2 UNID</w:t>
            </w:r>
          </w:p>
        </w:tc>
        <w:tc>
          <w:tcPr>
            <w:tcW w:w="475" w:type="pct"/>
            <w:tcBorders>
              <w:top w:val="nil"/>
              <w:left w:val="single" w:sz="4" w:space="0" w:color="A9A9A9"/>
              <w:bottom w:val="nil"/>
              <w:right w:val="single" w:sz="4" w:space="0" w:color="A9A9A9"/>
            </w:tcBorders>
            <w:shd w:val="clear" w:color="auto" w:fill="F0F0F0"/>
            <w:vAlign w:val="center"/>
            <w:hideMark/>
          </w:tcPr>
          <w:p w14:paraId="7C6E727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342A4E32" w14:textId="77777777" w:rsidR="00965BDE" w:rsidRPr="00A61943" w:rsidRDefault="00965BDE" w:rsidP="00473953">
            <w:pPr>
              <w:jc w:val="right"/>
              <w:rPr>
                <w:rFonts w:ascii="Cambria" w:hAnsi="Cambria"/>
                <w:sz w:val="18"/>
                <w:szCs w:val="18"/>
              </w:rPr>
            </w:pPr>
            <w:r w:rsidRPr="00A61943">
              <w:rPr>
                <w:rFonts w:ascii="Cambria" w:hAnsi="Cambria"/>
                <w:sz w:val="18"/>
                <w:szCs w:val="18"/>
              </w:rPr>
              <w:t>8,53</w:t>
            </w:r>
          </w:p>
        </w:tc>
        <w:tc>
          <w:tcPr>
            <w:tcW w:w="326" w:type="pct"/>
            <w:tcBorders>
              <w:top w:val="nil"/>
              <w:left w:val="single" w:sz="6" w:space="0" w:color="A9A9A9"/>
              <w:bottom w:val="nil"/>
              <w:right w:val="single" w:sz="4" w:space="0" w:color="A9A9A9"/>
            </w:tcBorders>
            <w:shd w:val="clear" w:color="auto" w:fill="F0F0F0"/>
            <w:vAlign w:val="center"/>
            <w:hideMark/>
          </w:tcPr>
          <w:p w14:paraId="56069D85"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56D5CA7C" w14:textId="77777777" w:rsidR="00965BDE" w:rsidRPr="00A61943" w:rsidRDefault="00965BDE" w:rsidP="00473953">
            <w:pPr>
              <w:jc w:val="right"/>
              <w:rPr>
                <w:rFonts w:ascii="Cambria" w:hAnsi="Cambria"/>
                <w:sz w:val="18"/>
                <w:szCs w:val="18"/>
              </w:rPr>
            </w:pPr>
            <w:r w:rsidRPr="00A61943">
              <w:rPr>
                <w:rFonts w:ascii="Cambria" w:hAnsi="Cambria"/>
                <w:sz w:val="18"/>
                <w:szCs w:val="18"/>
              </w:rPr>
              <w:t>4.265,00</w:t>
            </w:r>
          </w:p>
        </w:tc>
      </w:tr>
      <w:tr w:rsidR="00965BDE" w:rsidRPr="00A61943" w14:paraId="54031EE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D7D7D02"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143</w:t>
            </w:r>
          </w:p>
        </w:tc>
        <w:tc>
          <w:tcPr>
            <w:tcW w:w="293" w:type="pct"/>
            <w:tcBorders>
              <w:top w:val="nil"/>
              <w:left w:val="single" w:sz="4" w:space="0" w:color="A9A9A9"/>
              <w:bottom w:val="nil"/>
              <w:right w:val="single" w:sz="4" w:space="0" w:color="A9A9A9"/>
            </w:tcBorders>
            <w:shd w:val="clear" w:color="auto" w:fill="auto"/>
            <w:vAlign w:val="center"/>
            <w:hideMark/>
          </w:tcPr>
          <w:p w14:paraId="3231AF5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81894</w:t>
            </w:r>
          </w:p>
        </w:tc>
        <w:tc>
          <w:tcPr>
            <w:tcW w:w="2858" w:type="pct"/>
            <w:tcBorders>
              <w:top w:val="nil"/>
              <w:left w:val="single" w:sz="4" w:space="0" w:color="A9A9A9"/>
              <w:bottom w:val="nil"/>
              <w:right w:val="single" w:sz="4" w:space="0" w:color="A9A9A9"/>
            </w:tcBorders>
            <w:shd w:val="clear" w:color="auto" w:fill="auto"/>
            <w:vAlign w:val="center"/>
            <w:hideMark/>
          </w:tcPr>
          <w:p w14:paraId="37204884" w14:textId="77777777" w:rsidR="00965BDE" w:rsidRPr="00A61943" w:rsidRDefault="00965BDE" w:rsidP="00473953">
            <w:pPr>
              <w:jc w:val="center"/>
              <w:rPr>
                <w:rFonts w:ascii="Cambria" w:hAnsi="Cambria"/>
                <w:sz w:val="18"/>
                <w:szCs w:val="18"/>
              </w:rPr>
            </w:pPr>
            <w:r w:rsidRPr="00A61943">
              <w:rPr>
                <w:rFonts w:ascii="Cambria" w:hAnsi="Cambria"/>
                <w:sz w:val="18"/>
                <w:szCs w:val="18"/>
              </w:rPr>
              <w:t>PILHA AAA ALCANINA C/02 DE PRIMEIRA LINHA</w:t>
            </w:r>
          </w:p>
        </w:tc>
        <w:tc>
          <w:tcPr>
            <w:tcW w:w="475" w:type="pct"/>
            <w:tcBorders>
              <w:top w:val="nil"/>
              <w:left w:val="single" w:sz="4" w:space="0" w:color="A9A9A9"/>
              <w:bottom w:val="nil"/>
              <w:right w:val="single" w:sz="4" w:space="0" w:color="A9A9A9"/>
            </w:tcBorders>
            <w:shd w:val="clear" w:color="auto" w:fill="auto"/>
            <w:vAlign w:val="center"/>
            <w:hideMark/>
          </w:tcPr>
          <w:p w14:paraId="6C8AB45C"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20362768" w14:textId="77777777" w:rsidR="00965BDE" w:rsidRPr="00A61943" w:rsidRDefault="00965BDE" w:rsidP="00473953">
            <w:pPr>
              <w:jc w:val="right"/>
              <w:rPr>
                <w:rFonts w:ascii="Cambria" w:hAnsi="Cambria"/>
                <w:sz w:val="18"/>
                <w:szCs w:val="18"/>
              </w:rPr>
            </w:pPr>
            <w:r w:rsidRPr="00A61943">
              <w:rPr>
                <w:rFonts w:ascii="Cambria" w:hAnsi="Cambria"/>
                <w:sz w:val="18"/>
                <w:szCs w:val="18"/>
              </w:rPr>
              <w:t>9,28</w:t>
            </w:r>
          </w:p>
        </w:tc>
        <w:tc>
          <w:tcPr>
            <w:tcW w:w="326" w:type="pct"/>
            <w:tcBorders>
              <w:top w:val="nil"/>
              <w:left w:val="single" w:sz="6" w:space="0" w:color="A9A9A9"/>
              <w:bottom w:val="nil"/>
              <w:right w:val="single" w:sz="4" w:space="0" w:color="A9A9A9"/>
            </w:tcBorders>
            <w:shd w:val="clear" w:color="auto" w:fill="auto"/>
            <w:vAlign w:val="center"/>
            <w:hideMark/>
          </w:tcPr>
          <w:p w14:paraId="58928F88"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09992A94" w14:textId="77777777" w:rsidR="00965BDE" w:rsidRPr="00A61943" w:rsidRDefault="00965BDE" w:rsidP="00473953">
            <w:pPr>
              <w:jc w:val="right"/>
              <w:rPr>
                <w:rFonts w:ascii="Cambria" w:hAnsi="Cambria"/>
                <w:sz w:val="18"/>
                <w:szCs w:val="18"/>
              </w:rPr>
            </w:pPr>
            <w:r w:rsidRPr="00A61943">
              <w:rPr>
                <w:rFonts w:ascii="Cambria" w:hAnsi="Cambria"/>
                <w:sz w:val="18"/>
                <w:szCs w:val="18"/>
              </w:rPr>
              <w:t>4.640,00</w:t>
            </w:r>
          </w:p>
        </w:tc>
      </w:tr>
      <w:tr w:rsidR="00965BDE" w:rsidRPr="00A61943" w14:paraId="27422E2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16C51AB3"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144</w:t>
            </w:r>
          </w:p>
        </w:tc>
        <w:tc>
          <w:tcPr>
            <w:tcW w:w="293" w:type="pct"/>
            <w:tcBorders>
              <w:top w:val="nil"/>
              <w:left w:val="single" w:sz="4" w:space="0" w:color="A9A9A9"/>
              <w:bottom w:val="nil"/>
              <w:right w:val="single" w:sz="4" w:space="0" w:color="A9A9A9"/>
            </w:tcBorders>
            <w:shd w:val="clear" w:color="auto" w:fill="F0F0F0"/>
            <w:vAlign w:val="center"/>
            <w:hideMark/>
          </w:tcPr>
          <w:p w14:paraId="229E00E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81895</w:t>
            </w:r>
          </w:p>
        </w:tc>
        <w:tc>
          <w:tcPr>
            <w:tcW w:w="2858" w:type="pct"/>
            <w:tcBorders>
              <w:top w:val="nil"/>
              <w:left w:val="single" w:sz="4" w:space="0" w:color="A9A9A9"/>
              <w:bottom w:val="nil"/>
              <w:right w:val="single" w:sz="4" w:space="0" w:color="A9A9A9"/>
            </w:tcBorders>
            <w:shd w:val="clear" w:color="auto" w:fill="F0F0F0"/>
            <w:vAlign w:val="center"/>
            <w:hideMark/>
          </w:tcPr>
          <w:p w14:paraId="2295300E" w14:textId="77777777" w:rsidR="00965BDE" w:rsidRPr="00A61943" w:rsidRDefault="00965BDE" w:rsidP="00473953">
            <w:pPr>
              <w:jc w:val="center"/>
              <w:rPr>
                <w:rFonts w:ascii="Cambria" w:hAnsi="Cambria"/>
                <w:sz w:val="18"/>
                <w:szCs w:val="18"/>
              </w:rPr>
            </w:pPr>
            <w:r w:rsidRPr="00A61943">
              <w:rPr>
                <w:rFonts w:ascii="Cambria" w:hAnsi="Cambria"/>
                <w:sz w:val="18"/>
                <w:szCs w:val="18"/>
              </w:rPr>
              <w:t>PIRULITO COM SABOR ARTIFICIAL DE FRUTA NO FORMATO REDONDO EMBALAGEM DE 1KG</w:t>
            </w:r>
          </w:p>
        </w:tc>
        <w:tc>
          <w:tcPr>
            <w:tcW w:w="475" w:type="pct"/>
            <w:tcBorders>
              <w:top w:val="nil"/>
              <w:left w:val="single" w:sz="4" w:space="0" w:color="A9A9A9"/>
              <w:bottom w:val="nil"/>
              <w:right w:val="single" w:sz="4" w:space="0" w:color="A9A9A9"/>
            </w:tcBorders>
            <w:shd w:val="clear" w:color="auto" w:fill="F0F0F0"/>
            <w:vAlign w:val="center"/>
            <w:hideMark/>
          </w:tcPr>
          <w:p w14:paraId="50613AE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3D1DF4D4" w14:textId="77777777" w:rsidR="00965BDE" w:rsidRPr="00A61943" w:rsidRDefault="00965BDE" w:rsidP="00473953">
            <w:pPr>
              <w:jc w:val="right"/>
              <w:rPr>
                <w:rFonts w:ascii="Cambria" w:hAnsi="Cambria"/>
                <w:sz w:val="18"/>
                <w:szCs w:val="18"/>
              </w:rPr>
            </w:pPr>
            <w:r w:rsidRPr="00A61943">
              <w:rPr>
                <w:rFonts w:ascii="Cambria" w:hAnsi="Cambria"/>
                <w:sz w:val="18"/>
                <w:szCs w:val="18"/>
              </w:rPr>
              <w:t>16,73</w:t>
            </w:r>
          </w:p>
        </w:tc>
        <w:tc>
          <w:tcPr>
            <w:tcW w:w="326" w:type="pct"/>
            <w:tcBorders>
              <w:top w:val="nil"/>
              <w:left w:val="single" w:sz="6" w:space="0" w:color="A9A9A9"/>
              <w:bottom w:val="nil"/>
              <w:right w:val="single" w:sz="4" w:space="0" w:color="A9A9A9"/>
            </w:tcBorders>
            <w:shd w:val="clear" w:color="auto" w:fill="F0F0F0"/>
            <w:vAlign w:val="center"/>
            <w:hideMark/>
          </w:tcPr>
          <w:p w14:paraId="41465058"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F0F0F0"/>
            <w:vAlign w:val="center"/>
            <w:hideMark/>
          </w:tcPr>
          <w:p w14:paraId="418505F4" w14:textId="77777777" w:rsidR="00965BDE" w:rsidRPr="00A61943" w:rsidRDefault="00965BDE" w:rsidP="00473953">
            <w:pPr>
              <w:jc w:val="right"/>
              <w:rPr>
                <w:rFonts w:ascii="Cambria" w:hAnsi="Cambria"/>
                <w:sz w:val="18"/>
                <w:szCs w:val="18"/>
              </w:rPr>
            </w:pPr>
            <w:r w:rsidRPr="00A61943">
              <w:rPr>
                <w:rFonts w:ascii="Cambria" w:hAnsi="Cambria"/>
                <w:sz w:val="18"/>
                <w:szCs w:val="18"/>
              </w:rPr>
              <w:t>16.730,00</w:t>
            </w:r>
          </w:p>
        </w:tc>
      </w:tr>
      <w:tr w:rsidR="00965BDE" w:rsidRPr="00A61943" w14:paraId="230D2CC5" w14:textId="77777777" w:rsidTr="00473953">
        <w:trPr>
          <w:trHeight w:val="227"/>
        </w:trPr>
        <w:tc>
          <w:tcPr>
            <w:tcW w:w="256" w:type="pct"/>
            <w:gridSpan w:val="2"/>
            <w:tcBorders>
              <w:top w:val="nil"/>
              <w:left w:val="single" w:sz="4" w:space="0" w:color="A9A9A9"/>
              <w:bottom w:val="single" w:sz="4" w:space="0" w:color="A9A9A9"/>
              <w:right w:val="single" w:sz="4" w:space="0" w:color="A9A9A9"/>
            </w:tcBorders>
            <w:shd w:val="clear" w:color="auto" w:fill="auto"/>
            <w:vAlign w:val="center"/>
            <w:hideMark/>
          </w:tcPr>
          <w:p w14:paraId="30F10660"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145</w:t>
            </w:r>
          </w:p>
        </w:tc>
        <w:tc>
          <w:tcPr>
            <w:tcW w:w="293" w:type="pct"/>
            <w:tcBorders>
              <w:top w:val="nil"/>
              <w:left w:val="single" w:sz="4" w:space="0" w:color="A9A9A9"/>
              <w:bottom w:val="single" w:sz="4" w:space="0" w:color="A9A9A9"/>
              <w:right w:val="single" w:sz="4" w:space="0" w:color="A9A9A9"/>
            </w:tcBorders>
            <w:shd w:val="clear" w:color="auto" w:fill="auto"/>
            <w:vAlign w:val="center"/>
            <w:hideMark/>
          </w:tcPr>
          <w:p w14:paraId="298E6EE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18965</w:t>
            </w:r>
          </w:p>
        </w:tc>
        <w:tc>
          <w:tcPr>
            <w:tcW w:w="2858" w:type="pct"/>
            <w:tcBorders>
              <w:top w:val="nil"/>
              <w:left w:val="single" w:sz="4" w:space="0" w:color="A9A9A9"/>
              <w:bottom w:val="single" w:sz="4" w:space="0" w:color="A9A9A9"/>
              <w:right w:val="single" w:sz="4" w:space="0" w:color="A9A9A9"/>
            </w:tcBorders>
            <w:shd w:val="clear" w:color="auto" w:fill="auto"/>
            <w:vAlign w:val="center"/>
            <w:hideMark/>
          </w:tcPr>
          <w:p w14:paraId="5841B8E9"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PO PARA PREPARO DE GELATINA </w:t>
            </w:r>
            <w:r>
              <w:rPr>
                <w:rFonts w:ascii="Cambria" w:hAnsi="Cambria"/>
                <w:sz w:val="18"/>
                <w:szCs w:val="18"/>
              </w:rPr>
              <w:t>–</w:t>
            </w:r>
            <w:r w:rsidRPr="00A61943">
              <w:rPr>
                <w:rFonts w:ascii="Cambria" w:hAnsi="Cambria"/>
                <w:sz w:val="18"/>
                <w:szCs w:val="18"/>
              </w:rPr>
              <w:t xml:space="preserve"> SABORES</w:t>
            </w:r>
            <w:r>
              <w:rPr>
                <w:rFonts w:ascii="Cambria" w:hAnsi="Cambria"/>
                <w:sz w:val="18"/>
                <w:szCs w:val="18"/>
              </w:rPr>
              <w:t xml:space="preserve"> </w:t>
            </w:r>
            <w:r w:rsidRPr="00A61943">
              <w:rPr>
                <w:rFonts w:ascii="Cambria" w:hAnsi="Cambria"/>
                <w:sz w:val="18"/>
                <w:szCs w:val="18"/>
              </w:rPr>
              <w:t>DIVERSOS, AÇUCAR CRISTAL, GELATINA EM PO,</w:t>
            </w:r>
            <w:r>
              <w:rPr>
                <w:rFonts w:ascii="Cambria" w:hAnsi="Cambria"/>
                <w:sz w:val="18"/>
                <w:szCs w:val="18"/>
              </w:rPr>
              <w:t xml:space="preserve"> </w:t>
            </w:r>
            <w:r w:rsidRPr="00A61943">
              <w:rPr>
                <w:rFonts w:ascii="Cambria" w:hAnsi="Cambria"/>
                <w:sz w:val="18"/>
                <w:szCs w:val="18"/>
              </w:rPr>
              <w:t>SAL, ACIDULANTE, AROMATIZANTE, FOSFATO T RICALCICO E DIOXIDO DE SILICIO, FERRO E VITAMINAS, EDULCORANTES ARTIFICIAIS E CORANTES ARTIFICIAIS, SEM GLUTEN,</w:t>
            </w:r>
            <w:r>
              <w:rPr>
                <w:rFonts w:ascii="Cambria" w:hAnsi="Cambria"/>
                <w:sz w:val="18"/>
                <w:szCs w:val="18"/>
              </w:rPr>
              <w:t xml:space="preserve"> </w:t>
            </w:r>
            <w:r w:rsidRPr="00A61943">
              <w:rPr>
                <w:rFonts w:ascii="Cambria" w:hAnsi="Cambria"/>
                <w:sz w:val="18"/>
                <w:szCs w:val="18"/>
              </w:rPr>
              <w:t>ACONDICIONADO EM EMBALAGEM APROPRIADA DE 45 GRAMAS</w:t>
            </w:r>
          </w:p>
        </w:tc>
        <w:tc>
          <w:tcPr>
            <w:tcW w:w="475" w:type="pct"/>
            <w:tcBorders>
              <w:top w:val="nil"/>
              <w:left w:val="single" w:sz="4" w:space="0" w:color="A9A9A9"/>
              <w:bottom w:val="single" w:sz="4" w:space="0" w:color="A9A9A9"/>
              <w:right w:val="single" w:sz="4" w:space="0" w:color="A9A9A9"/>
            </w:tcBorders>
            <w:shd w:val="clear" w:color="auto" w:fill="auto"/>
            <w:vAlign w:val="center"/>
            <w:hideMark/>
          </w:tcPr>
          <w:p w14:paraId="6C5F9B6F"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single" w:sz="4" w:space="0" w:color="A9A9A9"/>
              <w:right w:val="single" w:sz="6" w:space="0" w:color="A9A9A9"/>
            </w:tcBorders>
            <w:shd w:val="clear" w:color="auto" w:fill="auto"/>
            <w:vAlign w:val="center"/>
            <w:hideMark/>
          </w:tcPr>
          <w:p w14:paraId="2ADAD488" w14:textId="77777777" w:rsidR="00965BDE" w:rsidRPr="00A61943" w:rsidRDefault="00965BDE" w:rsidP="00473953">
            <w:pPr>
              <w:jc w:val="right"/>
              <w:rPr>
                <w:rFonts w:ascii="Cambria" w:hAnsi="Cambria"/>
                <w:sz w:val="18"/>
                <w:szCs w:val="18"/>
              </w:rPr>
            </w:pPr>
            <w:r w:rsidRPr="00A61943">
              <w:rPr>
                <w:rFonts w:ascii="Cambria" w:hAnsi="Cambria"/>
                <w:sz w:val="18"/>
                <w:szCs w:val="18"/>
              </w:rPr>
              <w:t>2,52</w:t>
            </w:r>
          </w:p>
        </w:tc>
        <w:tc>
          <w:tcPr>
            <w:tcW w:w="326" w:type="pct"/>
            <w:tcBorders>
              <w:top w:val="nil"/>
              <w:left w:val="single" w:sz="6" w:space="0" w:color="A9A9A9"/>
              <w:bottom w:val="single" w:sz="4" w:space="0" w:color="A9A9A9"/>
              <w:right w:val="single" w:sz="4" w:space="0" w:color="A9A9A9"/>
            </w:tcBorders>
            <w:shd w:val="clear" w:color="auto" w:fill="auto"/>
            <w:vAlign w:val="center"/>
            <w:hideMark/>
          </w:tcPr>
          <w:p w14:paraId="28182BC4" w14:textId="77777777" w:rsidR="00965BDE" w:rsidRPr="00A61943" w:rsidRDefault="00965BDE" w:rsidP="00473953">
            <w:pPr>
              <w:jc w:val="center"/>
              <w:rPr>
                <w:rFonts w:ascii="Cambria" w:hAnsi="Cambria"/>
                <w:sz w:val="18"/>
                <w:szCs w:val="18"/>
              </w:rPr>
            </w:pPr>
            <w:r w:rsidRPr="00A61943">
              <w:rPr>
                <w:rFonts w:ascii="Cambria" w:hAnsi="Cambria"/>
                <w:sz w:val="18"/>
                <w:szCs w:val="18"/>
              </w:rPr>
              <w:t>350</w:t>
            </w:r>
          </w:p>
        </w:tc>
        <w:tc>
          <w:tcPr>
            <w:tcW w:w="485" w:type="pct"/>
            <w:tcBorders>
              <w:top w:val="nil"/>
              <w:left w:val="single" w:sz="4" w:space="0" w:color="A9A9A9"/>
              <w:bottom w:val="single" w:sz="4" w:space="0" w:color="A9A9A9"/>
              <w:right w:val="single" w:sz="4" w:space="0" w:color="A9A9A9"/>
            </w:tcBorders>
            <w:shd w:val="clear" w:color="auto" w:fill="auto"/>
            <w:vAlign w:val="center"/>
            <w:hideMark/>
          </w:tcPr>
          <w:p w14:paraId="4253C72F" w14:textId="77777777" w:rsidR="00965BDE" w:rsidRPr="00A61943" w:rsidRDefault="00965BDE" w:rsidP="00473953">
            <w:pPr>
              <w:jc w:val="right"/>
              <w:rPr>
                <w:rFonts w:ascii="Cambria" w:hAnsi="Cambria"/>
                <w:sz w:val="18"/>
                <w:szCs w:val="18"/>
              </w:rPr>
            </w:pPr>
            <w:r w:rsidRPr="00A61943">
              <w:rPr>
                <w:rFonts w:ascii="Cambria" w:hAnsi="Cambria"/>
                <w:sz w:val="18"/>
                <w:szCs w:val="18"/>
              </w:rPr>
              <w:t>882,00</w:t>
            </w:r>
          </w:p>
        </w:tc>
      </w:tr>
      <w:tr w:rsidR="00965BDE" w:rsidRPr="00A61943" w14:paraId="18DFA33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B7B3B1C"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146</w:t>
            </w:r>
          </w:p>
        </w:tc>
        <w:tc>
          <w:tcPr>
            <w:tcW w:w="293" w:type="pct"/>
            <w:tcBorders>
              <w:top w:val="nil"/>
              <w:left w:val="single" w:sz="4" w:space="0" w:color="A9A9A9"/>
              <w:bottom w:val="nil"/>
              <w:right w:val="single" w:sz="4" w:space="0" w:color="A9A9A9"/>
            </w:tcBorders>
            <w:shd w:val="clear" w:color="auto" w:fill="F0F0F0"/>
            <w:vAlign w:val="center"/>
            <w:hideMark/>
          </w:tcPr>
          <w:p w14:paraId="51978E3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12625</w:t>
            </w:r>
          </w:p>
        </w:tc>
        <w:tc>
          <w:tcPr>
            <w:tcW w:w="2858" w:type="pct"/>
            <w:tcBorders>
              <w:top w:val="nil"/>
              <w:left w:val="single" w:sz="4" w:space="0" w:color="A9A9A9"/>
              <w:bottom w:val="nil"/>
              <w:right w:val="single" w:sz="4" w:space="0" w:color="A9A9A9"/>
            </w:tcBorders>
            <w:shd w:val="clear" w:color="auto" w:fill="F0F0F0"/>
            <w:vAlign w:val="center"/>
            <w:hideMark/>
          </w:tcPr>
          <w:p w14:paraId="3E36D2A8" w14:textId="77777777" w:rsidR="00965BDE" w:rsidRPr="00A61943" w:rsidRDefault="00965BDE" w:rsidP="00473953">
            <w:pPr>
              <w:ind w:right="34"/>
              <w:jc w:val="center"/>
              <w:rPr>
                <w:rFonts w:ascii="Cambria" w:hAnsi="Cambria"/>
                <w:sz w:val="18"/>
                <w:szCs w:val="18"/>
              </w:rPr>
            </w:pPr>
            <w:r w:rsidRPr="00A61943">
              <w:rPr>
                <w:rFonts w:ascii="Cambria" w:hAnsi="Cambria"/>
                <w:sz w:val="18"/>
                <w:szCs w:val="18"/>
              </w:rPr>
              <w:t>PO PARA SUCO VARIOS SABORES EMBALAGEM DE 300 GR</w:t>
            </w:r>
          </w:p>
        </w:tc>
        <w:tc>
          <w:tcPr>
            <w:tcW w:w="475" w:type="pct"/>
            <w:tcBorders>
              <w:top w:val="nil"/>
              <w:left w:val="single" w:sz="4" w:space="0" w:color="A9A9A9"/>
              <w:bottom w:val="nil"/>
              <w:right w:val="single" w:sz="4" w:space="0" w:color="A9A9A9"/>
            </w:tcBorders>
            <w:shd w:val="clear" w:color="auto" w:fill="F0F0F0"/>
            <w:vAlign w:val="center"/>
            <w:hideMark/>
          </w:tcPr>
          <w:p w14:paraId="583C3D3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1A062E92" w14:textId="77777777" w:rsidR="00965BDE" w:rsidRPr="00A61943" w:rsidRDefault="00965BDE" w:rsidP="00473953">
            <w:pPr>
              <w:jc w:val="right"/>
              <w:rPr>
                <w:rFonts w:ascii="Cambria" w:hAnsi="Cambria"/>
                <w:sz w:val="18"/>
                <w:szCs w:val="18"/>
              </w:rPr>
            </w:pPr>
            <w:r w:rsidRPr="00A61943">
              <w:rPr>
                <w:rFonts w:ascii="Cambria" w:hAnsi="Cambria"/>
                <w:sz w:val="18"/>
                <w:szCs w:val="18"/>
              </w:rPr>
              <w:t>8,13</w:t>
            </w:r>
          </w:p>
        </w:tc>
        <w:tc>
          <w:tcPr>
            <w:tcW w:w="326" w:type="pct"/>
            <w:tcBorders>
              <w:top w:val="nil"/>
              <w:left w:val="single" w:sz="6" w:space="0" w:color="A9A9A9"/>
              <w:bottom w:val="nil"/>
              <w:right w:val="single" w:sz="4" w:space="0" w:color="A9A9A9"/>
            </w:tcBorders>
            <w:shd w:val="clear" w:color="auto" w:fill="F0F0F0"/>
            <w:vAlign w:val="center"/>
            <w:hideMark/>
          </w:tcPr>
          <w:p w14:paraId="7A354F9B" w14:textId="77777777" w:rsidR="00965BDE" w:rsidRPr="00A61943" w:rsidRDefault="00965BDE" w:rsidP="00473953">
            <w:pPr>
              <w:jc w:val="center"/>
              <w:rPr>
                <w:rFonts w:ascii="Cambria" w:hAnsi="Cambria"/>
                <w:sz w:val="18"/>
                <w:szCs w:val="18"/>
              </w:rPr>
            </w:pPr>
            <w:r w:rsidRPr="00A61943">
              <w:rPr>
                <w:rFonts w:ascii="Cambria" w:hAnsi="Cambria"/>
                <w:sz w:val="18"/>
                <w:szCs w:val="18"/>
              </w:rPr>
              <w:t>400</w:t>
            </w:r>
          </w:p>
        </w:tc>
        <w:tc>
          <w:tcPr>
            <w:tcW w:w="485" w:type="pct"/>
            <w:tcBorders>
              <w:top w:val="nil"/>
              <w:left w:val="single" w:sz="4" w:space="0" w:color="A9A9A9"/>
              <w:bottom w:val="nil"/>
              <w:right w:val="single" w:sz="4" w:space="0" w:color="A9A9A9"/>
            </w:tcBorders>
            <w:shd w:val="clear" w:color="auto" w:fill="F0F0F0"/>
            <w:vAlign w:val="center"/>
            <w:hideMark/>
          </w:tcPr>
          <w:p w14:paraId="6A3BF2D4" w14:textId="77777777" w:rsidR="00965BDE" w:rsidRPr="00A61943" w:rsidRDefault="00965BDE" w:rsidP="00473953">
            <w:pPr>
              <w:jc w:val="right"/>
              <w:rPr>
                <w:rFonts w:ascii="Cambria" w:hAnsi="Cambria"/>
                <w:sz w:val="18"/>
                <w:szCs w:val="18"/>
              </w:rPr>
            </w:pPr>
            <w:r w:rsidRPr="00A61943">
              <w:rPr>
                <w:rFonts w:ascii="Cambria" w:hAnsi="Cambria"/>
                <w:sz w:val="18"/>
                <w:szCs w:val="18"/>
              </w:rPr>
              <w:t>3.252,00</w:t>
            </w:r>
          </w:p>
        </w:tc>
      </w:tr>
      <w:tr w:rsidR="00965BDE" w:rsidRPr="00A61943" w14:paraId="46F796FE"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685DDB5"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147</w:t>
            </w:r>
          </w:p>
        </w:tc>
        <w:tc>
          <w:tcPr>
            <w:tcW w:w="293" w:type="pct"/>
            <w:tcBorders>
              <w:top w:val="nil"/>
              <w:left w:val="single" w:sz="4" w:space="0" w:color="A9A9A9"/>
              <w:bottom w:val="nil"/>
              <w:right w:val="single" w:sz="4" w:space="0" w:color="A9A9A9"/>
            </w:tcBorders>
            <w:shd w:val="clear" w:color="auto" w:fill="auto"/>
            <w:vAlign w:val="center"/>
            <w:hideMark/>
          </w:tcPr>
          <w:p w14:paraId="6897495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74896</w:t>
            </w:r>
          </w:p>
        </w:tc>
        <w:tc>
          <w:tcPr>
            <w:tcW w:w="2858" w:type="pct"/>
            <w:tcBorders>
              <w:top w:val="nil"/>
              <w:left w:val="single" w:sz="4" w:space="0" w:color="A9A9A9"/>
              <w:bottom w:val="nil"/>
              <w:right w:val="single" w:sz="4" w:space="0" w:color="A9A9A9"/>
            </w:tcBorders>
            <w:shd w:val="clear" w:color="auto" w:fill="auto"/>
            <w:vAlign w:val="center"/>
            <w:hideMark/>
          </w:tcPr>
          <w:p w14:paraId="0EE54741" w14:textId="77777777" w:rsidR="00965BDE" w:rsidRPr="00A61943" w:rsidRDefault="00965BDE" w:rsidP="00473953">
            <w:pPr>
              <w:jc w:val="center"/>
              <w:rPr>
                <w:rFonts w:ascii="Cambria" w:hAnsi="Cambria"/>
                <w:sz w:val="18"/>
                <w:szCs w:val="18"/>
              </w:rPr>
            </w:pPr>
            <w:r w:rsidRPr="00A61943">
              <w:rPr>
                <w:rFonts w:ascii="Cambria" w:hAnsi="Cambria"/>
                <w:sz w:val="18"/>
                <w:szCs w:val="18"/>
              </w:rPr>
              <w:t>PO PARA SUCO, VARIOS SABORES, EMBALAGEM DE 30 GRS</w:t>
            </w:r>
          </w:p>
        </w:tc>
        <w:tc>
          <w:tcPr>
            <w:tcW w:w="475" w:type="pct"/>
            <w:tcBorders>
              <w:top w:val="nil"/>
              <w:left w:val="single" w:sz="4" w:space="0" w:color="A9A9A9"/>
              <w:bottom w:val="nil"/>
              <w:right w:val="single" w:sz="4" w:space="0" w:color="A9A9A9"/>
            </w:tcBorders>
            <w:shd w:val="clear" w:color="auto" w:fill="auto"/>
            <w:vAlign w:val="center"/>
            <w:hideMark/>
          </w:tcPr>
          <w:p w14:paraId="0CEB486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39447AD2" w14:textId="77777777" w:rsidR="00965BDE" w:rsidRPr="00A61943" w:rsidRDefault="00965BDE" w:rsidP="00473953">
            <w:pPr>
              <w:jc w:val="right"/>
              <w:rPr>
                <w:rFonts w:ascii="Cambria" w:hAnsi="Cambria"/>
                <w:sz w:val="18"/>
                <w:szCs w:val="18"/>
              </w:rPr>
            </w:pPr>
            <w:r w:rsidRPr="00A61943">
              <w:rPr>
                <w:rFonts w:ascii="Cambria" w:hAnsi="Cambria"/>
                <w:sz w:val="18"/>
                <w:szCs w:val="18"/>
              </w:rPr>
              <w:t>1,43</w:t>
            </w:r>
          </w:p>
        </w:tc>
        <w:tc>
          <w:tcPr>
            <w:tcW w:w="326" w:type="pct"/>
            <w:tcBorders>
              <w:top w:val="nil"/>
              <w:left w:val="single" w:sz="6" w:space="0" w:color="A9A9A9"/>
              <w:bottom w:val="nil"/>
              <w:right w:val="single" w:sz="4" w:space="0" w:color="A9A9A9"/>
            </w:tcBorders>
            <w:shd w:val="clear" w:color="auto" w:fill="auto"/>
            <w:vAlign w:val="center"/>
            <w:hideMark/>
          </w:tcPr>
          <w:p w14:paraId="13288C01" w14:textId="77777777" w:rsidR="00965BDE" w:rsidRPr="00A61943" w:rsidRDefault="00965BDE" w:rsidP="00473953">
            <w:pPr>
              <w:jc w:val="center"/>
              <w:rPr>
                <w:rFonts w:ascii="Cambria" w:hAnsi="Cambria"/>
                <w:sz w:val="18"/>
                <w:szCs w:val="18"/>
              </w:rPr>
            </w:pPr>
            <w:r w:rsidRPr="00A61943">
              <w:rPr>
                <w:rFonts w:ascii="Cambria" w:hAnsi="Cambria"/>
                <w:sz w:val="18"/>
                <w:szCs w:val="18"/>
              </w:rPr>
              <w:t>2.500</w:t>
            </w:r>
          </w:p>
        </w:tc>
        <w:tc>
          <w:tcPr>
            <w:tcW w:w="485" w:type="pct"/>
            <w:tcBorders>
              <w:top w:val="nil"/>
              <w:left w:val="single" w:sz="4" w:space="0" w:color="A9A9A9"/>
              <w:bottom w:val="nil"/>
              <w:right w:val="single" w:sz="4" w:space="0" w:color="A9A9A9"/>
            </w:tcBorders>
            <w:shd w:val="clear" w:color="auto" w:fill="auto"/>
            <w:vAlign w:val="center"/>
            <w:hideMark/>
          </w:tcPr>
          <w:p w14:paraId="158FC14E" w14:textId="77777777" w:rsidR="00965BDE" w:rsidRPr="00A61943" w:rsidRDefault="00965BDE" w:rsidP="00473953">
            <w:pPr>
              <w:jc w:val="right"/>
              <w:rPr>
                <w:rFonts w:ascii="Cambria" w:hAnsi="Cambria"/>
                <w:sz w:val="18"/>
                <w:szCs w:val="18"/>
              </w:rPr>
            </w:pPr>
            <w:r w:rsidRPr="00A61943">
              <w:rPr>
                <w:rFonts w:ascii="Cambria" w:hAnsi="Cambria"/>
                <w:sz w:val="18"/>
                <w:szCs w:val="18"/>
              </w:rPr>
              <w:t>3.575,00</w:t>
            </w:r>
          </w:p>
        </w:tc>
      </w:tr>
      <w:tr w:rsidR="00965BDE" w:rsidRPr="00A61943" w14:paraId="081BFB66"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36856F5"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148</w:t>
            </w:r>
          </w:p>
        </w:tc>
        <w:tc>
          <w:tcPr>
            <w:tcW w:w="293" w:type="pct"/>
            <w:tcBorders>
              <w:top w:val="nil"/>
              <w:left w:val="single" w:sz="4" w:space="0" w:color="A9A9A9"/>
              <w:bottom w:val="nil"/>
              <w:right w:val="single" w:sz="4" w:space="0" w:color="A9A9A9"/>
            </w:tcBorders>
            <w:shd w:val="clear" w:color="auto" w:fill="F0F0F0"/>
            <w:vAlign w:val="center"/>
            <w:hideMark/>
          </w:tcPr>
          <w:p w14:paraId="74DCAFD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71409</w:t>
            </w:r>
          </w:p>
        </w:tc>
        <w:tc>
          <w:tcPr>
            <w:tcW w:w="2858" w:type="pct"/>
            <w:tcBorders>
              <w:top w:val="nil"/>
              <w:left w:val="single" w:sz="4" w:space="0" w:color="A9A9A9"/>
              <w:bottom w:val="nil"/>
              <w:right w:val="single" w:sz="4" w:space="0" w:color="A9A9A9"/>
            </w:tcBorders>
            <w:shd w:val="clear" w:color="auto" w:fill="F0F0F0"/>
            <w:vAlign w:val="center"/>
            <w:hideMark/>
          </w:tcPr>
          <w:p w14:paraId="5151FBAE" w14:textId="77777777" w:rsidR="00965BDE" w:rsidRPr="00A61943" w:rsidRDefault="00965BDE" w:rsidP="00473953">
            <w:pPr>
              <w:jc w:val="center"/>
              <w:rPr>
                <w:rFonts w:ascii="Cambria" w:hAnsi="Cambria"/>
                <w:sz w:val="18"/>
                <w:szCs w:val="18"/>
              </w:rPr>
            </w:pPr>
            <w:r w:rsidRPr="00A61943">
              <w:rPr>
                <w:rFonts w:ascii="Cambria" w:hAnsi="Cambria"/>
                <w:sz w:val="18"/>
                <w:szCs w:val="18"/>
              </w:rPr>
              <w:t>POLPA DE FRUTAS CONGELADA SEM AÇUCAR, COM ASPECTO COR CHEIRO E SABOR PRORIO, AUSENTE DE SUBSTANCIAS ESTRANHAS, ACONDICIONADA EM EMBALAGEM PLASTICA DE 100G COM PACOTE  CONTENDO 4 UNIDADES, NOS SABORES DE CAJU, ACEROLA, MARACUJA.</w:t>
            </w:r>
          </w:p>
        </w:tc>
        <w:tc>
          <w:tcPr>
            <w:tcW w:w="475" w:type="pct"/>
            <w:tcBorders>
              <w:top w:val="nil"/>
              <w:left w:val="single" w:sz="4" w:space="0" w:color="A9A9A9"/>
              <w:bottom w:val="nil"/>
              <w:right w:val="single" w:sz="4" w:space="0" w:color="A9A9A9"/>
            </w:tcBorders>
            <w:shd w:val="clear" w:color="auto" w:fill="F0F0F0"/>
            <w:vAlign w:val="center"/>
            <w:hideMark/>
          </w:tcPr>
          <w:p w14:paraId="51312DBB"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66B451DF" w14:textId="77777777" w:rsidR="00965BDE" w:rsidRPr="00A61943" w:rsidRDefault="00965BDE" w:rsidP="00473953">
            <w:pPr>
              <w:jc w:val="right"/>
              <w:rPr>
                <w:rFonts w:ascii="Cambria" w:hAnsi="Cambria"/>
                <w:sz w:val="18"/>
                <w:szCs w:val="18"/>
              </w:rPr>
            </w:pPr>
            <w:r w:rsidRPr="00A61943">
              <w:rPr>
                <w:rFonts w:ascii="Cambria" w:hAnsi="Cambria"/>
                <w:sz w:val="18"/>
                <w:szCs w:val="18"/>
              </w:rPr>
              <w:t>4,32</w:t>
            </w:r>
          </w:p>
        </w:tc>
        <w:tc>
          <w:tcPr>
            <w:tcW w:w="326" w:type="pct"/>
            <w:tcBorders>
              <w:top w:val="nil"/>
              <w:left w:val="single" w:sz="6" w:space="0" w:color="A9A9A9"/>
              <w:bottom w:val="nil"/>
              <w:right w:val="single" w:sz="4" w:space="0" w:color="A9A9A9"/>
            </w:tcBorders>
            <w:shd w:val="clear" w:color="auto" w:fill="F0F0F0"/>
            <w:vAlign w:val="center"/>
            <w:hideMark/>
          </w:tcPr>
          <w:p w14:paraId="2EB5CA47"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0F1DDFB6" w14:textId="77777777" w:rsidR="00965BDE" w:rsidRPr="00A61943" w:rsidRDefault="00965BDE" w:rsidP="00473953">
            <w:pPr>
              <w:jc w:val="right"/>
              <w:rPr>
                <w:rFonts w:ascii="Cambria" w:hAnsi="Cambria"/>
                <w:sz w:val="18"/>
                <w:szCs w:val="18"/>
              </w:rPr>
            </w:pPr>
            <w:r w:rsidRPr="00A61943">
              <w:rPr>
                <w:rFonts w:ascii="Cambria" w:hAnsi="Cambria"/>
                <w:sz w:val="18"/>
                <w:szCs w:val="18"/>
              </w:rPr>
              <w:t>1.296,00</w:t>
            </w:r>
          </w:p>
        </w:tc>
      </w:tr>
      <w:tr w:rsidR="00965BDE" w:rsidRPr="00A61943" w14:paraId="5B1AD37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348826F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149</w:t>
            </w:r>
          </w:p>
        </w:tc>
        <w:tc>
          <w:tcPr>
            <w:tcW w:w="293" w:type="pct"/>
            <w:tcBorders>
              <w:top w:val="nil"/>
              <w:left w:val="single" w:sz="4" w:space="0" w:color="A9A9A9"/>
              <w:bottom w:val="nil"/>
              <w:right w:val="single" w:sz="4" w:space="0" w:color="A9A9A9"/>
            </w:tcBorders>
            <w:shd w:val="clear" w:color="auto" w:fill="auto"/>
            <w:vAlign w:val="center"/>
            <w:hideMark/>
          </w:tcPr>
          <w:p w14:paraId="664B79F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18776</w:t>
            </w:r>
          </w:p>
        </w:tc>
        <w:tc>
          <w:tcPr>
            <w:tcW w:w="2858" w:type="pct"/>
            <w:tcBorders>
              <w:top w:val="nil"/>
              <w:left w:val="single" w:sz="4" w:space="0" w:color="A9A9A9"/>
              <w:bottom w:val="nil"/>
              <w:right w:val="single" w:sz="4" w:space="0" w:color="A9A9A9"/>
            </w:tcBorders>
            <w:shd w:val="clear" w:color="auto" w:fill="auto"/>
            <w:vAlign w:val="center"/>
            <w:hideMark/>
          </w:tcPr>
          <w:p w14:paraId="7892E752" w14:textId="77777777" w:rsidR="00965BDE" w:rsidRPr="00A61943" w:rsidRDefault="00965BDE" w:rsidP="00473953">
            <w:pPr>
              <w:jc w:val="center"/>
              <w:rPr>
                <w:rFonts w:ascii="Cambria" w:hAnsi="Cambria"/>
                <w:sz w:val="18"/>
                <w:szCs w:val="18"/>
              </w:rPr>
            </w:pPr>
            <w:r w:rsidRPr="00A61943">
              <w:rPr>
                <w:rFonts w:ascii="Cambria" w:hAnsi="Cambria"/>
                <w:sz w:val="18"/>
                <w:szCs w:val="18"/>
              </w:rPr>
              <w:t>POLVILHO AZEDO, ACONDICIONADO EM SACO PLASTICO TRANSPARENTE DE 1KG, ATOXICO, ISENTO DE SUJIDADES, PARASITAS E LARVAS.</w:t>
            </w:r>
          </w:p>
        </w:tc>
        <w:tc>
          <w:tcPr>
            <w:tcW w:w="475" w:type="pct"/>
            <w:tcBorders>
              <w:top w:val="nil"/>
              <w:left w:val="single" w:sz="4" w:space="0" w:color="A9A9A9"/>
              <w:bottom w:val="nil"/>
              <w:right w:val="single" w:sz="4" w:space="0" w:color="A9A9A9"/>
            </w:tcBorders>
            <w:shd w:val="clear" w:color="auto" w:fill="auto"/>
            <w:vAlign w:val="center"/>
            <w:hideMark/>
          </w:tcPr>
          <w:p w14:paraId="36C138E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2DB03F4C" w14:textId="77777777" w:rsidR="00965BDE" w:rsidRPr="00A61943" w:rsidRDefault="00965BDE" w:rsidP="00473953">
            <w:pPr>
              <w:jc w:val="right"/>
              <w:rPr>
                <w:rFonts w:ascii="Cambria" w:hAnsi="Cambria"/>
                <w:sz w:val="18"/>
                <w:szCs w:val="18"/>
              </w:rPr>
            </w:pPr>
            <w:r w:rsidRPr="00A61943">
              <w:rPr>
                <w:rFonts w:ascii="Cambria" w:hAnsi="Cambria"/>
                <w:sz w:val="18"/>
                <w:szCs w:val="18"/>
              </w:rPr>
              <w:t>10,06</w:t>
            </w:r>
          </w:p>
        </w:tc>
        <w:tc>
          <w:tcPr>
            <w:tcW w:w="326" w:type="pct"/>
            <w:tcBorders>
              <w:top w:val="nil"/>
              <w:left w:val="single" w:sz="6" w:space="0" w:color="A9A9A9"/>
              <w:bottom w:val="nil"/>
              <w:right w:val="single" w:sz="4" w:space="0" w:color="A9A9A9"/>
            </w:tcBorders>
            <w:shd w:val="clear" w:color="auto" w:fill="auto"/>
            <w:vAlign w:val="center"/>
            <w:hideMark/>
          </w:tcPr>
          <w:p w14:paraId="5D79107D"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auto"/>
            <w:vAlign w:val="center"/>
            <w:hideMark/>
          </w:tcPr>
          <w:p w14:paraId="087A6900" w14:textId="77777777" w:rsidR="00965BDE" w:rsidRPr="00A61943" w:rsidRDefault="00965BDE" w:rsidP="00473953">
            <w:pPr>
              <w:jc w:val="right"/>
              <w:rPr>
                <w:rFonts w:ascii="Cambria" w:hAnsi="Cambria"/>
                <w:sz w:val="18"/>
                <w:szCs w:val="18"/>
              </w:rPr>
            </w:pPr>
            <w:r w:rsidRPr="00A61943">
              <w:rPr>
                <w:rFonts w:ascii="Cambria" w:hAnsi="Cambria"/>
                <w:sz w:val="18"/>
                <w:szCs w:val="18"/>
              </w:rPr>
              <w:t>3.018,00</w:t>
            </w:r>
          </w:p>
        </w:tc>
      </w:tr>
      <w:tr w:rsidR="00965BDE" w:rsidRPr="00A61943" w14:paraId="08ADB4B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F2EFAA9"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150</w:t>
            </w:r>
          </w:p>
        </w:tc>
        <w:tc>
          <w:tcPr>
            <w:tcW w:w="293" w:type="pct"/>
            <w:tcBorders>
              <w:top w:val="nil"/>
              <w:left w:val="single" w:sz="4" w:space="0" w:color="A9A9A9"/>
              <w:bottom w:val="nil"/>
              <w:right w:val="single" w:sz="4" w:space="0" w:color="A9A9A9"/>
            </w:tcBorders>
            <w:shd w:val="clear" w:color="auto" w:fill="F0F0F0"/>
            <w:vAlign w:val="center"/>
            <w:hideMark/>
          </w:tcPr>
          <w:p w14:paraId="3852DFF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71798</w:t>
            </w:r>
          </w:p>
        </w:tc>
        <w:tc>
          <w:tcPr>
            <w:tcW w:w="2858" w:type="pct"/>
            <w:tcBorders>
              <w:top w:val="nil"/>
              <w:left w:val="single" w:sz="4" w:space="0" w:color="A9A9A9"/>
              <w:bottom w:val="nil"/>
              <w:right w:val="single" w:sz="4" w:space="0" w:color="A9A9A9"/>
            </w:tcBorders>
            <w:shd w:val="clear" w:color="auto" w:fill="F0F0F0"/>
            <w:vAlign w:val="center"/>
            <w:hideMark/>
          </w:tcPr>
          <w:p w14:paraId="5E67C865" w14:textId="77777777" w:rsidR="00965BDE" w:rsidRPr="00A61943" w:rsidRDefault="00965BDE" w:rsidP="00473953">
            <w:pPr>
              <w:jc w:val="center"/>
              <w:rPr>
                <w:rFonts w:ascii="Cambria" w:hAnsi="Cambria"/>
                <w:sz w:val="18"/>
                <w:szCs w:val="18"/>
              </w:rPr>
            </w:pPr>
            <w:r w:rsidRPr="00A61943">
              <w:rPr>
                <w:rFonts w:ascii="Cambria" w:hAnsi="Cambria"/>
                <w:sz w:val="18"/>
                <w:szCs w:val="18"/>
              </w:rPr>
              <w:t>POLVILHO DOCE, BRANCO ACONDICIONADO EM</w:t>
            </w:r>
            <w:r>
              <w:rPr>
                <w:rFonts w:ascii="Cambria" w:hAnsi="Cambria"/>
                <w:sz w:val="18"/>
                <w:szCs w:val="18"/>
              </w:rPr>
              <w:t xml:space="preserve"> </w:t>
            </w:r>
            <w:r w:rsidRPr="00A61943">
              <w:rPr>
                <w:rFonts w:ascii="Cambria" w:hAnsi="Cambria"/>
                <w:sz w:val="18"/>
                <w:szCs w:val="18"/>
              </w:rPr>
              <w:t>SACO PLASTICO TRANSPARENTE DE 1KG, ATOXICO, ISENTO DE SUJIDADES, PARASITAS E LARVAS.</w:t>
            </w:r>
          </w:p>
        </w:tc>
        <w:tc>
          <w:tcPr>
            <w:tcW w:w="475" w:type="pct"/>
            <w:tcBorders>
              <w:top w:val="nil"/>
              <w:left w:val="single" w:sz="4" w:space="0" w:color="A9A9A9"/>
              <w:bottom w:val="nil"/>
              <w:right w:val="single" w:sz="4" w:space="0" w:color="A9A9A9"/>
            </w:tcBorders>
            <w:shd w:val="clear" w:color="auto" w:fill="F0F0F0"/>
            <w:vAlign w:val="center"/>
            <w:hideMark/>
          </w:tcPr>
          <w:p w14:paraId="4E7FC29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16587339" w14:textId="77777777" w:rsidR="00965BDE" w:rsidRPr="00A61943" w:rsidRDefault="00965BDE" w:rsidP="00473953">
            <w:pPr>
              <w:jc w:val="right"/>
              <w:rPr>
                <w:rFonts w:ascii="Cambria" w:hAnsi="Cambria"/>
                <w:sz w:val="18"/>
                <w:szCs w:val="18"/>
              </w:rPr>
            </w:pPr>
            <w:r w:rsidRPr="00A61943">
              <w:rPr>
                <w:rFonts w:ascii="Cambria" w:hAnsi="Cambria"/>
                <w:sz w:val="18"/>
                <w:szCs w:val="18"/>
              </w:rPr>
              <w:t>9,08</w:t>
            </w:r>
          </w:p>
        </w:tc>
        <w:tc>
          <w:tcPr>
            <w:tcW w:w="326" w:type="pct"/>
            <w:tcBorders>
              <w:top w:val="nil"/>
              <w:left w:val="single" w:sz="6" w:space="0" w:color="A9A9A9"/>
              <w:bottom w:val="nil"/>
              <w:right w:val="single" w:sz="4" w:space="0" w:color="A9A9A9"/>
            </w:tcBorders>
            <w:shd w:val="clear" w:color="auto" w:fill="F0F0F0"/>
            <w:vAlign w:val="center"/>
            <w:hideMark/>
          </w:tcPr>
          <w:p w14:paraId="5A4901CF"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3DD75391" w14:textId="77777777" w:rsidR="00965BDE" w:rsidRPr="00A61943" w:rsidRDefault="00965BDE" w:rsidP="00473953">
            <w:pPr>
              <w:jc w:val="right"/>
              <w:rPr>
                <w:rFonts w:ascii="Cambria" w:hAnsi="Cambria"/>
                <w:sz w:val="18"/>
                <w:szCs w:val="18"/>
              </w:rPr>
            </w:pPr>
            <w:r w:rsidRPr="00A61943">
              <w:rPr>
                <w:rFonts w:ascii="Cambria" w:hAnsi="Cambria"/>
                <w:sz w:val="18"/>
                <w:szCs w:val="18"/>
              </w:rPr>
              <w:t>2.724,00</w:t>
            </w:r>
          </w:p>
        </w:tc>
      </w:tr>
      <w:tr w:rsidR="00965BDE" w:rsidRPr="00A61943" w14:paraId="7D6362D6"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AF9F46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151</w:t>
            </w:r>
          </w:p>
        </w:tc>
        <w:tc>
          <w:tcPr>
            <w:tcW w:w="293" w:type="pct"/>
            <w:tcBorders>
              <w:top w:val="nil"/>
              <w:left w:val="single" w:sz="4" w:space="0" w:color="A9A9A9"/>
              <w:bottom w:val="nil"/>
              <w:right w:val="single" w:sz="4" w:space="0" w:color="A9A9A9"/>
            </w:tcBorders>
            <w:shd w:val="clear" w:color="auto" w:fill="auto"/>
            <w:vAlign w:val="center"/>
            <w:hideMark/>
          </w:tcPr>
          <w:p w14:paraId="3221977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67829</w:t>
            </w:r>
          </w:p>
        </w:tc>
        <w:tc>
          <w:tcPr>
            <w:tcW w:w="2858" w:type="pct"/>
            <w:tcBorders>
              <w:top w:val="nil"/>
              <w:left w:val="single" w:sz="4" w:space="0" w:color="A9A9A9"/>
              <w:bottom w:val="nil"/>
              <w:right w:val="single" w:sz="4" w:space="0" w:color="A9A9A9"/>
            </w:tcBorders>
            <w:shd w:val="clear" w:color="auto" w:fill="auto"/>
            <w:vAlign w:val="center"/>
            <w:hideMark/>
          </w:tcPr>
          <w:p w14:paraId="4DBC82BA" w14:textId="77777777" w:rsidR="00965BDE" w:rsidRPr="00A61943" w:rsidRDefault="00965BDE" w:rsidP="00473953">
            <w:pPr>
              <w:ind w:right="92"/>
              <w:jc w:val="center"/>
              <w:rPr>
                <w:rFonts w:ascii="Cambria" w:hAnsi="Cambria"/>
                <w:sz w:val="18"/>
                <w:szCs w:val="18"/>
              </w:rPr>
            </w:pPr>
            <w:r w:rsidRPr="00A61943">
              <w:rPr>
                <w:rFonts w:ascii="Cambria" w:hAnsi="Cambria"/>
                <w:sz w:val="18"/>
                <w:szCs w:val="18"/>
              </w:rPr>
              <w:t>PORTA MANTIMENTOS - EM PLASTICO, POTE COM TAMPA BOCA LARGA, 02 LITRO</w:t>
            </w:r>
          </w:p>
        </w:tc>
        <w:tc>
          <w:tcPr>
            <w:tcW w:w="475" w:type="pct"/>
            <w:tcBorders>
              <w:top w:val="nil"/>
              <w:left w:val="single" w:sz="4" w:space="0" w:color="A9A9A9"/>
              <w:bottom w:val="nil"/>
              <w:right w:val="single" w:sz="4" w:space="0" w:color="A9A9A9"/>
            </w:tcBorders>
            <w:shd w:val="clear" w:color="auto" w:fill="auto"/>
            <w:vAlign w:val="center"/>
            <w:hideMark/>
          </w:tcPr>
          <w:p w14:paraId="53EFF2E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3745B5B9" w14:textId="77777777" w:rsidR="00965BDE" w:rsidRPr="00A61943" w:rsidRDefault="00965BDE" w:rsidP="00473953">
            <w:pPr>
              <w:jc w:val="right"/>
              <w:rPr>
                <w:rFonts w:ascii="Cambria" w:hAnsi="Cambria"/>
                <w:sz w:val="18"/>
                <w:szCs w:val="18"/>
              </w:rPr>
            </w:pPr>
            <w:r w:rsidRPr="00A61943">
              <w:rPr>
                <w:rFonts w:ascii="Cambria" w:hAnsi="Cambria"/>
                <w:sz w:val="18"/>
                <w:szCs w:val="18"/>
              </w:rPr>
              <w:t>22,07</w:t>
            </w:r>
          </w:p>
        </w:tc>
        <w:tc>
          <w:tcPr>
            <w:tcW w:w="326" w:type="pct"/>
            <w:tcBorders>
              <w:top w:val="nil"/>
              <w:left w:val="single" w:sz="6" w:space="0" w:color="A9A9A9"/>
              <w:bottom w:val="nil"/>
              <w:right w:val="single" w:sz="4" w:space="0" w:color="A9A9A9"/>
            </w:tcBorders>
            <w:shd w:val="clear" w:color="auto" w:fill="auto"/>
            <w:vAlign w:val="center"/>
            <w:hideMark/>
          </w:tcPr>
          <w:p w14:paraId="08594A16"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auto"/>
            <w:vAlign w:val="center"/>
            <w:hideMark/>
          </w:tcPr>
          <w:p w14:paraId="647BD33B" w14:textId="77777777" w:rsidR="00965BDE" w:rsidRPr="00A61943" w:rsidRDefault="00965BDE" w:rsidP="00473953">
            <w:pPr>
              <w:jc w:val="right"/>
              <w:rPr>
                <w:rFonts w:ascii="Cambria" w:hAnsi="Cambria"/>
                <w:sz w:val="18"/>
                <w:szCs w:val="18"/>
              </w:rPr>
            </w:pPr>
            <w:r w:rsidRPr="00A61943">
              <w:rPr>
                <w:rFonts w:ascii="Cambria" w:hAnsi="Cambria"/>
                <w:sz w:val="18"/>
                <w:szCs w:val="18"/>
              </w:rPr>
              <w:t>1.765,60</w:t>
            </w:r>
          </w:p>
        </w:tc>
      </w:tr>
      <w:tr w:rsidR="00965BDE" w:rsidRPr="00A61943" w14:paraId="2C95AA1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8D394DD"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152</w:t>
            </w:r>
          </w:p>
        </w:tc>
        <w:tc>
          <w:tcPr>
            <w:tcW w:w="293" w:type="pct"/>
            <w:tcBorders>
              <w:top w:val="nil"/>
              <w:left w:val="single" w:sz="4" w:space="0" w:color="A9A9A9"/>
              <w:bottom w:val="nil"/>
              <w:right w:val="single" w:sz="4" w:space="0" w:color="A9A9A9"/>
            </w:tcBorders>
            <w:shd w:val="clear" w:color="auto" w:fill="F0F0F0"/>
            <w:vAlign w:val="center"/>
            <w:hideMark/>
          </w:tcPr>
          <w:p w14:paraId="1802DC7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32804</w:t>
            </w:r>
          </w:p>
        </w:tc>
        <w:tc>
          <w:tcPr>
            <w:tcW w:w="2858" w:type="pct"/>
            <w:tcBorders>
              <w:top w:val="nil"/>
              <w:left w:val="single" w:sz="4" w:space="0" w:color="A9A9A9"/>
              <w:bottom w:val="nil"/>
              <w:right w:val="single" w:sz="4" w:space="0" w:color="A9A9A9"/>
            </w:tcBorders>
            <w:shd w:val="clear" w:color="auto" w:fill="F0F0F0"/>
            <w:vAlign w:val="center"/>
            <w:hideMark/>
          </w:tcPr>
          <w:p w14:paraId="40D1B16E" w14:textId="77777777" w:rsidR="00965BDE" w:rsidRPr="00A61943" w:rsidRDefault="00965BDE" w:rsidP="00473953">
            <w:pPr>
              <w:ind w:right="92"/>
              <w:jc w:val="center"/>
              <w:rPr>
                <w:rFonts w:ascii="Cambria" w:hAnsi="Cambria"/>
                <w:sz w:val="18"/>
                <w:szCs w:val="18"/>
              </w:rPr>
            </w:pPr>
            <w:r w:rsidRPr="00A61943">
              <w:rPr>
                <w:rFonts w:ascii="Cambria" w:hAnsi="Cambria"/>
                <w:sz w:val="18"/>
                <w:szCs w:val="18"/>
              </w:rPr>
              <w:t>PORTA MANTIMENTOS - EM PLASTICO, POTE COM TAMPA BOCA LARGA, 03 LITRO</w:t>
            </w:r>
          </w:p>
        </w:tc>
        <w:tc>
          <w:tcPr>
            <w:tcW w:w="475" w:type="pct"/>
            <w:tcBorders>
              <w:top w:val="nil"/>
              <w:left w:val="single" w:sz="4" w:space="0" w:color="A9A9A9"/>
              <w:bottom w:val="nil"/>
              <w:right w:val="single" w:sz="4" w:space="0" w:color="A9A9A9"/>
            </w:tcBorders>
            <w:shd w:val="clear" w:color="auto" w:fill="F0F0F0"/>
            <w:vAlign w:val="center"/>
            <w:hideMark/>
          </w:tcPr>
          <w:p w14:paraId="479092C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105B3FD3" w14:textId="77777777" w:rsidR="00965BDE" w:rsidRPr="00A61943" w:rsidRDefault="00965BDE" w:rsidP="00473953">
            <w:pPr>
              <w:jc w:val="right"/>
              <w:rPr>
                <w:rFonts w:ascii="Cambria" w:hAnsi="Cambria"/>
                <w:sz w:val="18"/>
                <w:szCs w:val="18"/>
              </w:rPr>
            </w:pPr>
            <w:r w:rsidRPr="00A61943">
              <w:rPr>
                <w:rFonts w:ascii="Cambria" w:hAnsi="Cambria"/>
                <w:sz w:val="18"/>
                <w:szCs w:val="18"/>
              </w:rPr>
              <w:t>15,93</w:t>
            </w:r>
          </w:p>
        </w:tc>
        <w:tc>
          <w:tcPr>
            <w:tcW w:w="326" w:type="pct"/>
            <w:tcBorders>
              <w:top w:val="nil"/>
              <w:left w:val="single" w:sz="6" w:space="0" w:color="A9A9A9"/>
              <w:bottom w:val="nil"/>
              <w:right w:val="single" w:sz="4" w:space="0" w:color="A9A9A9"/>
            </w:tcBorders>
            <w:shd w:val="clear" w:color="auto" w:fill="F0F0F0"/>
            <w:vAlign w:val="center"/>
            <w:hideMark/>
          </w:tcPr>
          <w:p w14:paraId="17AC343B"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F0F0F0"/>
            <w:vAlign w:val="center"/>
            <w:hideMark/>
          </w:tcPr>
          <w:p w14:paraId="445C8636" w14:textId="77777777" w:rsidR="00965BDE" w:rsidRPr="00A61943" w:rsidRDefault="00965BDE" w:rsidP="00473953">
            <w:pPr>
              <w:jc w:val="right"/>
              <w:rPr>
                <w:rFonts w:ascii="Cambria" w:hAnsi="Cambria"/>
                <w:sz w:val="18"/>
                <w:szCs w:val="18"/>
              </w:rPr>
            </w:pPr>
            <w:r w:rsidRPr="00A61943">
              <w:rPr>
                <w:rFonts w:ascii="Cambria" w:hAnsi="Cambria"/>
                <w:sz w:val="18"/>
                <w:szCs w:val="18"/>
              </w:rPr>
              <w:t>1.274,40</w:t>
            </w:r>
          </w:p>
        </w:tc>
      </w:tr>
      <w:tr w:rsidR="00965BDE" w:rsidRPr="00A61943" w14:paraId="54E33C7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4AB4AD1"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153</w:t>
            </w:r>
          </w:p>
        </w:tc>
        <w:tc>
          <w:tcPr>
            <w:tcW w:w="293" w:type="pct"/>
            <w:tcBorders>
              <w:top w:val="nil"/>
              <w:left w:val="single" w:sz="4" w:space="0" w:color="A9A9A9"/>
              <w:bottom w:val="nil"/>
              <w:right w:val="single" w:sz="4" w:space="0" w:color="A9A9A9"/>
            </w:tcBorders>
            <w:shd w:val="clear" w:color="auto" w:fill="auto"/>
            <w:vAlign w:val="center"/>
            <w:hideMark/>
          </w:tcPr>
          <w:p w14:paraId="3A61DD3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74753</w:t>
            </w:r>
          </w:p>
        </w:tc>
        <w:tc>
          <w:tcPr>
            <w:tcW w:w="2858" w:type="pct"/>
            <w:tcBorders>
              <w:top w:val="nil"/>
              <w:left w:val="single" w:sz="4" w:space="0" w:color="A9A9A9"/>
              <w:bottom w:val="nil"/>
              <w:right w:val="single" w:sz="4" w:space="0" w:color="A9A9A9"/>
            </w:tcBorders>
            <w:shd w:val="clear" w:color="auto" w:fill="auto"/>
            <w:vAlign w:val="center"/>
            <w:hideMark/>
          </w:tcPr>
          <w:p w14:paraId="57703DAD" w14:textId="77777777" w:rsidR="00965BDE" w:rsidRPr="00A61943" w:rsidRDefault="00965BDE" w:rsidP="00473953">
            <w:pPr>
              <w:ind w:right="131"/>
              <w:jc w:val="center"/>
              <w:rPr>
                <w:rFonts w:ascii="Cambria" w:hAnsi="Cambria"/>
                <w:sz w:val="18"/>
                <w:szCs w:val="18"/>
              </w:rPr>
            </w:pPr>
            <w:r w:rsidRPr="00A61943">
              <w:rPr>
                <w:rFonts w:ascii="Cambria" w:hAnsi="Cambria"/>
                <w:sz w:val="18"/>
                <w:szCs w:val="18"/>
              </w:rPr>
              <w:t>PORTA MANTIMENTOS- EM PLASTICO, POTE COM TAMPA BOCA LARGA, 01 LITRO</w:t>
            </w:r>
          </w:p>
        </w:tc>
        <w:tc>
          <w:tcPr>
            <w:tcW w:w="475" w:type="pct"/>
            <w:tcBorders>
              <w:top w:val="nil"/>
              <w:left w:val="single" w:sz="4" w:space="0" w:color="A9A9A9"/>
              <w:bottom w:val="nil"/>
              <w:right w:val="single" w:sz="4" w:space="0" w:color="A9A9A9"/>
            </w:tcBorders>
            <w:shd w:val="clear" w:color="auto" w:fill="auto"/>
            <w:vAlign w:val="center"/>
            <w:hideMark/>
          </w:tcPr>
          <w:p w14:paraId="07FB069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44399D09" w14:textId="77777777" w:rsidR="00965BDE" w:rsidRPr="00A61943" w:rsidRDefault="00965BDE" w:rsidP="00473953">
            <w:pPr>
              <w:jc w:val="right"/>
              <w:rPr>
                <w:rFonts w:ascii="Cambria" w:hAnsi="Cambria"/>
                <w:sz w:val="18"/>
                <w:szCs w:val="18"/>
              </w:rPr>
            </w:pPr>
            <w:r w:rsidRPr="00A61943">
              <w:rPr>
                <w:rFonts w:ascii="Cambria" w:hAnsi="Cambria"/>
                <w:sz w:val="18"/>
                <w:szCs w:val="18"/>
              </w:rPr>
              <w:t>10,58</w:t>
            </w:r>
          </w:p>
        </w:tc>
        <w:tc>
          <w:tcPr>
            <w:tcW w:w="326" w:type="pct"/>
            <w:tcBorders>
              <w:top w:val="nil"/>
              <w:left w:val="single" w:sz="6" w:space="0" w:color="A9A9A9"/>
              <w:bottom w:val="nil"/>
              <w:right w:val="single" w:sz="4" w:space="0" w:color="A9A9A9"/>
            </w:tcBorders>
            <w:shd w:val="clear" w:color="auto" w:fill="auto"/>
            <w:vAlign w:val="center"/>
            <w:hideMark/>
          </w:tcPr>
          <w:p w14:paraId="714A409A"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auto"/>
            <w:vAlign w:val="center"/>
            <w:hideMark/>
          </w:tcPr>
          <w:p w14:paraId="489D4815" w14:textId="77777777" w:rsidR="00965BDE" w:rsidRPr="00A61943" w:rsidRDefault="00965BDE" w:rsidP="00473953">
            <w:pPr>
              <w:jc w:val="right"/>
              <w:rPr>
                <w:rFonts w:ascii="Cambria" w:hAnsi="Cambria"/>
                <w:sz w:val="18"/>
                <w:szCs w:val="18"/>
              </w:rPr>
            </w:pPr>
            <w:r w:rsidRPr="00A61943">
              <w:rPr>
                <w:rFonts w:ascii="Cambria" w:hAnsi="Cambria"/>
                <w:sz w:val="18"/>
                <w:szCs w:val="18"/>
              </w:rPr>
              <w:t>846,40</w:t>
            </w:r>
          </w:p>
        </w:tc>
      </w:tr>
      <w:tr w:rsidR="00965BDE" w:rsidRPr="00A61943" w14:paraId="3D14021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C92D40E"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154</w:t>
            </w:r>
          </w:p>
        </w:tc>
        <w:tc>
          <w:tcPr>
            <w:tcW w:w="293" w:type="pct"/>
            <w:tcBorders>
              <w:top w:val="nil"/>
              <w:left w:val="single" w:sz="4" w:space="0" w:color="A9A9A9"/>
              <w:bottom w:val="nil"/>
              <w:right w:val="single" w:sz="4" w:space="0" w:color="A9A9A9"/>
            </w:tcBorders>
            <w:shd w:val="clear" w:color="auto" w:fill="F0F0F0"/>
            <w:vAlign w:val="center"/>
            <w:hideMark/>
          </w:tcPr>
          <w:p w14:paraId="17DDF37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56754</w:t>
            </w:r>
          </w:p>
        </w:tc>
        <w:tc>
          <w:tcPr>
            <w:tcW w:w="2858" w:type="pct"/>
            <w:tcBorders>
              <w:top w:val="nil"/>
              <w:left w:val="single" w:sz="4" w:space="0" w:color="A9A9A9"/>
              <w:bottom w:val="nil"/>
              <w:right w:val="single" w:sz="4" w:space="0" w:color="A9A9A9"/>
            </w:tcBorders>
            <w:shd w:val="clear" w:color="auto" w:fill="F0F0F0"/>
            <w:vAlign w:val="center"/>
            <w:hideMark/>
          </w:tcPr>
          <w:p w14:paraId="38D279B8" w14:textId="77777777" w:rsidR="00965BDE" w:rsidRPr="00A61943" w:rsidRDefault="00965BDE" w:rsidP="00473953">
            <w:pPr>
              <w:jc w:val="center"/>
              <w:rPr>
                <w:rFonts w:ascii="Cambria" w:hAnsi="Cambria"/>
                <w:sz w:val="18"/>
                <w:szCs w:val="18"/>
              </w:rPr>
            </w:pPr>
            <w:r w:rsidRPr="00A61943">
              <w:rPr>
                <w:rFonts w:ascii="Cambria" w:hAnsi="Cambria"/>
                <w:sz w:val="18"/>
                <w:szCs w:val="18"/>
              </w:rPr>
              <w:t>PRATO DESCARTAVEL- MATERIA-PRIMA</w:t>
            </w:r>
            <w:r>
              <w:rPr>
                <w:rFonts w:ascii="Cambria" w:hAnsi="Cambria"/>
                <w:sz w:val="18"/>
                <w:szCs w:val="18"/>
              </w:rPr>
              <w:t xml:space="preserve"> </w:t>
            </w:r>
            <w:r w:rsidRPr="00A61943">
              <w:rPr>
                <w:rFonts w:ascii="Cambria" w:hAnsi="Cambria"/>
                <w:sz w:val="18"/>
                <w:szCs w:val="18"/>
              </w:rPr>
              <w:t>PLASTICO, DIAMETRO 21 CM,COR BRANCA,</w:t>
            </w:r>
            <w:r>
              <w:rPr>
                <w:rFonts w:ascii="Cambria" w:hAnsi="Cambria"/>
                <w:sz w:val="18"/>
                <w:szCs w:val="18"/>
              </w:rPr>
              <w:t xml:space="preserve"> </w:t>
            </w:r>
            <w:r w:rsidRPr="00A61943">
              <w:rPr>
                <w:rFonts w:ascii="Cambria" w:hAnsi="Cambria"/>
                <w:sz w:val="18"/>
                <w:szCs w:val="18"/>
              </w:rPr>
              <w:t>BEGE</w:t>
            </w:r>
            <w:r>
              <w:rPr>
                <w:rFonts w:ascii="Cambria" w:hAnsi="Cambria"/>
                <w:sz w:val="18"/>
                <w:szCs w:val="18"/>
              </w:rPr>
              <w:t xml:space="preserve"> </w:t>
            </w:r>
            <w:r w:rsidRPr="00A61943">
              <w:rPr>
                <w:rFonts w:ascii="Cambria" w:hAnsi="Cambria"/>
                <w:sz w:val="18"/>
                <w:szCs w:val="18"/>
              </w:rPr>
              <w:t>OU TRANSPARENTE,SEM TAMPA, PCT COM 10 UND</w:t>
            </w:r>
          </w:p>
        </w:tc>
        <w:tc>
          <w:tcPr>
            <w:tcW w:w="475" w:type="pct"/>
            <w:tcBorders>
              <w:top w:val="nil"/>
              <w:left w:val="single" w:sz="4" w:space="0" w:color="A9A9A9"/>
              <w:bottom w:val="nil"/>
              <w:right w:val="single" w:sz="4" w:space="0" w:color="A9A9A9"/>
            </w:tcBorders>
            <w:shd w:val="clear" w:color="auto" w:fill="F0F0F0"/>
            <w:vAlign w:val="center"/>
            <w:hideMark/>
          </w:tcPr>
          <w:p w14:paraId="7D945EF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400CCCE7" w14:textId="77777777" w:rsidR="00965BDE" w:rsidRPr="00A61943" w:rsidRDefault="00965BDE" w:rsidP="00473953">
            <w:pPr>
              <w:jc w:val="right"/>
              <w:rPr>
                <w:rFonts w:ascii="Cambria" w:hAnsi="Cambria"/>
                <w:sz w:val="18"/>
                <w:szCs w:val="18"/>
              </w:rPr>
            </w:pPr>
            <w:r w:rsidRPr="00A61943">
              <w:rPr>
                <w:rFonts w:ascii="Cambria" w:hAnsi="Cambria"/>
                <w:sz w:val="18"/>
                <w:szCs w:val="18"/>
              </w:rPr>
              <w:t>4,72</w:t>
            </w:r>
          </w:p>
        </w:tc>
        <w:tc>
          <w:tcPr>
            <w:tcW w:w="326" w:type="pct"/>
            <w:tcBorders>
              <w:top w:val="nil"/>
              <w:left w:val="single" w:sz="6" w:space="0" w:color="A9A9A9"/>
              <w:bottom w:val="nil"/>
              <w:right w:val="single" w:sz="4" w:space="0" w:color="A9A9A9"/>
            </w:tcBorders>
            <w:shd w:val="clear" w:color="auto" w:fill="F0F0F0"/>
            <w:vAlign w:val="center"/>
            <w:hideMark/>
          </w:tcPr>
          <w:p w14:paraId="461D8E5D" w14:textId="77777777" w:rsidR="00965BDE" w:rsidRPr="00A61943" w:rsidRDefault="00965BDE" w:rsidP="00473953">
            <w:pPr>
              <w:jc w:val="center"/>
              <w:rPr>
                <w:rFonts w:ascii="Cambria" w:hAnsi="Cambria"/>
                <w:sz w:val="18"/>
                <w:szCs w:val="18"/>
              </w:rPr>
            </w:pPr>
            <w:r w:rsidRPr="00A61943">
              <w:rPr>
                <w:rFonts w:ascii="Cambria" w:hAnsi="Cambria"/>
                <w:sz w:val="18"/>
                <w:szCs w:val="18"/>
              </w:rPr>
              <w:t>800</w:t>
            </w:r>
          </w:p>
        </w:tc>
        <w:tc>
          <w:tcPr>
            <w:tcW w:w="485" w:type="pct"/>
            <w:tcBorders>
              <w:top w:val="nil"/>
              <w:left w:val="single" w:sz="4" w:space="0" w:color="A9A9A9"/>
              <w:bottom w:val="nil"/>
              <w:right w:val="single" w:sz="4" w:space="0" w:color="A9A9A9"/>
            </w:tcBorders>
            <w:shd w:val="clear" w:color="auto" w:fill="F0F0F0"/>
            <w:vAlign w:val="center"/>
            <w:hideMark/>
          </w:tcPr>
          <w:p w14:paraId="76EB5475" w14:textId="77777777" w:rsidR="00965BDE" w:rsidRPr="00A61943" w:rsidRDefault="00965BDE" w:rsidP="00473953">
            <w:pPr>
              <w:jc w:val="right"/>
              <w:rPr>
                <w:rFonts w:ascii="Cambria" w:hAnsi="Cambria"/>
                <w:sz w:val="18"/>
                <w:szCs w:val="18"/>
              </w:rPr>
            </w:pPr>
            <w:r w:rsidRPr="00A61943">
              <w:rPr>
                <w:rFonts w:ascii="Cambria" w:hAnsi="Cambria"/>
                <w:sz w:val="18"/>
                <w:szCs w:val="18"/>
              </w:rPr>
              <w:t>3.776,00</w:t>
            </w:r>
          </w:p>
        </w:tc>
      </w:tr>
      <w:tr w:rsidR="00965BDE" w:rsidRPr="00A61943" w14:paraId="6675874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43A01FDD"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155</w:t>
            </w:r>
          </w:p>
        </w:tc>
        <w:tc>
          <w:tcPr>
            <w:tcW w:w="293" w:type="pct"/>
            <w:tcBorders>
              <w:top w:val="nil"/>
              <w:left w:val="single" w:sz="4" w:space="0" w:color="A9A9A9"/>
              <w:bottom w:val="nil"/>
              <w:right w:val="single" w:sz="4" w:space="0" w:color="A9A9A9"/>
            </w:tcBorders>
            <w:shd w:val="clear" w:color="auto" w:fill="auto"/>
            <w:vAlign w:val="center"/>
            <w:hideMark/>
          </w:tcPr>
          <w:p w14:paraId="70F34B6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16541</w:t>
            </w:r>
          </w:p>
        </w:tc>
        <w:tc>
          <w:tcPr>
            <w:tcW w:w="2858" w:type="pct"/>
            <w:tcBorders>
              <w:top w:val="nil"/>
              <w:left w:val="single" w:sz="4" w:space="0" w:color="A9A9A9"/>
              <w:bottom w:val="nil"/>
              <w:right w:val="single" w:sz="4" w:space="0" w:color="A9A9A9"/>
            </w:tcBorders>
            <w:shd w:val="clear" w:color="auto" w:fill="auto"/>
            <w:vAlign w:val="center"/>
            <w:hideMark/>
          </w:tcPr>
          <w:p w14:paraId="409FD03C" w14:textId="77777777" w:rsidR="00965BDE" w:rsidRPr="00A61943" w:rsidRDefault="00965BDE" w:rsidP="00473953">
            <w:pPr>
              <w:jc w:val="center"/>
              <w:rPr>
                <w:rFonts w:ascii="Cambria" w:hAnsi="Cambria"/>
                <w:sz w:val="18"/>
                <w:szCs w:val="18"/>
              </w:rPr>
            </w:pPr>
            <w:r w:rsidRPr="00A61943">
              <w:rPr>
                <w:rFonts w:ascii="Cambria" w:hAnsi="Cambria"/>
                <w:sz w:val="18"/>
                <w:szCs w:val="18"/>
              </w:rPr>
              <w:t>PRENDEDOR DE ROUPA DE PLASTICO.</w:t>
            </w:r>
            <w:r>
              <w:rPr>
                <w:rFonts w:ascii="Cambria" w:hAnsi="Cambria"/>
                <w:sz w:val="18"/>
                <w:szCs w:val="18"/>
              </w:rPr>
              <w:t xml:space="preserve"> </w:t>
            </w:r>
            <w:r w:rsidRPr="00A61943">
              <w:rPr>
                <w:rFonts w:ascii="Cambria" w:hAnsi="Cambria"/>
                <w:sz w:val="18"/>
                <w:szCs w:val="18"/>
              </w:rPr>
              <w:t>PCT COM 12 UNIDADES</w:t>
            </w:r>
          </w:p>
        </w:tc>
        <w:tc>
          <w:tcPr>
            <w:tcW w:w="475" w:type="pct"/>
            <w:tcBorders>
              <w:top w:val="nil"/>
              <w:left w:val="single" w:sz="4" w:space="0" w:color="A9A9A9"/>
              <w:bottom w:val="nil"/>
              <w:right w:val="single" w:sz="4" w:space="0" w:color="A9A9A9"/>
            </w:tcBorders>
            <w:shd w:val="clear" w:color="auto" w:fill="auto"/>
            <w:vAlign w:val="center"/>
            <w:hideMark/>
          </w:tcPr>
          <w:p w14:paraId="4E045B5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w:t>
            </w:r>
          </w:p>
        </w:tc>
        <w:tc>
          <w:tcPr>
            <w:tcW w:w="307" w:type="pct"/>
            <w:tcBorders>
              <w:top w:val="nil"/>
              <w:left w:val="single" w:sz="6" w:space="0" w:color="A9A9A9"/>
              <w:bottom w:val="nil"/>
              <w:right w:val="single" w:sz="6" w:space="0" w:color="A9A9A9"/>
            </w:tcBorders>
            <w:shd w:val="clear" w:color="auto" w:fill="auto"/>
            <w:vAlign w:val="center"/>
            <w:hideMark/>
          </w:tcPr>
          <w:p w14:paraId="18313F19" w14:textId="77777777" w:rsidR="00965BDE" w:rsidRPr="00A61943" w:rsidRDefault="00965BDE" w:rsidP="00473953">
            <w:pPr>
              <w:jc w:val="right"/>
              <w:rPr>
                <w:rFonts w:ascii="Cambria" w:hAnsi="Cambria"/>
                <w:sz w:val="18"/>
                <w:szCs w:val="18"/>
              </w:rPr>
            </w:pPr>
            <w:r w:rsidRPr="00A61943">
              <w:rPr>
                <w:rFonts w:ascii="Cambria" w:hAnsi="Cambria"/>
                <w:sz w:val="18"/>
                <w:szCs w:val="18"/>
              </w:rPr>
              <w:t>3,51</w:t>
            </w:r>
          </w:p>
        </w:tc>
        <w:tc>
          <w:tcPr>
            <w:tcW w:w="326" w:type="pct"/>
            <w:tcBorders>
              <w:top w:val="nil"/>
              <w:left w:val="single" w:sz="6" w:space="0" w:color="A9A9A9"/>
              <w:bottom w:val="nil"/>
              <w:right w:val="single" w:sz="4" w:space="0" w:color="A9A9A9"/>
            </w:tcBorders>
            <w:shd w:val="clear" w:color="auto" w:fill="auto"/>
            <w:vAlign w:val="center"/>
            <w:hideMark/>
          </w:tcPr>
          <w:p w14:paraId="344E6CC9"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auto"/>
            <w:vAlign w:val="center"/>
            <w:hideMark/>
          </w:tcPr>
          <w:p w14:paraId="3FB03888" w14:textId="77777777" w:rsidR="00965BDE" w:rsidRPr="00A61943" w:rsidRDefault="00965BDE" w:rsidP="00473953">
            <w:pPr>
              <w:jc w:val="right"/>
              <w:rPr>
                <w:rFonts w:ascii="Cambria" w:hAnsi="Cambria"/>
                <w:sz w:val="18"/>
                <w:szCs w:val="18"/>
              </w:rPr>
            </w:pPr>
            <w:r w:rsidRPr="00A61943">
              <w:rPr>
                <w:rFonts w:ascii="Cambria" w:hAnsi="Cambria"/>
                <w:sz w:val="18"/>
                <w:szCs w:val="18"/>
              </w:rPr>
              <w:t>175,50</w:t>
            </w:r>
          </w:p>
        </w:tc>
      </w:tr>
      <w:tr w:rsidR="00965BDE" w:rsidRPr="00A61943" w14:paraId="2D5D37A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5D2BE40"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156</w:t>
            </w:r>
          </w:p>
        </w:tc>
        <w:tc>
          <w:tcPr>
            <w:tcW w:w="293" w:type="pct"/>
            <w:tcBorders>
              <w:top w:val="nil"/>
              <w:left w:val="single" w:sz="4" w:space="0" w:color="A9A9A9"/>
              <w:bottom w:val="nil"/>
              <w:right w:val="single" w:sz="4" w:space="0" w:color="A9A9A9"/>
            </w:tcBorders>
            <w:shd w:val="clear" w:color="auto" w:fill="F0F0F0"/>
            <w:vAlign w:val="center"/>
            <w:hideMark/>
          </w:tcPr>
          <w:p w14:paraId="40D97DD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37882</w:t>
            </w:r>
          </w:p>
        </w:tc>
        <w:tc>
          <w:tcPr>
            <w:tcW w:w="2858" w:type="pct"/>
            <w:tcBorders>
              <w:top w:val="nil"/>
              <w:left w:val="single" w:sz="4" w:space="0" w:color="A9A9A9"/>
              <w:bottom w:val="nil"/>
              <w:right w:val="single" w:sz="4" w:space="0" w:color="A9A9A9"/>
            </w:tcBorders>
            <w:shd w:val="clear" w:color="auto" w:fill="F0F0F0"/>
            <w:vAlign w:val="center"/>
            <w:hideMark/>
          </w:tcPr>
          <w:p w14:paraId="72BD3363" w14:textId="77777777" w:rsidR="00965BDE" w:rsidRPr="00A61943" w:rsidRDefault="00965BDE" w:rsidP="00473953">
            <w:pPr>
              <w:jc w:val="center"/>
              <w:rPr>
                <w:rFonts w:ascii="Cambria" w:hAnsi="Cambria"/>
                <w:sz w:val="18"/>
                <w:szCs w:val="18"/>
              </w:rPr>
            </w:pPr>
            <w:r w:rsidRPr="00A61943">
              <w:rPr>
                <w:rFonts w:ascii="Cambria" w:hAnsi="Cambria"/>
                <w:sz w:val="18"/>
                <w:szCs w:val="18"/>
              </w:rPr>
              <w:t>PRESUNTO-MAGRO, EM BARRA PRE-COZIDO, DE</w:t>
            </w:r>
            <w:r>
              <w:rPr>
                <w:rFonts w:ascii="Cambria" w:hAnsi="Cambria"/>
                <w:sz w:val="18"/>
                <w:szCs w:val="18"/>
              </w:rPr>
              <w:t xml:space="preserve"> </w:t>
            </w:r>
            <w:r w:rsidRPr="00A61943">
              <w:rPr>
                <w:rFonts w:ascii="Cambria" w:hAnsi="Cambria"/>
                <w:sz w:val="18"/>
                <w:szCs w:val="18"/>
              </w:rPr>
              <w:t>FRANGO, COM ASPECTO, COR, CHEIRO E SABOR PROPRIOS, ISENTO DE SEM SUJIDADES, PARASITAS E LARVAS, ACONDICIONADO EM PLASTICA, ATOXICA, NAO NECESSARIO</w:t>
            </w:r>
          </w:p>
        </w:tc>
        <w:tc>
          <w:tcPr>
            <w:tcW w:w="475" w:type="pct"/>
            <w:tcBorders>
              <w:top w:val="nil"/>
              <w:left w:val="single" w:sz="4" w:space="0" w:color="A9A9A9"/>
              <w:bottom w:val="nil"/>
              <w:right w:val="single" w:sz="4" w:space="0" w:color="A9A9A9"/>
            </w:tcBorders>
            <w:shd w:val="clear" w:color="auto" w:fill="F0F0F0"/>
            <w:vAlign w:val="center"/>
            <w:hideMark/>
          </w:tcPr>
          <w:p w14:paraId="5F69431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643FB95F" w14:textId="77777777" w:rsidR="00965BDE" w:rsidRPr="00A61943" w:rsidRDefault="00965BDE" w:rsidP="00473953">
            <w:pPr>
              <w:jc w:val="right"/>
              <w:rPr>
                <w:rFonts w:ascii="Cambria" w:hAnsi="Cambria"/>
                <w:sz w:val="18"/>
                <w:szCs w:val="18"/>
              </w:rPr>
            </w:pPr>
            <w:r w:rsidRPr="00A61943">
              <w:rPr>
                <w:rFonts w:ascii="Cambria" w:hAnsi="Cambria"/>
                <w:sz w:val="18"/>
                <w:szCs w:val="18"/>
              </w:rPr>
              <w:t>40,82</w:t>
            </w:r>
          </w:p>
        </w:tc>
        <w:tc>
          <w:tcPr>
            <w:tcW w:w="326" w:type="pct"/>
            <w:tcBorders>
              <w:top w:val="nil"/>
              <w:left w:val="single" w:sz="6" w:space="0" w:color="A9A9A9"/>
              <w:bottom w:val="nil"/>
              <w:right w:val="single" w:sz="4" w:space="0" w:color="A9A9A9"/>
            </w:tcBorders>
            <w:shd w:val="clear" w:color="auto" w:fill="F0F0F0"/>
            <w:vAlign w:val="center"/>
            <w:hideMark/>
          </w:tcPr>
          <w:p w14:paraId="7BB7608D"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450008C5" w14:textId="77777777" w:rsidR="00965BDE" w:rsidRPr="00A61943" w:rsidRDefault="00965BDE" w:rsidP="00473953">
            <w:pPr>
              <w:jc w:val="right"/>
              <w:rPr>
                <w:rFonts w:ascii="Cambria" w:hAnsi="Cambria"/>
                <w:sz w:val="18"/>
                <w:szCs w:val="18"/>
              </w:rPr>
            </w:pPr>
            <w:r w:rsidRPr="00A61943">
              <w:rPr>
                <w:rFonts w:ascii="Cambria" w:hAnsi="Cambria"/>
                <w:sz w:val="18"/>
                <w:szCs w:val="18"/>
              </w:rPr>
              <w:t>20.410,00</w:t>
            </w:r>
          </w:p>
        </w:tc>
      </w:tr>
      <w:tr w:rsidR="00965BDE" w:rsidRPr="00A61943" w14:paraId="614E2E3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C2D8D9C"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157</w:t>
            </w:r>
          </w:p>
        </w:tc>
        <w:tc>
          <w:tcPr>
            <w:tcW w:w="293" w:type="pct"/>
            <w:tcBorders>
              <w:top w:val="nil"/>
              <w:left w:val="single" w:sz="4" w:space="0" w:color="A9A9A9"/>
              <w:bottom w:val="nil"/>
              <w:right w:val="single" w:sz="4" w:space="0" w:color="A9A9A9"/>
            </w:tcBorders>
            <w:shd w:val="clear" w:color="auto" w:fill="auto"/>
            <w:vAlign w:val="center"/>
            <w:hideMark/>
          </w:tcPr>
          <w:p w14:paraId="2A9E887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64765</w:t>
            </w:r>
          </w:p>
        </w:tc>
        <w:tc>
          <w:tcPr>
            <w:tcW w:w="2858" w:type="pct"/>
            <w:tcBorders>
              <w:top w:val="nil"/>
              <w:left w:val="single" w:sz="4" w:space="0" w:color="A9A9A9"/>
              <w:bottom w:val="nil"/>
              <w:right w:val="single" w:sz="4" w:space="0" w:color="A9A9A9"/>
            </w:tcBorders>
            <w:shd w:val="clear" w:color="auto" w:fill="auto"/>
            <w:vAlign w:val="center"/>
            <w:hideMark/>
          </w:tcPr>
          <w:p w14:paraId="1EE71621" w14:textId="77777777" w:rsidR="00965BDE" w:rsidRPr="00A61943" w:rsidRDefault="00965BDE" w:rsidP="00473953">
            <w:pPr>
              <w:jc w:val="center"/>
              <w:rPr>
                <w:rFonts w:ascii="Cambria" w:hAnsi="Cambria"/>
                <w:sz w:val="18"/>
                <w:szCs w:val="18"/>
              </w:rPr>
            </w:pPr>
            <w:r w:rsidRPr="00A61943">
              <w:rPr>
                <w:rFonts w:ascii="Cambria" w:hAnsi="Cambria"/>
                <w:sz w:val="18"/>
                <w:szCs w:val="18"/>
              </w:rPr>
              <w:t>PROTETOR SOLAR FPS 30-PROTETOR SOLAR,</w:t>
            </w:r>
            <w:r>
              <w:rPr>
                <w:rFonts w:ascii="Cambria" w:hAnsi="Cambria"/>
                <w:sz w:val="18"/>
                <w:szCs w:val="18"/>
              </w:rPr>
              <w:t xml:space="preserve"> </w:t>
            </w:r>
            <w:r w:rsidRPr="00A61943">
              <w:rPr>
                <w:rFonts w:ascii="Cambria" w:hAnsi="Cambria"/>
                <w:sz w:val="18"/>
                <w:szCs w:val="18"/>
              </w:rPr>
              <w:t>UVA/UVB, FATOR 30,  CREME, CAPACIDADE 120ML</w:t>
            </w:r>
            <w:r>
              <w:rPr>
                <w:rFonts w:ascii="Cambria" w:hAnsi="Cambria"/>
                <w:sz w:val="18"/>
                <w:szCs w:val="18"/>
              </w:rPr>
              <w:t xml:space="preserve"> </w:t>
            </w:r>
          </w:p>
        </w:tc>
        <w:tc>
          <w:tcPr>
            <w:tcW w:w="475" w:type="pct"/>
            <w:tcBorders>
              <w:top w:val="nil"/>
              <w:left w:val="single" w:sz="4" w:space="0" w:color="A9A9A9"/>
              <w:bottom w:val="nil"/>
              <w:right w:val="single" w:sz="4" w:space="0" w:color="A9A9A9"/>
            </w:tcBorders>
            <w:shd w:val="clear" w:color="auto" w:fill="auto"/>
            <w:vAlign w:val="center"/>
            <w:hideMark/>
          </w:tcPr>
          <w:p w14:paraId="2248A6FD"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583AF7D3" w14:textId="77777777" w:rsidR="00965BDE" w:rsidRPr="00A61943" w:rsidRDefault="00965BDE" w:rsidP="00473953">
            <w:pPr>
              <w:jc w:val="right"/>
              <w:rPr>
                <w:rFonts w:ascii="Cambria" w:hAnsi="Cambria"/>
                <w:sz w:val="18"/>
                <w:szCs w:val="18"/>
              </w:rPr>
            </w:pPr>
            <w:r w:rsidRPr="00A61943">
              <w:rPr>
                <w:rFonts w:ascii="Cambria" w:hAnsi="Cambria"/>
                <w:sz w:val="18"/>
                <w:szCs w:val="18"/>
              </w:rPr>
              <w:t>14,76</w:t>
            </w:r>
          </w:p>
        </w:tc>
        <w:tc>
          <w:tcPr>
            <w:tcW w:w="326" w:type="pct"/>
            <w:tcBorders>
              <w:top w:val="nil"/>
              <w:left w:val="single" w:sz="6" w:space="0" w:color="A9A9A9"/>
              <w:bottom w:val="nil"/>
              <w:right w:val="single" w:sz="4" w:space="0" w:color="A9A9A9"/>
            </w:tcBorders>
            <w:shd w:val="clear" w:color="auto" w:fill="auto"/>
            <w:vAlign w:val="center"/>
            <w:hideMark/>
          </w:tcPr>
          <w:p w14:paraId="6942312B"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2B651E75" w14:textId="77777777" w:rsidR="00965BDE" w:rsidRPr="00A61943" w:rsidRDefault="00965BDE" w:rsidP="00473953">
            <w:pPr>
              <w:jc w:val="right"/>
              <w:rPr>
                <w:rFonts w:ascii="Cambria" w:hAnsi="Cambria"/>
                <w:sz w:val="18"/>
                <w:szCs w:val="18"/>
              </w:rPr>
            </w:pPr>
            <w:r w:rsidRPr="00A61943">
              <w:rPr>
                <w:rFonts w:ascii="Cambria" w:hAnsi="Cambria"/>
                <w:sz w:val="18"/>
                <w:szCs w:val="18"/>
              </w:rPr>
              <w:t>2.214,00</w:t>
            </w:r>
          </w:p>
        </w:tc>
      </w:tr>
      <w:tr w:rsidR="00965BDE" w:rsidRPr="00A61943" w14:paraId="3389A638"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F4EF6C7"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158</w:t>
            </w:r>
          </w:p>
        </w:tc>
        <w:tc>
          <w:tcPr>
            <w:tcW w:w="293" w:type="pct"/>
            <w:tcBorders>
              <w:top w:val="nil"/>
              <w:left w:val="single" w:sz="4" w:space="0" w:color="A9A9A9"/>
              <w:bottom w:val="nil"/>
              <w:right w:val="single" w:sz="4" w:space="0" w:color="A9A9A9"/>
            </w:tcBorders>
            <w:shd w:val="clear" w:color="auto" w:fill="F0F0F0"/>
            <w:vAlign w:val="center"/>
            <w:hideMark/>
          </w:tcPr>
          <w:p w14:paraId="635DF62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22199</w:t>
            </w:r>
          </w:p>
        </w:tc>
        <w:tc>
          <w:tcPr>
            <w:tcW w:w="2858" w:type="pct"/>
            <w:tcBorders>
              <w:top w:val="nil"/>
              <w:left w:val="single" w:sz="4" w:space="0" w:color="A9A9A9"/>
              <w:bottom w:val="nil"/>
              <w:right w:val="single" w:sz="4" w:space="0" w:color="A9A9A9"/>
            </w:tcBorders>
            <w:shd w:val="clear" w:color="auto" w:fill="F0F0F0"/>
            <w:vAlign w:val="center"/>
            <w:hideMark/>
          </w:tcPr>
          <w:p w14:paraId="26B80E8E" w14:textId="77777777" w:rsidR="00965BDE" w:rsidRPr="00A61943" w:rsidRDefault="00965BDE" w:rsidP="00473953">
            <w:pPr>
              <w:jc w:val="center"/>
              <w:rPr>
                <w:rFonts w:ascii="Cambria" w:hAnsi="Cambria"/>
                <w:sz w:val="18"/>
                <w:szCs w:val="18"/>
              </w:rPr>
            </w:pPr>
            <w:r w:rsidRPr="00A61943">
              <w:rPr>
                <w:rFonts w:ascii="Cambria" w:hAnsi="Cambria"/>
                <w:sz w:val="18"/>
                <w:szCs w:val="18"/>
              </w:rPr>
              <w:t>PROTETOR SOLAR FPS 50- -PROTETOR SOLAR,</w:t>
            </w:r>
            <w:r>
              <w:rPr>
                <w:rFonts w:ascii="Cambria" w:hAnsi="Cambria"/>
                <w:sz w:val="18"/>
                <w:szCs w:val="18"/>
              </w:rPr>
              <w:t xml:space="preserve"> </w:t>
            </w:r>
            <w:r w:rsidRPr="00A61943">
              <w:rPr>
                <w:rFonts w:ascii="Cambria" w:hAnsi="Cambria"/>
                <w:sz w:val="18"/>
                <w:szCs w:val="18"/>
              </w:rPr>
              <w:t>UVA/UVB, FATOR 50, CREME, CAPACIDADE 120ML</w:t>
            </w:r>
          </w:p>
        </w:tc>
        <w:tc>
          <w:tcPr>
            <w:tcW w:w="475" w:type="pct"/>
            <w:tcBorders>
              <w:top w:val="nil"/>
              <w:left w:val="single" w:sz="4" w:space="0" w:color="A9A9A9"/>
              <w:bottom w:val="nil"/>
              <w:right w:val="single" w:sz="4" w:space="0" w:color="A9A9A9"/>
            </w:tcBorders>
            <w:shd w:val="clear" w:color="auto" w:fill="F0F0F0"/>
            <w:vAlign w:val="center"/>
            <w:hideMark/>
          </w:tcPr>
          <w:p w14:paraId="7E132AC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405C5820" w14:textId="77777777" w:rsidR="00965BDE" w:rsidRPr="00A61943" w:rsidRDefault="00965BDE" w:rsidP="00473953">
            <w:pPr>
              <w:jc w:val="right"/>
              <w:rPr>
                <w:rFonts w:ascii="Cambria" w:hAnsi="Cambria"/>
                <w:sz w:val="18"/>
                <w:szCs w:val="18"/>
              </w:rPr>
            </w:pPr>
            <w:r w:rsidRPr="00A61943">
              <w:rPr>
                <w:rFonts w:ascii="Cambria" w:hAnsi="Cambria"/>
                <w:sz w:val="18"/>
                <w:szCs w:val="18"/>
              </w:rPr>
              <w:t>15,95</w:t>
            </w:r>
          </w:p>
        </w:tc>
        <w:tc>
          <w:tcPr>
            <w:tcW w:w="326" w:type="pct"/>
            <w:tcBorders>
              <w:top w:val="nil"/>
              <w:left w:val="single" w:sz="6" w:space="0" w:color="A9A9A9"/>
              <w:bottom w:val="nil"/>
              <w:right w:val="single" w:sz="4" w:space="0" w:color="A9A9A9"/>
            </w:tcBorders>
            <w:shd w:val="clear" w:color="auto" w:fill="F0F0F0"/>
            <w:vAlign w:val="center"/>
            <w:hideMark/>
          </w:tcPr>
          <w:p w14:paraId="31ADA303"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6D536654" w14:textId="77777777" w:rsidR="00965BDE" w:rsidRPr="00A61943" w:rsidRDefault="00965BDE" w:rsidP="00473953">
            <w:pPr>
              <w:jc w:val="right"/>
              <w:rPr>
                <w:rFonts w:ascii="Cambria" w:hAnsi="Cambria"/>
                <w:sz w:val="18"/>
                <w:szCs w:val="18"/>
              </w:rPr>
            </w:pPr>
            <w:r w:rsidRPr="00A61943">
              <w:rPr>
                <w:rFonts w:ascii="Cambria" w:hAnsi="Cambria"/>
                <w:sz w:val="18"/>
                <w:szCs w:val="18"/>
              </w:rPr>
              <w:t>2.392,50</w:t>
            </w:r>
          </w:p>
        </w:tc>
      </w:tr>
      <w:tr w:rsidR="00965BDE" w:rsidRPr="00A61943" w14:paraId="0D91E1D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42BA7601"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lastRenderedPageBreak/>
              <w:t>159</w:t>
            </w:r>
          </w:p>
        </w:tc>
        <w:tc>
          <w:tcPr>
            <w:tcW w:w="293" w:type="pct"/>
            <w:tcBorders>
              <w:top w:val="nil"/>
              <w:left w:val="single" w:sz="4" w:space="0" w:color="A9A9A9"/>
              <w:bottom w:val="nil"/>
              <w:right w:val="single" w:sz="4" w:space="0" w:color="A9A9A9"/>
            </w:tcBorders>
            <w:shd w:val="clear" w:color="auto" w:fill="auto"/>
            <w:vAlign w:val="center"/>
            <w:hideMark/>
          </w:tcPr>
          <w:p w14:paraId="064DDF0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57588</w:t>
            </w:r>
          </w:p>
        </w:tc>
        <w:tc>
          <w:tcPr>
            <w:tcW w:w="2858" w:type="pct"/>
            <w:tcBorders>
              <w:top w:val="nil"/>
              <w:left w:val="single" w:sz="4" w:space="0" w:color="A9A9A9"/>
              <w:bottom w:val="nil"/>
              <w:right w:val="single" w:sz="4" w:space="0" w:color="A9A9A9"/>
            </w:tcBorders>
            <w:shd w:val="clear" w:color="auto" w:fill="auto"/>
            <w:vAlign w:val="center"/>
            <w:hideMark/>
          </w:tcPr>
          <w:p w14:paraId="7471E123" w14:textId="77777777" w:rsidR="00965BDE" w:rsidRPr="00A61943" w:rsidRDefault="00965BDE" w:rsidP="00473953">
            <w:pPr>
              <w:jc w:val="center"/>
              <w:rPr>
                <w:rFonts w:ascii="Cambria" w:hAnsi="Cambria"/>
                <w:sz w:val="18"/>
                <w:szCs w:val="18"/>
              </w:rPr>
            </w:pPr>
            <w:r w:rsidRPr="00A61943">
              <w:rPr>
                <w:rFonts w:ascii="Cambria" w:hAnsi="Cambria"/>
                <w:sz w:val="18"/>
                <w:szCs w:val="18"/>
              </w:rPr>
              <w:t>RALADOR- DE INOX COM CABO, POSSUINDO 4</w:t>
            </w:r>
            <w:r>
              <w:rPr>
                <w:rFonts w:ascii="Cambria" w:hAnsi="Cambria"/>
                <w:sz w:val="18"/>
                <w:szCs w:val="18"/>
              </w:rPr>
              <w:t xml:space="preserve"> </w:t>
            </w:r>
            <w:r w:rsidRPr="00A61943">
              <w:rPr>
                <w:rFonts w:ascii="Cambria" w:hAnsi="Cambria"/>
                <w:sz w:val="18"/>
                <w:szCs w:val="18"/>
              </w:rPr>
              <w:t>FACES DE DIVERSAS FORMAS, PARA RALAR</w:t>
            </w:r>
            <w:r>
              <w:rPr>
                <w:rFonts w:ascii="Cambria" w:hAnsi="Cambria"/>
                <w:sz w:val="18"/>
                <w:szCs w:val="18"/>
              </w:rPr>
              <w:t xml:space="preserve"> </w:t>
            </w:r>
            <w:r w:rsidRPr="00A61943">
              <w:rPr>
                <w:rFonts w:ascii="Cambria" w:hAnsi="Cambria"/>
                <w:sz w:val="18"/>
                <w:szCs w:val="18"/>
              </w:rPr>
              <w:t>ALIMENTOS, ACONDICIONADO O DE FORMA</w:t>
            </w:r>
          </w:p>
          <w:p w14:paraId="4FD6F480" w14:textId="77777777" w:rsidR="00965BDE" w:rsidRPr="00A61943" w:rsidRDefault="00965BDE" w:rsidP="00473953">
            <w:pPr>
              <w:jc w:val="center"/>
              <w:rPr>
                <w:rFonts w:ascii="Cambria" w:hAnsi="Cambria"/>
                <w:sz w:val="18"/>
                <w:szCs w:val="18"/>
              </w:rPr>
            </w:pPr>
            <w:r w:rsidRPr="00A61943">
              <w:rPr>
                <w:rFonts w:ascii="Cambria" w:hAnsi="Cambria"/>
                <w:sz w:val="18"/>
                <w:szCs w:val="18"/>
              </w:rPr>
              <w:t>ADEQUADA</w:t>
            </w:r>
          </w:p>
        </w:tc>
        <w:tc>
          <w:tcPr>
            <w:tcW w:w="475" w:type="pct"/>
            <w:tcBorders>
              <w:top w:val="nil"/>
              <w:left w:val="single" w:sz="4" w:space="0" w:color="A9A9A9"/>
              <w:bottom w:val="nil"/>
              <w:right w:val="single" w:sz="4" w:space="0" w:color="A9A9A9"/>
            </w:tcBorders>
            <w:shd w:val="clear" w:color="auto" w:fill="auto"/>
            <w:vAlign w:val="center"/>
            <w:hideMark/>
          </w:tcPr>
          <w:p w14:paraId="046EA4D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23B6E436" w14:textId="77777777" w:rsidR="00965BDE" w:rsidRPr="00A61943" w:rsidRDefault="00965BDE" w:rsidP="00473953">
            <w:pPr>
              <w:jc w:val="right"/>
              <w:rPr>
                <w:rFonts w:ascii="Cambria" w:hAnsi="Cambria"/>
                <w:sz w:val="18"/>
                <w:szCs w:val="18"/>
              </w:rPr>
            </w:pPr>
            <w:r w:rsidRPr="00A61943">
              <w:rPr>
                <w:rFonts w:ascii="Cambria" w:hAnsi="Cambria"/>
                <w:sz w:val="18"/>
                <w:szCs w:val="18"/>
              </w:rPr>
              <w:t>18,28</w:t>
            </w:r>
          </w:p>
        </w:tc>
        <w:tc>
          <w:tcPr>
            <w:tcW w:w="326" w:type="pct"/>
            <w:tcBorders>
              <w:top w:val="nil"/>
              <w:left w:val="single" w:sz="6" w:space="0" w:color="A9A9A9"/>
              <w:bottom w:val="nil"/>
              <w:right w:val="single" w:sz="4" w:space="0" w:color="A9A9A9"/>
            </w:tcBorders>
            <w:shd w:val="clear" w:color="auto" w:fill="auto"/>
            <w:vAlign w:val="center"/>
            <w:hideMark/>
          </w:tcPr>
          <w:p w14:paraId="3A5DBB1E" w14:textId="77777777" w:rsidR="00965BDE" w:rsidRPr="00A61943" w:rsidRDefault="00965BDE" w:rsidP="00473953">
            <w:pPr>
              <w:jc w:val="center"/>
              <w:rPr>
                <w:rFonts w:ascii="Cambria" w:hAnsi="Cambria"/>
                <w:sz w:val="18"/>
                <w:szCs w:val="18"/>
              </w:rPr>
            </w:pPr>
            <w:r w:rsidRPr="00A61943">
              <w:rPr>
                <w:rFonts w:ascii="Cambria" w:hAnsi="Cambria"/>
                <w:sz w:val="18"/>
                <w:szCs w:val="18"/>
              </w:rPr>
              <w:t>20</w:t>
            </w:r>
          </w:p>
        </w:tc>
        <w:tc>
          <w:tcPr>
            <w:tcW w:w="485" w:type="pct"/>
            <w:tcBorders>
              <w:top w:val="nil"/>
              <w:left w:val="single" w:sz="4" w:space="0" w:color="A9A9A9"/>
              <w:bottom w:val="nil"/>
              <w:right w:val="single" w:sz="4" w:space="0" w:color="A9A9A9"/>
            </w:tcBorders>
            <w:shd w:val="clear" w:color="auto" w:fill="auto"/>
            <w:vAlign w:val="center"/>
            <w:hideMark/>
          </w:tcPr>
          <w:p w14:paraId="38E03D06" w14:textId="77777777" w:rsidR="00965BDE" w:rsidRPr="00A61943" w:rsidRDefault="00965BDE" w:rsidP="00473953">
            <w:pPr>
              <w:jc w:val="right"/>
              <w:rPr>
                <w:rFonts w:ascii="Cambria" w:hAnsi="Cambria"/>
                <w:sz w:val="18"/>
                <w:szCs w:val="18"/>
              </w:rPr>
            </w:pPr>
            <w:r w:rsidRPr="00A61943">
              <w:rPr>
                <w:rFonts w:ascii="Cambria" w:hAnsi="Cambria"/>
                <w:sz w:val="18"/>
                <w:szCs w:val="18"/>
              </w:rPr>
              <w:t>365,60</w:t>
            </w:r>
          </w:p>
        </w:tc>
      </w:tr>
      <w:tr w:rsidR="00965BDE" w:rsidRPr="00A61943" w14:paraId="6242667A"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09142E8"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160</w:t>
            </w:r>
          </w:p>
        </w:tc>
        <w:tc>
          <w:tcPr>
            <w:tcW w:w="293" w:type="pct"/>
            <w:tcBorders>
              <w:top w:val="nil"/>
              <w:left w:val="single" w:sz="4" w:space="0" w:color="A9A9A9"/>
              <w:bottom w:val="nil"/>
              <w:right w:val="single" w:sz="4" w:space="0" w:color="A9A9A9"/>
            </w:tcBorders>
            <w:shd w:val="clear" w:color="auto" w:fill="F0F0F0"/>
            <w:vAlign w:val="center"/>
            <w:hideMark/>
          </w:tcPr>
          <w:p w14:paraId="4FC07D4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19508</w:t>
            </w:r>
          </w:p>
        </w:tc>
        <w:tc>
          <w:tcPr>
            <w:tcW w:w="2858" w:type="pct"/>
            <w:tcBorders>
              <w:top w:val="nil"/>
              <w:left w:val="single" w:sz="4" w:space="0" w:color="A9A9A9"/>
              <w:bottom w:val="nil"/>
              <w:right w:val="single" w:sz="4" w:space="0" w:color="A9A9A9"/>
            </w:tcBorders>
            <w:shd w:val="clear" w:color="auto" w:fill="F0F0F0"/>
            <w:vAlign w:val="center"/>
            <w:hideMark/>
          </w:tcPr>
          <w:p w14:paraId="26939D3C" w14:textId="77777777" w:rsidR="00965BDE" w:rsidRPr="00A61943" w:rsidRDefault="00965BDE" w:rsidP="00473953">
            <w:pPr>
              <w:jc w:val="center"/>
              <w:rPr>
                <w:rFonts w:ascii="Cambria" w:hAnsi="Cambria"/>
                <w:sz w:val="18"/>
                <w:szCs w:val="18"/>
              </w:rPr>
            </w:pPr>
            <w:r w:rsidRPr="00A61943">
              <w:rPr>
                <w:rFonts w:ascii="Cambria" w:hAnsi="Cambria"/>
                <w:sz w:val="18"/>
                <w:szCs w:val="18"/>
              </w:rPr>
              <w:t>RECIPIENTES PARA LIXO - LIXEIRA EM PLASTICO,</w:t>
            </w:r>
            <w:r>
              <w:rPr>
                <w:rFonts w:ascii="Cambria" w:hAnsi="Cambria"/>
                <w:sz w:val="18"/>
                <w:szCs w:val="18"/>
              </w:rPr>
              <w:t xml:space="preserve"> </w:t>
            </w:r>
            <w:r w:rsidRPr="00A61943">
              <w:rPr>
                <w:rFonts w:ascii="Cambria" w:hAnsi="Cambria"/>
                <w:sz w:val="18"/>
                <w:szCs w:val="18"/>
              </w:rPr>
              <w:t>NO FORMATO RETANGULAR,</w:t>
            </w:r>
            <w:r>
              <w:rPr>
                <w:rFonts w:ascii="Cambria" w:hAnsi="Cambria"/>
                <w:sz w:val="18"/>
                <w:szCs w:val="18"/>
              </w:rPr>
              <w:t xml:space="preserve"> </w:t>
            </w:r>
            <w:r w:rsidRPr="00A61943">
              <w:rPr>
                <w:rFonts w:ascii="Cambria" w:hAnsi="Cambria"/>
                <w:sz w:val="18"/>
                <w:szCs w:val="18"/>
              </w:rPr>
              <w:t>APROXIMADAMENTE 40CM ALTURA X 20CM</w:t>
            </w:r>
          </w:p>
          <w:p w14:paraId="0803CB5C" w14:textId="77777777" w:rsidR="00965BDE" w:rsidRPr="00A61943" w:rsidRDefault="00965BDE" w:rsidP="00473953">
            <w:pPr>
              <w:jc w:val="center"/>
              <w:rPr>
                <w:rFonts w:ascii="Cambria" w:hAnsi="Cambria"/>
                <w:sz w:val="18"/>
                <w:szCs w:val="18"/>
              </w:rPr>
            </w:pPr>
            <w:r w:rsidRPr="00A61943">
              <w:rPr>
                <w:rFonts w:ascii="Cambria" w:hAnsi="Cambria"/>
                <w:sz w:val="18"/>
                <w:szCs w:val="18"/>
              </w:rPr>
              <w:t>LARGURA, COM ALÇA LONGA EM INOX</w:t>
            </w:r>
          </w:p>
        </w:tc>
        <w:tc>
          <w:tcPr>
            <w:tcW w:w="475" w:type="pct"/>
            <w:tcBorders>
              <w:top w:val="nil"/>
              <w:left w:val="single" w:sz="4" w:space="0" w:color="A9A9A9"/>
              <w:bottom w:val="nil"/>
              <w:right w:val="single" w:sz="4" w:space="0" w:color="A9A9A9"/>
            </w:tcBorders>
            <w:shd w:val="clear" w:color="auto" w:fill="F0F0F0"/>
            <w:vAlign w:val="center"/>
            <w:hideMark/>
          </w:tcPr>
          <w:p w14:paraId="149D439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7037CAE7" w14:textId="77777777" w:rsidR="00965BDE" w:rsidRPr="00A61943" w:rsidRDefault="00965BDE" w:rsidP="00473953">
            <w:pPr>
              <w:jc w:val="right"/>
              <w:rPr>
                <w:rFonts w:ascii="Cambria" w:hAnsi="Cambria"/>
                <w:sz w:val="18"/>
                <w:szCs w:val="18"/>
              </w:rPr>
            </w:pPr>
            <w:r w:rsidRPr="00A61943">
              <w:rPr>
                <w:rFonts w:ascii="Cambria" w:hAnsi="Cambria"/>
                <w:sz w:val="18"/>
                <w:szCs w:val="18"/>
              </w:rPr>
              <w:t>29,53</w:t>
            </w:r>
          </w:p>
        </w:tc>
        <w:tc>
          <w:tcPr>
            <w:tcW w:w="326" w:type="pct"/>
            <w:tcBorders>
              <w:top w:val="nil"/>
              <w:left w:val="single" w:sz="6" w:space="0" w:color="A9A9A9"/>
              <w:bottom w:val="nil"/>
              <w:right w:val="single" w:sz="4" w:space="0" w:color="A9A9A9"/>
            </w:tcBorders>
            <w:shd w:val="clear" w:color="auto" w:fill="F0F0F0"/>
            <w:vAlign w:val="center"/>
            <w:hideMark/>
          </w:tcPr>
          <w:p w14:paraId="276FFD33"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F0F0F0"/>
            <w:vAlign w:val="center"/>
            <w:hideMark/>
          </w:tcPr>
          <w:p w14:paraId="0E515BFB" w14:textId="77777777" w:rsidR="00965BDE" w:rsidRPr="00A61943" w:rsidRDefault="00965BDE" w:rsidP="00473953">
            <w:pPr>
              <w:jc w:val="right"/>
              <w:rPr>
                <w:rFonts w:ascii="Cambria" w:hAnsi="Cambria"/>
                <w:sz w:val="18"/>
                <w:szCs w:val="18"/>
              </w:rPr>
            </w:pPr>
            <w:r w:rsidRPr="00A61943">
              <w:rPr>
                <w:rFonts w:ascii="Cambria" w:hAnsi="Cambria"/>
                <w:sz w:val="18"/>
                <w:szCs w:val="18"/>
              </w:rPr>
              <w:t>2.362,40</w:t>
            </w:r>
          </w:p>
        </w:tc>
      </w:tr>
      <w:tr w:rsidR="00965BDE" w:rsidRPr="00A61943" w14:paraId="1C463550"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8623C4D"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161</w:t>
            </w:r>
          </w:p>
        </w:tc>
        <w:tc>
          <w:tcPr>
            <w:tcW w:w="293" w:type="pct"/>
            <w:tcBorders>
              <w:top w:val="nil"/>
              <w:left w:val="single" w:sz="4" w:space="0" w:color="A9A9A9"/>
              <w:bottom w:val="nil"/>
              <w:right w:val="single" w:sz="4" w:space="0" w:color="A9A9A9"/>
            </w:tcBorders>
            <w:shd w:val="clear" w:color="auto" w:fill="auto"/>
            <w:vAlign w:val="center"/>
            <w:hideMark/>
          </w:tcPr>
          <w:p w14:paraId="5BB0119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84271</w:t>
            </w:r>
          </w:p>
        </w:tc>
        <w:tc>
          <w:tcPr>
            <w:tcW w:w="2858" w:type="pct"/>
            <w:tcBorders>
              <w:top w:val="nil"/>
              <w:left w:val="single" w:sz="4" w:space="0" w:color="A9A9A9"/>
              <w:bottom w:val="nil"/>
              <w:right w:val="single" w:sz="4" w:space="0" w:color="A9A9A9"/>
            </w:tcBorders>
            <w:shd w:val="clear" w:color="auto" w:fill="auto"/>
            <w:vAlign w:val="center"/>
            <w:hideMark/>
          </w:tcPr>
          <w:p w14:paraId="0CA0A45B" w14:textId="77777777" w:rsidR="00965BDE" w:rsidRPr="00A61943" w:rsidRDefault="00965BDE" w:rsidP="00473953">
            <w:pPr>
              <w:jc w:val="center"/>
              <w:rPr>
                <w:rFonts w:ascii="Cambria" w:hAnsi="Cambria"/>
                <w:sz w:val="18"/>
                <w:szCs w:val="18"/>
              </w:rPr>
            </w:pPr>
            <w:r w:rsidRPr="00A61943">
              <w:rPr>
                <w:rFonts w:ascii="Cambria" w:hAnsi="Cambria"/>
                <w:sz w:val="18"/>
                <w:szCs w:val="18"/>
              </w:rPr>
              <w:t>REFRIGERANTE 02 LITROS DE  1ª LINHA</w:t>
            </w:r>
          </w:p>
        </w:tc>
        <w:tc>
          <w:tcPr>
            <w:tcW w:w="475" w:type="pct"/>
            <w:tcBorders>
              <w:top w:val="nil"/>
              <w:left w:val="single" w:sz="4" w:space="0" w:color="A9A9A9"/>
              <w:bottom w:val="nil"/>
              <w:right w:val="single" w:sz="4" w:space="0" w:color="A9A9A9"/>
            </w:tcBorders>
            <w:shd w:val="clear" w:color="auto" w:fill="auto"/>
            <w:vAlign w:val="center"/>
            <w:hideMark/>
          </w:tcPr>
          <w:p w14:paraId="09CDF541"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3D4668F3" w14:textId="77777777" w:rsidR="00965BDE" w:rsidRPr="00A61943" w:rsidRDefault="00965BDE" w:rsidP="00473953">
            <w:pPr>
              <w:jc w:val="right"/>
              <w:rPr>
                <w:rFonts w:ascii="Cambria" w:hAnsi="Cambria"/>
                <w:sz w:val="18"/>
                <w:szCs w:val="18"/>
              </w:rPr>
            </w:pPr>
            <w:r w:rsidRPr="00A61943">
              <w:rPr>
                <w:rFonts w:ascii="Cambria" w:hAnsi="Cambria"/>
                <w:sz w:val="18"/>
                <w:szCs w:val="18"/>
              </w:rPr>
              <w:t>11,82</w:t>
            </w:r>
          </w:p>
        </w:tc>
        <w:tc>
          <w:tcPr>
            <w:tcW w:w="326" w:type="pct"/>
            <w:tcBorders>
              <w:top w:val="nil"/>
              <w:left w:val="single" w:sz="6" w:space="0" w:color="A9A9A9"/>
              <w:bottom w:val="nil"/>
              <w:right w:val="single" w:sz="4" w:space="0" w:color="A9A9A9"/>
            </w:tcBorders>
            <w:shd w:val="clear" w:color="auto" w:fill="auto"/>
            <w:vAlign w:val="center"/>
            <w:hideMark/>
          </w:tcPr>
          <w:p w14:paraId="5134FDCE"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auto"/>
            <w:vAlign w:val="center"/>
            <w:hideMark/>
          </w:tcPr>
          <w:p w14:paraId="78F9A545" w14:textId="77777777" w:rsidR="00965BDE" w:rsidRPr="00A61943" w:rsidRDefault="00965BDE" w:rsidP="00473953">
            <w:pPr>
              <w:jc w:val="right"/>
              <w:rPr>
                <w:rFonts w:ascii="Cambria" w:hAnsi="Cambria"/>
                <w:sz w:val="18"/>
                <w:szCs w:val="18"/>
              </w:rPr>
            </w:pPr>
            <w:r w:rsidRPr="00A61943">
              <w:rPr>
                <w:rFonts w:ascii="Cambria" w:hAnsi="Cambria"/>
                <w:sz w:val="18"/>
                <w:szCs w:val="18"/>
              </w:rPr>
              <w:t>11.820,00</w:t>
            </w:r>
          </w:p>
        </w:tc>
      </w:tr>
      <w:tr w:rsidR="00965BDE" w:rsidRPr="00A61943" w14:paraId="0085AEE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C78119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162</w:t>
            </w:r>
          </w:p>
        </w:tc>
        <w:tc>
          <w:tcPr>
            <w:tcW w:w="293" w:type="pct"/>
            <w:tcBorders>
              <w:top w:val="nil"/>
              <w:left w:val="single" w:sz="4" w:space="0" w:color="A9A9A9"/>
              <w:bottom w:val="nil"/>
              <w:right w:val="single" w:sz="4" w:space="0" w:color="A9A9A9"/>
            </w:tcBorders>
            <w:shd w:val="clear" w:color="auto" w:fill="F0F0F0"/>
            <w:vAlign w:val="center"/>
            <w:hideMark/>
          </w:tcPr>
          <w:p w14:paraId="3548557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84275</w:t>
            </w:r>
          </w:p>
        </w:tc>
        <w:tc>
          <w:tcPr>
            <w:tcW w:w="2858" w:type="pct"/>
            <w:tcBorders>
              <w:top w:val="nil"/>
              <w:left w:val="single" w:sz="4" w:space="0" w:color="A9A9A9"/>
              <w:bottom w:val="nil"/>
              <w:right w:val="single" w:sz="4" w:space="0" w:color="A9A9A9"/>
            </w:tcBorders>
            <w:shd w:val="clear" w:color="auto" w:fill="F0F0F0"/>
            <w:vAlign w:val="center"/>
            <w:hideMark/>
          </w:tcPr>
          <w:p w14:paraId="33031D6E" w14:textId="77777777" w:rsidR="00965BDE" w:rsidRPr="00A61943" w:rsidRDefault="00965BDE" w:rsidP="00473953">
            <w:pPr>
              <w:jc w:val="center"/>
              <w:rPr>
                <w:rFonts w:ascii="Cambria" w:hAnsi="Cambria"/>
                <w:sz w:val="18"/>
                <w:szCs w:val="18"/>
              </w:rPr>
            </w:pPr>
            <w:r w:rsidRPr="00A61943">
              <w:rPr>
                <w:rFonts w:ascii="Cambria" w:hAnsi="Cambria"/>
                <w:sz w:val="18"/>
                <w:szCs w:val="18"/>
              </w:rPr>
              <w:t>REFRIGERANTE 2 LITROS DE 2ª LINHA</w:t>
            </w:r>
          </w:p>
        </w:tc>
        <w:tc>
          <w:tcPr>
            <w:tcW w:w="475" w:type="pct"/>
            <w:tcBorders>
              <w:top w:val="nil"/>
              <w:left w:val="single" w:sz="4" w:space="0" w:color="A9A9A9"/>
              <w:bottom w:val="nil"/>
              <w:right w:val="single" w:sz="4" w:space="0" w:color="A9A9A9"/>
            </w:tcBorders>
            <w:shd w:val="clear" w:color="auto" w:fill="F0F0F0"/>
            <w:vAlign w:val="center"/>
            <w:hideMark/>
          </w:tcPr>
          <w:p w14:paraId="198CDA15"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4B97184B" w14:textId="77777777" w:rsidR="00965BDE" w:rsidRPr="00A61943" w:rsidRDefault="00965BDE" w:rsidP="00473953">
            <w:pPr>
              <w:jc w:val="right"/>
              <w:rPr>
                <w:rFonts w:ascii="Cambria" w:hAnsi="Cambria"/>
                <w:sz w:val="18"/>
                <w:szCs w:val="18"/>
              </w:rPr>
            </w:pPr>
            <w:r w:rsidRPr="00A61943">
              <w:rPr>
                <w:rFonts w:ascii="Cambria" w:hAnsi="Cambria"/>
                <w:sz w:val="18"/>
                <w:szCs w:val="18"/>
              </w:rPr>
              <w:t>6,29</w:t>
            </w:r>
          </w:p>
        </w:tc>
        <w:tc>
          <w:tcPr>
            <w:tcW w:w="326" w:type="pct"/>
            <w:tcBorders>
              <w:top w:val="nil"/>
              <w:left w:val="single" w:sz="6" w:space="0" w:color="A9A9A9"/>
              <w:bottom w:val="nil"/>
              <w:right w:val="single" w:sz="4" w:space="0" w:color="A9A9A9"/>
            </w:tcBorders>
            <w:shd w:val="clear" w:color="auto" w:fill="F0F0F0"/>
            <w:vAlign w:val="center"/>
            <w:hideMark/>
          </w:tcPr>
          <w:p w14:paraId="7E8BC5B7"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F0F0F0"/>
            <w:vAlign w:val="center"/>
            <w:hideMark/>
          </w:tcPr>
          <w:p w14:paraId="532D00D4" w14:textId="77777777" w:rsidR="00965BDE" w:rsidRPr="00A61943" w:rsidRDefault="00965BDE" w:rsidP="00473953">
            <w:pPr>
              <w:jc w:val="right"/>
              <w:rPr>
                <w:rFonts w:ascii="Cambria" w:hAnsi="Cambria"/>
                <w:sz w:val="18"/>
                <w:szCs w:val="18"/>
              </w:rPr>
            </w:pPr>
            <w:r w:rsidRPr="00A61943">
              <w:rPr>
                <w:rFonts w:ascii="Cambria" w:hAnsi="Cambria"/>
                <w:sz w:val="18"/>
                <w:szCs w:val="18"/>
              </w:rPr>
              <w:t>6.290,00</w:t>
            </w:r>
          </w:p>
        </w:tc>
      </w:tr>
      <w:tr w:rsidR="00965BDE" w:rsidRPr="00A61943" w14:paraId="02E83F5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3932D8F"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163</w:t>
            </w:r>
          </w:p>
        </w:tc>
        <w:tc>
          <w:tcPr>
            <w:tcW w:w="293" w:type="pct"/>
            <w:tcBorders>
              <w:top w:val="nil"/>
              <w:left w:val="single" w:sz="4" w:space="0" w:color="A9A9A9"/>
              <w:bottom w:val="nil"/>
              <w:right w:val="single" w:sz="4" w:space="0" w:color="A9A9A9"/>
            </w:tcBorders>
            <w:shd w:val="clear" w:color="auto" w:fill="auto"/>
            <w:vAlign w:val="center"/>
            <w:hideMark/>
          </w:tcPr>
          <w:p w14:paraId="60477A6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24762</w:t>
            </w:r>
          </w:p>
        </w:tc>
        <w:tc>
          <w:tcPr>
            <w:tcW w:w="2858" w:type="pct"/>
            <w:tcBorders>
              <w:top w:val="nil"/>
              <w:left w:val="single" w:sz="4" w:space="0" w:color="A9A9A9"/>
              <w:bottom w:val="nil"/>
              <w:right w:val="single" w:sz="4" w:space="0" w:color="A9A9A9"/>
            </w:tcBorders>
            <w:shd w:val="clear" w:color="auto" w:fill="auto"/>
            <w:vAlign w:val="center"/>
            <w:hideMark/>
          </w:tcPr>
          <w:p w14:paraId="313084C6" w14:textId="77777777" w:rsidR="00965BDE" w:rsidRPr="00A61943" w:rsidRDefault="00965BDE" w:rsidP="00473953">
            <w:pPr>
              <w:jc w:val="center"/>
              <w:rPr>
                <w:rFonts w:ascii="Cambria" w:hAnsi="Cambria"/>
                <w:sz w:val="18"/>
                <w:szCs w:val="18"/>
              </w:rPr>
            </w:pPr>
            <w:r w:rsidRPr="00A61943">
              <w:rPr>
                <w:rFonts w:ascii="Cambria" w:hAnsi="Cambria"/>
                <w:sz w:val="18"/>
                <w:szCs w:val="18"/>
              </w:rPr>
              <w:t>REPELENTE-TIPO AEROSOL, LOCAO ANTIMOSQUITO, TIPO LIQUIDO, EM FRASCO DE 100 ML</w:t>
            </w:r>
          </w:p>
        </w:tc>
        <w:tc>
          <w:tcPr>
            <w:tcW w:w="475" w:type="pct"/>
            <w:tcBorders>
              <w:top w:val="nil"/>
              <w:left w:val="single" w:sz="4" w:space="0" w:color="A9A9A9"/>
              <w:bottom w:val="nil"/>
              <w:right w:val="single" w:sz="4" w:space="0" w:color="A9A9A9"/>
            </w:tcBorders>
            <w:shd w:val="clear" w:color="auto" w:fill="auto"/>
            <w:vAlign w:val="center"/>
            <w:hideMark/>
          </w:tcPr>
          <w:p w14:paraId="2D62619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3245D603" w14:textId="77777777" w:rsidR="00965BDE" w:rsidRPr="00A61943" w:rsidRDefault="00965BDE" w:rsidP="00473953">
            <w:pPr>
              <w:jc w:val="right"/>
              <w:rPr>
                <w:rFonts w:ascii="Cambria" w:hAnsi="Cambria"/>
                <w:sz w:val="18"/>
                <w:szCs w:val="18"/>
              </w:rPr>
            </w:pPr>
            <w:r w:rsidRPr="00A61943">
              <w:rPr>
                <w:rFonts w:ascii="Cambria" w:hAnsi="Cambria"/>
                <w:sz w:val="18"/>
                <w:szCs w:val="18"/>
              </w:rPr>
              <w:t>13,76</w:t>
            </w:r>
          </w:p>
        </w:tc>
        <w:tc>
          <w:tcPr>
            <w:tcW w:w="326" w:type="pct"/>
            <w:tcBorders>
              <w:top w:val="nil"/>
              <w:left w:val="single" w:sz="6" w:space="0" w:color="A9A9A9"/>
              <w:bottom w:val="nil"/>
              <w:right w:val="single" w:sz="4" w:space="0" w:color="A9A9A9"/>
            </w:tcBorders>
            <w:shd w:val="clear" w:color="auto" w:fill="auto"/>
            <w:vAlign w:val="center"/>
            <w:hideMark/>
          </w:tcPr>
          <w:p w14:paraId="3C2FFEDE"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auto"/>
            <w:vAlign w:val="center"/>
            <w:hideMark/>
          </w:tcPr>
          <w:p w14:paraId="185152F5" w14:textId="77777777" w:rsidR="00965BDE" w:rsidRPr="00A61943" w:rsidRDefault="00965BDE" w:rsidP="00473953">
            <w:pPr>
              <w:jc w:val="right"/>
              <w:rPr>
                <w:rFonts w:ascii="Cambria" w:hAnsi="Cambria"/>
                <w:sz w:val="18"/>
                <w:szCs w:val="18"/>
              </w:rPr>
            </w:pPr>
            <w:r w:rsidRPr="00A61943">
              <w:rPr>
                <w:rFonts w:ascii="Cambria" w:hAnsi="Cambria"/>
                <w:sz w:val="18"/>
                <w:szCs w:val="18"/>
              </w:rPr>
              <w:t>1.376,00</w:t>
            </w:r>
          </w:p>
        </w:tc>
      </w:tr>
      <w:tr w:rsidR="00965BDE" w:rsidRPr="00A61943" w14:paraId="715EF2BD"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2D2F19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164</w:t>
            </w:r>
          </w:p>
        </w:tc>
        <w:tc>
          <w:tcPr>
            <w:tcW w:w="293" w:type="pct"/>
            <w:tcBorders>
              <w:top w:val="nil"/>
              <w:left w:val="single" w:sz="4" w:space="0" w:color="A9A9A9"/>
              <w:bottom w:val="nil"/>
              <w:right w:val="single" w:sz="4" w:space="0" w:color="A9A9A9"/>
            </w:tcBorders>
            <w:shd w:val="clear" w:color="auto" w:fill="F0F0F0"/>
            <w:vAlign w:val="center"/>
            <w:hideMark/>
          </w:tcPr>
          <w:p w14:paraId="118B8A9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71670</w:t>
            </w:r>
          </w:p>
        </w:tc>
        <w:tc>
          <w:tcPr>
            <w:tcW w:w="2858" w:type="pct"/>
            <w:tcBorders>
              <w:top w:val="nil"/>
              <w:left w:val="single" w:sz="4" w:space="0" w:color="A9A9A9"/>
              <w:bottom w:val="nil"/>
              <w:right w:val="single" w:sz="4" w:space="0" w:color="A9A9A9"/>
            </w:tcBorders>
            <w:shd w:val="clear" w:color="auto" w:fill="F0F0F0"/>
            <w:vAlign w:val="center"/>
            <w:hideMark/>
          </w:tcPr>
          <w:p w14:paraId="3150DE68" w14:textId="77777777" w:rsidR="00965BDE" w:rsidRPr="00A61943" w:rsidRDefault="00965BDE" w:rsidP="00473953">
            <w:pPr>
              <w:jc w:val="center"/>
              <w:rPr>
                <w:rFonts w:ascii="Cambria" w:hAnsi="Cambria"/>
                <w:sz w:val="18"/>
                <w:szCs w:val="18"/>
              </w:rPr>
            </w:pPr>
            <w:r w:rsidRPr="00A61943">
              <w:rPr>
                <w:rFonts w:ascii="Cambria" w:hAnsi="Cambria"/>
                <w:sz w:val="18"/>
                <w:szCs w:val="18"/>
              </w:rPr>
              <w:t>REPOLHO RESCO, DE PRIMEIRA, TAMANHO E</w:t>
            </w:r>
            <w:r>
              <w:rPr>
                <w:rFonts w:ascii="Cambria" w:hAnsi="Cambria"/>
                <w:sz w:val="18"/>
                <w:szCs w:val="18"/>
              </w:rPr>
              <w:t xml:space="preserve"> </w:t>
            </w:r>
            <w:r w:rsidRPr="00A61943">
              <w:rPr>
                <w:rFonts w:ascii="Cambria" w:hAnsi="Cambria"/>
                <w:sz w:val="18"/>
                <w:szCs w:val="18"/>
              </w:rPr>
              <w:t>COLORAÇAO UNIFORMES, DEVENDO SER BEM</w:t>
            </w:r>
            <w:r>
              <w:rPr>
                <w:rFonts w:ascii="Cambria" w:hAnsi="Cambria"/>
                <w:sz w:val="18"/>
                <w:szCs w:val="18"/>
              </w:rPr>
              <w:t xml:space="preserve"> </w:t>
            </w:r>
            <w:r w:rsidRPr="00A61943">
              <w:rPr>
                <w:rFonts w:ascii="Cambria" w:hAnsi="Cambria"/>
                <w:sz w:val="18"/>
                <w:szCs w:val="18"/>
              </w:rPr>
              <w:t>DESENVOLVIDO, OTIMA QUALIDADE, FIRME  E INTACTO, SEM LESOES DE ORIGEM FISICA OU MECANICA, RACHADURAS OU CORTES.</w:t>
            </w:r>
          </w:p>
        </w:tc>
        <w:tc>
          <w:tcPr>
            <w:tcW w:w="475" w:type="pct"/>
            <w:tcBorders>
              <w:top w:val="nil"/>
              <w:left w:val="single" w:sz="4" w:space="0" w:color="A9A9A9"/>
              <w:bottom w:val="nil"/>
              <w:right w:val="single" w:sz="4" w:space="0" w:color="A9A9A9"/>
            </w:tcBorders>
            <w:shd w:val="clear" w:color="auto" w:fill="F0F0F0"/>
            <w:vAlign w:val="center"/>
            <w:hideMark/>
          </w:tcPr>
          <w:p w14:paraId="067118E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3BD5C0BE" w14:textId="77777777" w:rsidR="00965BDE" w:rsidRPr="00A61943" w:rsidRDefault="00965BDE" w:rsidP="00473953">
            <w:pPr>
              <w:jc w:val="right"/>
              <w:rPr>
                <w:rFonts w:ascii="Cambria" w:hAnsi="Cambria"/>
                <w:sz w:val="18"/>
                <w:szCs w:val="18"/>
              </w:rPr>
            </w:pPr>
            <w:r w:rsidRPr="00A61943">
              <w:rPr>
                <w:rFonts w:ascii="Cambria" w:hAnsi="Cambria"/>
                <w:sz w:val="18"/>
                <w:szCs w:val="18"/>
              </w:rPr>
              <w:t>5,74</w:t>
            </w:r>
          </w:p>
        </w:tc>
        <w:tc>
          <w:tcPr>
            <w:tcW w:w="326" w:type="pct"/>
            <w:tcBorders>
              <w:top w:val="nil"/>
              <w:left w:val="single" w:sz="6" w:space="0" w:color="A9A9A9"/>
              <w:bottom w:val="nil"/>
              <w:right w:val="single" w:sz="4" w:space="0" w:color="A9A9A9"/>
            </w:tcBorders>
            <w:shd w:val="clear" w:color="auto" w:fill="F0F0F0"/>
            <w:vAlign w:val="center"/>
            <w:hideMark/>
          </w:tcPr>
          <w:p w14:paraId="12501CE8"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2671A8A1" w14:textId="77777777" w:rsidR="00965BDE" w:rsidRPr="00A61943" w:rsidRDefault="00965BDE" w:rsidP="00473953">
            <w:pPr>
              <w:jc w:val="right"/>
              <w:rPr>
                <w:rFonts w:ascii="Cambria" w:hAnsi="Cambria"/>
                <w:sz w:val="18"/>
                <w:szCs w:val="18"/>
              </w:rPr>
            </w:pPr>
            <w:r w:rsidRPr="00A61943">
              <w:rPr>
                <w:rFonts w:ascii="Cambria" w:hAnsi="Cambria"/>
                <w:sz w:val="18"/>
                <w:szCs w:val="18"/>
              </w:rPr>
              <w:t>1.148,00</w:t>
            </w:r>
          </w:p>
        </w:tc>
      </w:tr>
      <w:tr w:rsidR="00965BDE" w:rsidRPr="00A61943" w14:paraId="79AA660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2933D1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165</w:t>
            </w:r>
          </w:p>
        </w:tc>
        <w:tc>
          <w:tcPr>
            <w:tcW w:w="293" w:type="pct"/>
            <w:tcBorders>
              <w:top w:val="nil"/>
              <w:left w:val="single" w:sz="4" w:space="0" w:color="A9A9A9"/>
              <w:bottom w:val="nil"/>
              <w:right w:val="single" w:sz="4" w:space="0" w:color="A9A9A9"/>
            </w:tcBorders>
            <w:shd w:val="clear" w:color="auto" w:fill="auto"/>
            <w:vAlign w:val="center"/>
            <w:hideMark/>
          </w:tcPr>
          <w:p w14:paraId="459B5BB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71685</w:t>
            </w:r>
          </w:p>
        </w:tc>
        <w:tc>
          <w:tcPr>
            <w:tcW w:w="2858" w:type="pct"/>
            <w:tcBorders>
              <w:top w:val="nil"/>
              <w:left w:val="single" w:sz="4" w:space="0" w:color="A9A9A9"/>
              <w:bottom w:val="nil"/>
              <w:right w:val="single" w:sz="4" w:space="0" w:color="A9A9A9"/>
            </w:tcBorders>
            <w:shd w:val="clear" w:color="auto" w:fill="auto"/>
            <w:vAlign w:val="center"/>
            <w:hideMark/>
          </w:tcPr>
          <w:p w14:paraId="741A7CCE" w14:textId="77777777" w:rsidR="00965BDE" w:rsidRPr="00A61943" w:rsidRDefault="00965BDE" w:rsidP="00473953">
            <w:pPr>
              <w:jc w:val="center"/>
              <w:rPr>
                <w:rFonts w:ascii="Cambria" w:hAnsi="Cambria"/>
                <w:sz w:val="18"/>
                <w:szCs w:val="18"/>
              </w:rPr>
            </w:pPr>
            <w:r w:rsidRPr="00A61943">
              <w:rPr>
                <w:rFonts w:ascii="Cambria" w:hAnsi="Cambria"/>
                <w:sz w:val="18"/>
                <w:szCs w:val="18"/>
              </w:rPr>
              <w:t>REPOLHO ROCHO FRESCO, DE PRIMEIRA,</w:t>
            </w:r>
            <w:r>
              <w:rPr>
                <w:rFonts w:ascii="Cambria" w:hAnsi="Cambria"/>
                <w:sz w:val="18"/>
                <w:szCs w:val="18"/>
              </w:rPr>
              <w:t xml:space="preserve"> </w:t>
            </w:r>
            <w:r w:rsidRPr="00A61943">
              <w:rPr>
                <w:rFonts w:ascii="Cambria" w:hAnsi="Cambria"/>
                <w:sz w:val="18"/>
                <w:szCs w:val="18"/>
              </w:rPr>
              <w:t>TAMANHO E COLORAÇAO UNIFORMES,</w:t>
            </w:r>
            <w:r>
              <w:rPr>
                <w:rFonts w:ascii="Cambria" w:hAnsi="Cambria"/>
                <w:sz w:val="18"/>
                <w:szCs w:val="18"/>
              </w:rPr>
              <w:t xml:space="preserve"> </w:t>
            </w:r>
            <w:r w:rsidRPr="00A61943">
              <w:rPr>
                <w:rFonts w:ascii="Cambria" w:hAnsi="Cambria"/>
                <w:sz w:val="18"/>
                <w:szCs w:val="18"/>
              </w:rPr>
              <w:t>DEVENDO SER BEM DESENVOLVIDO, OTIMA</w:t>
            </w:r>
          </w:p>
          <w:p w14:paraId="3732D84F" w14:textId="77777777" w:rsidR="00965BDE" w:rsidRPr="00A61943" w:rsidRDefault="00965BDE" w:rsidP="00473953">
            <w:pPr>
              <w:ind w:right="128"/>
              <w:jc w:val="center"/>
              <w:rPr>
                <w:rFonts w:ascii="Cambria" w:hAnsi="Cambria"/>
                <w:sz w:val="18"/>
                <w:szCs w:val="18"/>
              </w:rPr>
            </w:pPr>
            <w:r w:rsidRPr="00A61943">
              <w:rPr>
                <w:rFonts w:ascii="Cambria" w:hAnsi="Cambria"/>
                <w:sz w:val="18"/>
                <w:szCs w:val="18"/>
              </w:rPr>
              <w:t>QUALIDADE, FIRME  E INTACTO, SEM LESOES DE ORIGEM FISICA OU MECANICA, RACHADURAS OU CORTES.</w:t>
            </w:r>
          </w:p>
        </w:tc>
        <w:tc>
          <w:tcPr>
            <w:tcW w:w="475" w:type="pct"/>
            <w:tcBorders>
              <w:top w:val="nil"/>
              <w:left w:val="single" w:sz="4" w:space="0" w:color="A9A9A9"/>
              <w:bottom w:val="nil"/>
              <w:right w:val="single" w:sz="4" w:space="0" w:color="A9A9A9"/>
            </w:tcBorders>
            <w:shd w:val="clear" w:color="auto" w:fill="auto"/>
            <w:vAlign w:val="center"/>
            <w:hideMark/>
          </w:tcPr>
          <w:p w14:paraId="34A110B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220AF0EF" w14:textId="77777777" w:rsidR="00965BDE" w:rsidRPr="00A61943" w:rsidRDefault="00965BDE" w:rsidP="00473953">
            <w:pPr>
              <w:jc w:val="right"/>
              <w:rPr>
                <w:rFonts w:ascii="Cambria" w:hAnsi="Cambria"/>
                <w:sz w:val="18"/>
                <w:szCs w:val="18"/>
              </w:rPr>
            </w:pPr>
            <w:r w:rsidRPr="00A61943">
              <w:rPr>
                <w:rFonts w:ascii="Cambria" w:hAnsi="Cambria"/>
                <w:sz w:val="18"/>
                <w:szCs w:val="18"/>
              </w:rPr>
              <w:t>7,05</w:t>
            </w:r>
          </w:p>
        </w:tc>
        <w:tc>
          <w:tcPr>
            <w:tcW w:w="326" w:type="pct"/>
            <w:tcBorders>
              <w:top w:val="nil"/>
              <w:left w:val="single" w:sz="6" w:space="0" w:color="A9A9A9"/>
              <w:bottom w:val="nil"/>
              <w:right w:val="single" w:sz="4" w:space="0" w:color="A9A9A9"/>
            </w:tcBorders>
            <w:shd w:val="clear" w:color="auto" w:fill="auto"/>
            <w:vAlign w:val="center"/>
            <w:hideMark/>
          </w:tcPr>
          <w:p w14:paraId="18C9B9FF"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0DF135D2" w14:textId="77777777" w:rsidR="00965BDE" w:rsidRPr="00A61943" w:rsidRDefault="00965BDE" w:rsidP="00473953">
            <w:pPr>
              <w:jc w:val="right"/>
              <w:rPr>
                <w:rFonts w:ascii="Cambria" w:hAnsi="Cambria"/>
                <w:sz w:val="18"/>
                <w:szCs w:val="18"/>
              </w:rPr>
            </w:pPr>
            <w:r w:rsidRPr="00A61943">
              <w:rPr>
                <w:rFonts w:ascii="Cambria" w:hAnsi="Cambria"/>
                <w:sz w:val="18"/>
                <w:szCs w:val="18"/>
              </w:rPr>
              <w:t>1.410,00</w:t>
            </w:r>
          </w:p>
        </w:tc>
      </w:tr>
      <w:tr w:rsidR="00965BDE" w:rsidRPr="00A61943" w14:paraId="3979C20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1918B884"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166</w:t>
            </w:r>
          </w:p>
        </w:tc>
        <w:tc>
          <w:tcPr>
            <w:tcW w:w="293" w:type="pct"/>
            <w:tcBorders>
              <w:top w:val="nil"/>
              <w:left w:val="single" w:sz="4" w:space="0" w:color="A9A9A9"/>
              <w:bottom w:val="nil"/>
              <w:right w:val="single" w:sz="4" w:space="0" w:color="A9A9A9"/>
            </w:tcBorders>
            <w:shd w:val="clear" w:color="auto" w:fill="F0F0F0"/>
            <w:vAlign w:val="center"/>
            <w:hideMark/>
          </w:tcPr>
          <w:p w14:paraId="646B6C9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61839</w:t>
            </w:r>
          </w:p>
        </w:tc>
        <w:tc>
          <w:tcPr>
            <w:tcW w:w="2858" w:type="pct"/>
            <w:tcBorders>
              <w:top w:val="nil"/>
              <w:left w:val="single" w:sz="4" w:space="0" w:color="A9A9A9"/>
              <w:bottom w:val="nil"/>
              <w:right w:val="single" w:sz="4" w:space="0" w:color="A9A9A9"/>
            </w:tcBorders>
            <w:shd w:val="clear" w:color="auto" w:fill="F0F0F0"/>
            <w:vAlign w:val="center"/>
            <w:hideMark/>
          </w:tcPr>
          <w:p w14:paraId="0832492F" w14:textId="77777777" w:rsidR="00965BDE" w:rsidRPr="00A61943" w:rsidRDefault="00965BDE" w:rsidP="00473953">
            <w:pPr>
              <w:jc w:val="center"/>
              <w:rPr>
                <w:rFonts w:ascii="Cambria" w:hAnsi="Cambria"/>
                <w:sz w:val="18"/>
                <w:szCs w:val="18"/>
              </w:rPr>
            </w:pPr>
            <w:r w:rsidRPr="00A61943">
              <w:rPr>
                <w:rFonts w:ascii="Cambria" w:hAnsi="Cambria"/>
                <w:sz w:val="18"/>
                <w:szCs w:val="18"/>
              </w:rPr>
              <w:t>RODO(PUXA E SECA) - CABO DE ALUMINIO, BASE</w:t>
            </w:r>
            <w:r>
              <w:rPr>
                <w:rFonts w:ascii="Cambria" w:hAnsi="Cambria"/>
                <w:sz w:val="18"/>
                <w:szCs w:val="18"/>
              </w:rPr>
              <w:t xml:space="preserve"> </w:t>
            </w:r>
            <w:r w:rsidRPr="00A61943">
              <w:rPr>
                <w:rFonts w:ascii="Cambria" w:hAnsi="Cambria"/>
                <w:sz w:val="18"/>
                <w:szCs w:val="18"/>
              </w:rPr>
              <w:t>MEDINDO 30CM, BASE DE PLASTICO, COM 2</w:t>
            </w:r>
            <w:r>
              <w:rPr>
                <w:rFonts w:ascii="Cambria" w:hAnsi="Cambria"/>
                <w:sz w:val="18"/>
                <w:szCs w:val="18"/>
              </w:rPr>
              <w:t xml:space="preserve"> </w:t>
            </w:r>
            <w:r w:rsidRPr="00A61943">
              <w:rPr>
                <w:rFonts w:ascii="Cambria" w:hAnsi="Cambria"/>
                <w:sz w:val="18"/>
                <w:szCs w:val="18"/>
              </w:rPr>
              <w:t>LAMINAS DE BORRACHA</w:t>
            </w:r>
          </w:p>
        </w:tc>
        <w:tc>
          <w:tcPr>
            <w:tcW w:w="475" w:type="pct"/>
            <w:tcBorders>
              <w:top w:val="nil"/>
              <w:left w:val="single" w:sz="4" w:space="0" w:color="A9A9A9"/>
              <w:bottom w:val="nil"/>
              <w:right w:val="single" w:sz="4" w:space="0" w:color="A9A9A9"/>
            </w:tcBorders>
            <w:shd w:val="clear" w:color="auto" w:fill="F0F0F0"/>
            <w:vAlign w:val="center"/>
            <w:hideMark/>
          </w:tcPr>
          <w:p w14:paraId="0C2E3F8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654710E0" w14:textId="77777777" w:rsidR="00965BDE" w:rsidRPr="00A61943" w:rsidRDefault="00965BDE" w:rsidP="00473953">
            <w:pPr>
              <w:jc w:val="right"/>
              <w:rPr>
                <w:rFonts w:ascii="Cambria" w:hAnsi="Cambria"/>
                <w:sz w:val="18"/>
                <w:szCs w:val="18"/>
              </w:rPr>
            </w:pPr>
            <w:r w:rsidRPr="00A61943">
              <w:rPr>
                <w:rFonts w:ascii="Cambria" w:hAnsi="Cambria"/>
                <w:sz w:val="18"/>
                <w:szCs w:val="18"/>
              </w:rPr>
              <w:t>23,51</w:t>
            </w:r>
          </w:p>
        </w:tc>
        <w:tc>
          <w:tcPr>
            <w:tcW w:w="326" w:type="pct"/>
            <w:tcBorders>
              <w:top w:val="nil"/>
              <w:left w:val="single" w:sz="6" w:space="0" w:color="A9A9A9"/>
              <w:bottom w:val="nil"/>
              <w:right w:val="single" w:sz="4" w:space="0" w:color="A9A9A9"/>
            </w:tcBorders>
            <w:shd w:val="clear" w:color="auto" w:fill="F0F0F0"/>
            <w:vAlign w:val="center"/>
            <w:hideMark/>
          </w:tcPr>
          <w:p w14:paraId="725F597B"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4EF8CA67" w14:textId="77777777" w:rsidR="00965BDE" w:rsidRPr="00A61943" w:rsidRDefault="00965BDE" w:rsidP="00473953">
            <w:pPr>
              <w:jc w:val="right"/>
              <w:rPr>
                <w:rFonts w:ascii="Cambria" w:hAnsi="Cambria"/>
                <w:sz w:val="18"/>
                <w:szCs w:val="18"/>
              </w:rPr>
            </w:pPr>
            <w:r w:rsidRPr="00A61943">
              <w:rPr>
                <w:rFonts w:ascii="Cambria" w:hAnsi="Cambria"/>
                <w:sz w:val="18"/>
                <w:szCs w:val="18"/>
              </w:rPr>
              <w:t>3.526,50</w:t>
            </w:r>
          </w:p>
        </w:tc>
      </w:tr>
      <w:tr w:rsidR="00965BDE" w:rsidRPr="00A61943" w14:paraId="32520B7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F15AD5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167</w:t>
            </w:r>
          </w:p>
        </w:tc>
        <w:tc>
          <w:tcPr>
            <w:tcW w:w="293" w:type="pct"/>
            <w:tcBorders>
              <w:top w:val="nil"/>
              <w:left w:val="single" w:sz="4" w:space="0" w:color="A9A9A9"/>
              <w:bottom w:val="nil"/>
              <w:right w:val="single" w:sz="4" w:space="0" w:color="A9A9A9"/>
            </w:tcBorders>
            <w:shd w:val="clear" w:color="auto" w:fill="auto"/>
            <w:vAlign w:val="center"/>
            <w:hideMark/>
          </w:tcPr>
          <w:p w14:paraId="4DA77C7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61807</w:t>
            </w:r>
          </w:p>
        </w:tc>
        <w:tc>
          <w:tcPr>
            <w:tcW w:w="2858" w:type="pct"/>
            <w:tcBorders>
              <w:top w:val="nil"/>
              <w:left w:val="single" w:sz="4" w:space="0" w:color="A9A9A9"/>
              <w:bottom w:val="nil"/>
              <w:right w:val="single" w:sz="4" w:space="0" w:color="A9A9A9"/>
            </w:tcBorders>
            <w:shd w:val="clear" w:color="auto" w:fill="auto"/>
            <w:vAlign w:val="center"/>
            <w:hideMark/>
          </w:tcPr>
          <w:p w14:paraId="2D5E6188" w14:textId="77777777" w:rsidR="00965BDE" w:rsidRPr="00A61943" w:rsidRDefault="00965BDE" w:rsidP="00473953">
            <w:pPr>
              <w:jc w:val="center"/>
              <w:rPr>
                <w:rFonts w:ascii="Cambria" w:hAnsi="Cambria"/>
                <w:sz w:val="18"/>
                <w:szCs w:val="18"/>
              </w:rPr>
            </w:pPr>
            <w:r w:rsidRPr="00A61943">
              <w:rPr>
                <w:rFonts w:ascii="Cambria" w:hAnsi="Cambria"/>
                <w:sz w:val="18"/>
                <w:szCs w:val="18"/>
              </w:rPr>
              <w:t>RODO(PUXA E SECA) - CABO EM MADEIRA</w:t>
            </w:r>
            <w:r>
              <w:rPr>
                <w:rFonts w:ascii="Cambria" w:hAnsi="Cambria"/>
                <w:sz w:val="18"/>
                <w:szCs w:val="18"/>
              </w:rPr>
              <w:t xml:space="preserve"> </w:t>
            </w:r>
            <w:r w:rsidRPr="00A61943">
              <w:rPr>
                <w:rFonts w:ascii="Cambria" w:hAnsi="Cambria"/>
                <w:sz w:val="18"/>
                <w:szCs w:val="18"/>
              </w:rPr>
              <w:t>REVESTIDA COM PLASTICO, COM</w:t>
            </w:r>
            <w:r>
              <w:rPr>
                <w:rFonts w:ascii="Cambria" w:hAnsi="Cambria"/>
                <w:sz w:val="18"/>
                <w:szCs w:val="18"/>
              </w:rPr>
              <w:t xml:space="preserve"> </w:t>
            </w:r>
            <w:r w:rsidRPr="00A61943">
              <w:rPr>
                <w:rFonts w:ascii="Cambria" w:hAnsi="Cambria"/>
                <w:sz w:val="18"/>
                <w:szCs w:val="18"/>
              </w:rPr>
              <w:t>COMPRIMENTO DE APROXIMADAMENTE 1,30, GRANDE</w:t>
            </w:r>
          </w:p>
        </w:tc>
        <w:tc>
          <w:tcPr>
            <w:tcW w:w="475" w:type="pct"/>
            <w:tcBorders>
              <w:top w:val="nil"/>
              <w:left w:val="single" w:sz="4" w:space="0" w:color="A9A9A9"/>
              <w:bottom w:val="nil"/>
              <w:right w:val="single" w:sz="4" w:space="0" w:color="A9A9A9"/>
            </w:tcBorders>
            <w:shd w:val="clear" w:color="auto" w:fill="auto"/>
            <w:vAlign w:val="center"/>
            <w:hideMark/>
          </w:tcPr>
          <w:p w14:paraId="18D06DC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0F0F6CAB" w14:textId="77777777" w:rsidR="00965BDE" w:rsidRPr="00A61943" w:rsidRDefault="00965BDE" w:rsidP="00473953">
            <w:pPr>
              <w:jc w:val="right"/>
              <w:rPr>
                <w:rFonts w:ascii="Cambria" w:hAnsi="Cambria"/>
                <w:sz w:val="18"/>
                <w:szCs w:val="18"/>
              </w:rPr>
            </w:pPr>
            <w:r w:rsidRPr="00A61943">
              <w:rPr>
                <w:rFonts w:ascii="Cambria" w:hAnsi="Cambria"/>
                <w:sz w:val="18"/>
                <w:szCs w:val="18"/>
              </w:rPr>
              <w:t>10,79</w:t>
            </w:r>
          </w:p>
        </w:tc>
        <w:tc>
          <w:tcPr>
            <w:tcW w:w="326" w:type="pct"/>
            <w:tcBorders>
              <w:top w:val="nil"/>
              <w:left w:val="single" w:sz="6" w:space="0" w:color="A9A9A9"/>
              <w:bottom w:val="nil"/>
              <w:right w:val="single" w:sz="4" w:space="0" w:color="A9A9A9"/>
            </w:tcBorders>
            <w:shd w:val="clear" w:color="auto" w:fill="auto"/>
            <w:vAlign w:val="center"/>
            <w:hideMark/>
          </w:tcPr>
          <w:p w14:paraId="5DC890A5"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7261F071" w14:textId="77777777" w:rsidR="00965BDE" w:rsidRPr="00A61943" w:rsidRDefault="00965BDE" w:rsidP="00473953">
            <w:pPr>
              <w:jc w:val="right"/>
              <w:rPr>
                <w:rFonts w:ascii="Cambria" w:hAnsi="Cambria"/>
                <w:sz w:val="18"/>
                <w:szCs w:val="18"/>
              </w:rPr>
            </w:pPr>
            <w:r w:rsidRPr="00A61943">
              <w:rPr>
                <w:rFonts w:ascii="Cambria" w:hAnsi="Cambria"/>
                <w:sz w:val="18"/>
                <w:szCs w:val="18"/>
              </w:rPr>
              <w:t>1.618,50</w:t>
            </w:r>
          </w:p>
        </w:tc>
      </w:tr>
      <w:tr w:rsidR="00965BDE" w:rsidRPr="00A61943" w14:paraId="45EAF699" w14:textId="77777777" w:rsidTr="00473953">
        <w:trPr>
          <w:trHeight w:val="227"/>
        </w:trPr>
        <w:tc>
          <w:tcPr>
            <w:tcW w:w="256" w:type="pct"/>
            <w:gridSpan w:val="2"/>
            <w:tcBorders>
              <w:top w:val="nil"/>
              <w:left w:val="single" w:sz="4" w:space="0" w:color="A9A9A9"/>
              <w:bottom w:val="single" w:sz="4" w:space="0" w:color="A9A9A9"/>
              <w:right w:val="single" w:sz="4" w:space="0" w:color="A9A9A9"/>
            </w:tcBorders>
            <w:shd w:val="clear" w:color="auto" w:fill="F0F0F0"/>
            <w:vAlign w:val="center"/>
            <w:hideMark/>
          </w:tcPr>
          <w:p w14:paraId="108EF481"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168</w:t>
            </w:r>
          </w:p>
        </w:tc>
        <w:tc>
          <w:tcPr>
            <w:tcW w:w="293" w:type="pct"/>
            <w:tcBorders>
              <w:top w:val="nil"/>
              <w:left w:val="single" w:sz="4" w:space="0" w:color="A9A9A9"/>
              <w:bottom w:val="single" w:sz="4" w:space="0" w:color="A9A9A9"/>
              <w:right w:val="single" w:sz="4" w:space="0" w:color="A9A9A9"/>
            </w:tcBorders>
            <w:shd w:val="clear" w:color="auto" w:fill="F0F0F0"/>
            <w:vAlign w:val="center"/>
            <w:hideMark/>
          </w:tcPr>
          <w:p w14:paraId="5746C0A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61893</w:t>
            </w:r>
          </w:p>
        </w:tc>
        <w:tc>
          <w:tcPr>
            <w:tcW w:w="2858" w:type="pct"/>
            <w:tcBorders>
              <w:top w:val="nil"/>
              <w:left w:val="single" w:sz="4" w:space="0" w:color="A9A9A9"/>
              <w:bottom w:val="single" w:sz="4" w:space="0" w:color="A9A9A9"/>
              <w:right w:val="single" w:sz="4" w:space="0" w:color="A9A9A9"/>
            </w:tcBorders>
            <w:shd w:val="clear" w:color="auto" w:fill="F0F0F0"/>
            <w:vAlign w:val="center"/>
            <w:hideMark/>
          </w:tcPr>
          <w:p w14:paraId="5059543B" w14:textId="77777777" w:rsidR="00965BDE" w:rsidRPr="00A61943" w:rsidRDefault="00965BDE" w:rsidP="00473953">
            <w:pPr>
              <w:jc w:val="center"/>
              <w:rPr>
                <w:rFonts w:ascii="Cambria" w:hAnsi="Cambria"/>
                <w:sz w:val="18"/>
                <w:szCs w:val="18"/>
              </w:rPr>
            </w:pPr>
            <w:r w:rsidRPr="00A61943">
              <w:rPr>
                <w:rFonts w:ascii="Cambria" w:hAnsi="Cambria"/>
                <w:sz w:val="18"/>
                <w:szCs w:val="18"/>
              </w:rPr>
              <w:t>SABAO EM BARRA- COMPOSICAO BASICA</w:t>
            </w:r>
            <w:r>
              <w:rPr>
                <w:rFonts w:ascii="Cambria" w:hAnsi="Cambria"/>
                <w:sz w:val="18"/>
                <w:szCs w:val="18"/>
              </w:rPr>
              <w:t xml:space="preserve"> </w:t>
            </w:r>
            <w:r w:rsidRPr="00A61943">
              <w:rPr>
                <w:rFonts w:ascii="Cambria" w:hAnsi="Cambria"/>
                <w:sz w:val="18"/>
                <w:szCs w:val="18"/>
              </w:rPr>
              <w:t xml:space="preserve">CARBONATO DE SODIO, DIOXIDO DE TITANIO,GLICERINA, NEUTRO,  </w:t>
            </w:r>
            <w:r>
              <w:rPr>
                <w:rFonts w:ascii="Cambria" w:hAnsi="Cambria"/>
                <w:sz w:val="18"/>
                <w:szCs w:val="18"/>
              </w:rPr>
              <w:t xml:space="preserve"> </w:t>
            </w:r>
            <w:r w:rsidRPr="00A61943">
              <w:rPr>
                <w:rFonts w:ascii="Cambria" w:hAnsi="Cambria"/>
                <w:sz w:val="18"/>
                <w:szCs w:val="18"/>
              </w:rPr>
              <w:t>EMBALAGEM COM 5 UND</w:t>
            </w:r>
            <w:r>
              <w:rPr>
                <w:rFonts w:ascii="Cambria" w:hAnsi="Cambria"/>
                <w:sz w:val="18"/>
                <w:szCs w:val="18"/>
              </w:rPr>
              <w:t xml:space="preserve"> </w:t>
            </w:r>
          </w:p>
        </w:tc>
        <w:tc>
          <w:tcPr>
            <w:tcW w:w="475" w:type="pct"/>
            <w:tcBorders>
              <w:top w:val="nil"/>
              <w:left w:val="single" w:sz="4" w:space="0" w:color="A9A9A9"/>
              <w:bottom w:val="single" w:sz="4" w:space="0" w:color="A9A9A9"/>
              <w:right w:val="single" w:sz="4" w:space="0" w:color="A9A9A9"/>
            </w:tcBorders>
            <w:shd w:val="clear" w:color="auto" w:fill="F0F0F0"/>
            <w:vAlign w:val="center"/>
            <w:hideMark/>
          </w:tcPr>
          <w:p w14:paraId="0E01308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single" w:sz="4" w:space="0" w:color="A9A9A9"/>
              <w:right w:val="single" w:sz="6" w:space="0" w:color="A9A9A9"/>
            </w:tcBorders>
            <w:shd w:val="clear" w:color="auto" w:fill="F0F0F0"/>
            <w:vAlign w:val="center"/>
            <w:hideMark/>
          </w:tcPr>
          <w:p w14:paraId="5EB0783F" w14:textId="77777777" w:rsidR="00965BDE" w:rsidRPr="00A61943" w:rsidRDefault="00965BDE" w:rsidP="00473953">
            <w:pPr>
              <w:jc w:val="right"/>
              <w:rPr>
                <w:rFonts w:ascii="Cambria" w:hAnsi="Cambria"/>
                <w:sz w:val="18"/>
                <w:szCs w:val="18"/>
              </w:rPr>
            </w:pPr>
            <w:r w:rsidRPr="00A61943">
              <w:rPr>
                <w:rFonts w:ascii="Cambria" w:hAnsi="Cambria"/>
                <w:sz w:val="18"/>
                <w:szCs w:val="18"/>
              </w:rPr>
              <w:t>11,04</w:t>
            </w:r>
          </w:p>
        </w:tc>
        <w:tc>
          <w:tcPr>
            <w:tcW w:w="326" w:type="pct"/>
            <w:tcBorders>
              <w:top w:val="nil"/>
              <w:left w:val="single" w:sz="6" w:space="0" w:color="A9A9A9"/>
              <w:bottom w:val="single" w:sz="4" w:space="0" w:color="A9A9A9"/>
              <w:right w:val="single" w:sz="4" w:space="0" w:color="A9A9A9"/>
            </w:tcBorders>
            <w:shd w:val="clear" w:color="auto" w:fill="F0F0F0"/>
            <w:vAlign w:val="center"/>
            <w:hideMark/>
          </w:tcPr>
          <w:p w14:paraId="3301FFB9"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single" w:sz="4" w:space="0" w:color="A9A9A9"/>
              <w:right w:val="single" w:sz="4" w:space="0" w:color="A9A9A9"/>
            </w:tcBorders>
            <w:shd w:val="clear" w:color="auto" w:fill="F0F0F0"/>
            <w:vAlign w:val="center"/>
            <w:hideMark/>
          </w:tcPr>
          <w:p w14:paraId="6EBC3931" w14:textId="77777777" w:rsidR="00965BDE" w:rsidRPr="00A61943" w:rsidRDefault="00965BDE" w:rsidP="00473953">
            <w:pPr>
              <w:jc w:val="right"/>
              <w:rPr>
                <w:rFonts w:ascii="Cambria" w:hAnsi="Cambria"/>
                <w:sz w:val="18"/>
                <w:szCs w:val="18"/>
              </w:rPr>
            </w:pPr>
            <w:r w:rsidRPr="00A61943">
              <w:rPr>
                <w:rFonts w:ascii="Cambria" w:hAnsi="Cambria"/>
                <w:sz w:val="18"/>
                <w:szCs w:val="18"/>
              </w:rPr>
              <w:t>1.104,00</w:t>
            </w:r>
          </w:p>
        </w:tc>
      </w:tr>
      <w:tr w:rsidR="00965BDE" w:rsidRPr="00A61943" w14:paraId="69AF6480" w14:textId="77777777" w:rsidTr="00473953">
        <w:tblPrEx>
          <w:tblCellMar>
            <w:top w:w="25" w:type="dxa"/>
          </w:tblCellMar>
        </w:tblPrEx>
        <w:trPr>
          <w:trHeight w:val="227"/>
        </w:trPr>
        <w:tc>
          <w:tcPr>
            <w:tcW w:w="256" w:type="pct"/>
            <w:gridSpan w:val="2"/>
            <w:tcBorders>
              <w:top w:val="single" w:sz="2" w:space="0" w:color="A9A9A9"/>
              <w:left w:val="single" w:sz="4" w:space="0" w:color="A9A9A9"/>
              <w:bottom w:val="nil"/>
              <w:right w:val="single" w:sz="4" w:space="0" w:color="A9A9A9"/>
            </w:tcBorders>
            <w:shd w:val="clear" w:color="auto" w:fill="auto"/>
            <w:vAlign w:val="center"/>
            <w:hideMark/>
          </w:tcPr>
          <w:p w14:paraId="620337B4"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169</w:t>
            </w:r>
          </w:p>
        </w:tc>
        <w:tc>
          <w:tcPr>
            <w:tcW w:w="293" w:type="pct"/>
            <w:tcBorders>
              <w:top w:val="single" w:sz="2" w:space="0" w:color="A9A9A9"/>
              <w:left w:val="single" w:sz="4" w:space="0" w:color="A9A9A9"/>
              <w:bottom w:val="nil"/>
              <w:right w:val="single" w:sz="4" w:space="0" w:color="A9A9A9"/>
            </w:tcBorders>
            <w:shd w:val="clear" w:color="auto" w:fill="auto"/>
            <w:vAlign w:val="center"/>
            <w:hideMark/>
          </w:tcPr>
          <w:p w14:paraId="307CD25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40739</w:t>
            </w:r>
          </w:p>
        </w:tc>
        <w:tc>
          <w:tcPr>
            <w:tcW w:w="2858" w:type="pct"/>
            <w:tcBorders>
              <w:top w:val="single" w:sz="2" w:space="0" w:color="A9A9A9"/>
              <w:left w:val="single" w:sz="4" w:space="0" w:color="A9A9A9"/>
              <w:bottom w:val="nil"/>
              <w:right w:val="single" w:sz="4" w:space="0" w:color="A9A9A9"/>
            </w:tcBorders>
            <w:shd w:val="clear" w:color="auto" w:fill="auto"/>
            <w:vAlign w:val="center"/>
            <w:hideMark/>
          </w:tcPr>
          <w:p w14:paraId="3F9E97FE" w14:textId="77777777" w:rsidR="00965BDE" w:rsidRPr="00A61943" w:rsidRDefault="00965BDE" w:rsidP="00473953">
            <w:pPr>
              <w:jc w:val="center"/>
              <w:rPr>
                <w:rFonts w:ascii="Cambria" w:hAnsi="Cambria"/>
                <w:sz w:val="18"/>
                <w:szCs w:val="18"/>
              </w:rPr>
            </w:pPr>
            <w:r w:rsidRPr="00A61943">
              <w:rPr>
                <w:rFonts w:ascii="Cambria" w:hAnsi="Cambria"/>
                <w:sz w:val="18"/>
                <w:szCs w:val="18"/>
              </w:rPr>
              <w:t>SABAO EM PO - EM PO,PARA LAVAGEM DE</w:t>
            </w:r>
            <w:r>
              <w:rPr>
                <w:rFonts w:ascii="Cambria" w:hAnsi="Cambria"/>
                <w:sz w:val="18"/>
                <w:szCs w:val="18"/>
              </w:rPr>
              <w:t xml:space="preserve"> </w:t>
            </w:r>
            <w:r w:rsidRPr="00A61943">
              <w:rPr>
                <w:rFonts w:ascii="Cambria" w:hAnsi="Cambria"/>
                <w:sz w:val="18"/>
                <w:szCs w:val="18"/>
              </w:rPr>
              <w:t>ROUPAS,</w:t>
            </w:r>
            <w:r>
              <w:rPr>
                <w:rFonts w:ascii="Cambria" w:hAnsi="Cambria"/>
                <w:sz w:val="18"/>
                <w:szCs w:val="18"/>
              </w:rPr>
              <w:t xml:space="preserve"> </w:t>
            </w:r>
            <w:r w:rsidRPr="00A61943">
              <w:rPr>
                <w:rFonts w:ascii="Cambria" w:hAnsi="Cambria"/>
                <w:sz w:val="18"/>
                <w:szCs w:val="18"/>
              </w:rPr>
              <w:t>ACONDICIONADO EM EMBALAGEM</w:t>
            </w:r>
            <w:r>
              <w:rPr>
                <w:rFonts w:ascii="Cambria" w:hAnsi="Cambria"/>
                <w:sz w:val="18"/>
                <w:szCs w:val="18"/>
              </w:rPr>
              <w:t xml:space="preserve"> </w:t>
            </w:r>
            <w:r w:rsidRPr="00A61943">
              <w:rPr>
                <w:rFonts w:ascii="Cambria" w:hAnsi="Cambria"/>
                <w:sz w:val="18"/>
                <w:szCs w:val="18"/>
              </w:rPr>
              <w:t>CONTENDO 1 KG,ROTULO</w:t>
            </w:r>
          </w:p>
        </w:tc>
        <w:tc>
          <w:tcPr>
            <w:tcW w:w="475" w:type="pct"/>
            <w:tcBorders>
              <w:top w:val="single" w:sz="2" w:space="0" w:color="A9A9A9"/>
              <w:left w:val="single" w:sz="4" w:space="0" w:color="A9A9A9"/>
              <w:bottom w:val="nil"/>
              <w:right w:val="single" w:sz="4" w:space="0" w:color="A9A9A9"/>
            </w:tcBorders>
            <w:shd w:val="clear" w:color="auto" w:fill="auto"/>
            <w:vAlign w:val="center"/>
            <w:hideMark/>
          </w:tcPr>
          <w:p w14:paraId="4239C82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CX</w:t>
            </w:r>
          </w:p>
        </w:tc>
        <w:tc>
          <w:tcPr>
            <w:tcW w:w="307" w:type="pct"/>
            <w:tcBorders>
              <w:top w:val="single" w:sz="2" w:space="0" w:color="A9A9A9"/>
              <w:left w:val="single" w:sz="6" w:space="0" w:color="A9A9A9"/>
              <w:bottom w:val="nil"/>
              <w:right w:val="single" w:sz="6" w:space="0" w:color="A9A9A9"/>
            </w:tcBorders>
            <w:shd w:val="clear" w:color="auto" w:fill="auto"/>
            <w:vAlign w:val="center"/>
            <w:hideMark/>
          </w:tcPr>
          <w:p w14:paraId="3DC195E8" w14:textId="77777777" w:rsidR="00965BDE" w:rsidRPr="00A61943" w:rsidRDefault="00965BDE" w:rsidP="00473953">
            <w:pPr>
              <w:jc w:val="right"/>
              <w:rPr>
                <w:rFonts w:ascii="Cambria" w:hAnsi="Cambria"/>
                <w:sz w:val="18"/>
                <w:szCs w:val="18"/>
              </w:rPr>
            </w:pPr>
            <w:r w:rsidRPr="00A61943">
              <w:rPr>
                <w:rFonts w:ascii="Cambria" w:hAnsi="Cambria"/>
                <w:sz w:val="18"/>
                <w:szCs w:val="18"/>
              </w:rPr>
              <w:t>9,47</w:t>
            </w:r>
          </w:p>
        </w:tc>
        <w:tc>
          <w:tcPr>
            <w:tcW w:w="326" w:type="pct"/>
            <w:tcBorders>
              <w:top w:val="single" w:sz="2" w:space="0" w:color="A9A9A9"/>
              <w:left w:val="single" w:sz="6" w:space="0" w:color="A9A9A9"/>
              <w:bottom w:val="nil"/>
              <w:right w:val="single" w:sz="4" w:space="0" w:color="A9A9A9"/>
            </w:tcBorders>
            <w:shd w:val="clear" w:color="auto" w:fill="auto"/>
            <w:vAlign w:val="center"/>
            <w:hideMark/>
          </w:tcPr>
          <w:p w14:paraId="46A0AF29" w14:textId="77777777" w:rsidR="00965BDE" w:rsidRPr="00A61943" w:rsidRDefault="00965BDE" w:rsidP="00473953">
            <w:pPr>
              <w:jc w:val="center"/>
              <w:rPr>
                <w:rFonts w:ascii="Cambria" w:hAnsi="Cambria"/>
                <w:sz w:val="18"/>
                <w:szCs w:val="18"/>
              </w:rPr>
            </w:pPr>
            <w:r w:rsidRPr="00A61943">
              <w:rPr>
                <w:rFonts w:ascii="Cambria" w:hAnsi="Cambria"/>
                <w:sz w:val="18"/>
                <w:szCs w:val="18"/>
              </w:rPr>
              <w:t>2.500</w:t>
            </w:r>
          </w:p>
        </w:tc>
        <w:tc>
          <w:tcPr>
            <w:tcW w:w="485" w:type="pct"/>
            <w:tcBorders>
              <w:top w:val="single" w:sz="2" w:space="0" w:color="A9A9A9"/>
              <w:left w:val="single" w:sz="4" w:space="0" w:color="A9A9A9"/>
              <w:bottom w:val="nil"/>
              <w:right w:val="single" w:sz="4" w:space="0" w:color="A9A9A9"/>
            </w:tcBorders>
            <w:shd w:val="clear" w:color="auto" w:fill="auto"/>
            <w:vAlign w:val="center"/>
            <w:hideMark/>
          </w:tcPr>
          <w:p w14:paraId="1D6C957B" w14:textId="77777777" w:rsidR="00965BDE" w:rsidRPr="00A61943" w:rsidRDefault="00965BDE" w:rsidP="00473953">
            <w:pPr>
              <w:jc w:val="right"/>
              <w:rPr>
                <w:rFonts w:ascii="Cambria" w:hAnsi="Cambria"/>
                <w:sz w:val="18"/>
                <w:szCs w:val="18"/>
              </w:rPr>
            </w:pPr>
            <w:r w:rsidRPr="00A61943">
              <w:rPr>
                <w:rFonts w:ascii="Cambria" w:hAnsi="Cambria"/>
                <w:sz w:val="18"/>
                <w:szCs w:val="18"/>
              </w:rPr>
              <w:t>23.675,00</w:t>
            </w:r>
          </w:p>
        </w:tc>
      </w:tr>
      <w:tr w:rsidR="00965BDE" w:rsidRPr="00A61943" w14:paraId="6FAB0D3E"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8AF7405"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170</w:t>
            </w:r>
          </w:p>
        </w:tc>
        <w:tc>
          <w:tcPr>
            <w:tcW w:w="293" w:type="pct"/>
            <w:tcBorders>
              <w:top w:val="nil"/>
              <w:left w:val="single" w:sz="4" w:space="0" w:color="A9A9A9"/>
              <w:bottom w:val="nil"/>
              <w:right w:val="single" w:sz="4" w:space="0" w:color="A9A9A9"/>
            </w:tcBorders>
            <w:shd w:val="clear" w:color="auto" w:fill="F0F0F0"/>
            <w:vAlign w:val="center"/>
            <w:hideMark/>
          </w:tcPr>
          <w:p w14:paraId="4E029E6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61790</w:t>
            </w:r>
          </w:p>
        </w:tc>
        <w:tc>
          <w:tcPr>
            <w:tcW w:w="2858" w:type="pct"/>
            <w:tcBorders>
              <w:top w:val="nil"/>
              <w:left w:val="single" w:sz="4" w:space="0" w:color="A9A9A9"/>
              <w:bottom w:val="nil"/>
              <w:right w:val="single" w:sz="4" w:space="0" w:color="A9A9A9"/>
            </w:tcBorders>
            <w:shd w:val="clear" w:color="auto" w:fill="F0F0F0"/>
            <w:vAlign w:val="center"/>
            <w:hideMark/>
          </w:tcPr>
          <w:p w14:paraId="5583FDA2" w14:textId="77777777" w:rsidR="00965BDE" w:rsidRPr="00A61943" w:rsidRDefault="00965BDE" w:rsidP="00473953">
            <w:pPr>
              <w:jc w:val="center"/>
              <w:rPr>
                <w:rFonts w:ascii="Cambria" w:hAnsi="Cambria"/>
                <w:sz w:val="18"/>
                <w:szCs w:val="18"/>
              </w:rPr>
            </w:pPr>
            <w:r w:rsidRPr="00A61943">
              <w:rPr>
                <w:rFonts w:ascii="Cambria" w:hAnsi="Cambria"/>
                <w:sz w:val="18"/>
                <w:szCs w:val="18"/>
              </w:rPr>
              <w:t>SABONETE - TABLETE,TIPO MINI EMBALAGEM 90</w:t>
            </w:r>
            <w:r>
              <w:rPr>
                <w:rFonts w:ascii="Cambria" w:hAnsi="Cambria"/>
                <w:sz w:val="18"/>
                <w:szCs w:val="18"/>
              </w:rPr>
              <w:t xml:space="preserve"> </w:t>
            </w:r>
            <w:r w:rsidRPr="00A61943">
              <w:rPr>
                <w:rFonts w:ascii="Cambria" w:hAnsi="Cambria"/>
                <w:sz w:val="18"/>
                <w:szCs w:val="18"/>
              </w:rPr>
              <w:t>GRAMAS</w:t>
            </w:r>
          </w:p>
        </w:tc>
        <w:tc>
          <w:tcPr>
            <w:tcW w:w="475" w:type="pct"/>
            <w:tcBorders>
              <w:top w:val="nil"/>
              <w:left w:val="single" w:sz="4" w:space="0" w:color="A9A9A9"/>
              <w:bottom w:val="nil"/>
              <w:right w:val="single" w:sz="4" w:space="0" w:color="A9A9A9"/>
            </w:tcBorders>
            <w:shd w:val="clear" w:color="auto" w:fill="F0F0F0"/>
            <w:vAlign w:val="center"/>
            <w:hideMark/>
          </w:tcPr>
          <w:p w14:paraId="43A6016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528F8B54" w14:textId="77777777" w:rsidR="00965BDE" w:rsidRPr="00A61943" w:rsidRDefault="00965BDE" w:rsidP="00473953">
            <w:pPr>
              <w:jc w:val="right"/>
              <w:rPr>
                <w:rFonts w:ascii="Cambria" w:hAnsi="Cambria"/>
                <w:sz w:val="18"/>
                <w:szCs w:val="18"/>
              </w:rPr>
            </w:pPr>
            <w:r w:rsidRPr="00A61943">
              <w:rPr>
                <w:rFonts w:ascii="Cambria" w:hAnsi="Cambria"/>
                <w:sz w:val="18"/>
                <w:szCs w:val="18"/>
              </w:rPr>
              <w:t>2,79</w:t>
            </w:r>
          </w:p>
        </w:tc>
        <w:tc>
          <w:tcPr>
            <w:tcW w:w="326" w:type="pct"/>
            <w:tcBorders>
              <w:top w:val="nil"/>
              <w:left w:val="single" w:sz="6" w:space="0" w:color="A9A9A9"/>
              <w:bottom w:val="nil"/>
              <w:right w:val="single" w:sz="4" w:space="0" w:color="A9A9A9"/>
            </w:tcBorders>
            <w:shd w:val="clear" w:color="auto" w:fill="F0F0F0"/>
            <w:vAlign w:val="center"/>
            <w:hideMark/>
          </w:tcPr>
          <w:p w14:paraId="67E0EBFB"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3AC9ED8D" w14:textId="77777777" w:rsidR="00965BDE" w:rsidRPr="00A61943" w:rsidRDefault="00965BDE" w:rsidP="00473953">
            <w:pPr>
              <w:jc w:val="right"/>
              <w:rPr>
                <w:rFonts w:ascii="Cambria" w:hAnsi="Cambria"/>
                <w:sz w:val="18"/>
                <w:szCs w:val="18"/>
              </w:rPr>
            </w:pPr>
            <w:r w:rsidRPr="00A61943">
              <w:rPr>
                <w:rFonts w:ascii="Cambria" w:hAnsi="Cambria"/>
                <w:sz w:val="18"/>
                <w:szCs w:val="18"/>
              </w:rPr>
              <w:t>558,00</w:t>
            </w:r>
          </w:p>
        </w:tc>
      </w:tr>
      <w:tr w:rsidR="00965BDE" w:rsidRPr="00A61943" w14:paraId="3D2EF30A"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027E742"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171</w:t>
            </w:r>
          </w:p>
        </w:tc>
        <w:tc>
          <w:tcPr>
            <w:tcW w:w="293" w:type="pct"/>
            <w:tcBorders>
              <w:top w:val="nil"/>
              <w:left w:val="single" w:sz="4" w:space="0" w:color="A9A9A9"/>
              <w:bottom w:val="nil"/>
              <w:right w:val="single" w:sz="4" w:space="0" w:color="A9A9A9"/>
            </w:tcBorders>
            <w:shd w:val="clear" w:color="auto" w:fill="auto"/>
            <w:vAlign w:val="center"/>
            <w:hideMark/>
          </w:tcPr>
          <w:p w14:paraId="65DF797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14639</w:t>
            </w:r>
          </w:p>
        </w:tc>
        <w:tc>
          <w:tcPr>
            <w:tcW w:w="2858" w:type="pct"/>
            <w:tcBorders>
              <w:top w:val="nil"/>
              <w:left w:val="single" w:sz="4" w:space="0" w:color="A9A9A9"/>
              <w:bottom w:val="nil"/>
              <w:right w:val="single" w:sz="4" w:space="0" w:color="A9A9A9"/>
            </w:tcBorders>
            <w:shd w:val="clear" w:color="auto" w:fill="auto"/>
            <w:vAlign w:val="center"/>
            <w:hideMark/>
          </w:tcPr>
          <w:p w14:paraId="49437D55" w14:textId="77777777" w:rsidR="00965BDE" w:rsidRPr="00A61943" w:rsidRDefault="00965BDE" w:rsidP="00473953">
            <w:pPr>
              <w:jc w:val="center"/>
              <w:rPr>
                <w:rFonts w:ascii="Cambria" w:hAnsi="Cambria"/>
                <w:sz w:val="18"/>
                <w:szCs w:val="18"/>
              </w:rPr>
            </w:pPr>
            <w:r w:rsidRPr="00A61943">
              <w:rPr>
                <w:rFonts w:ascii="Cambria" w:hAnsi="Cambria"/>
                <w:sz w:val="18"/>
                <w:szCs w:val="18"/>
              </w:rPr>
              <w:t>SABONETE LIQUIDO 250 ML</w:t>
            </w:r>
          </w:p>
        </w:tc>
        <w:tc>
          <w:tcPr>
            <w:tcW w:w="475" w:type="pct"/>
            <w:tcBorders>
              <w:top w:val="nil"/>
              <w:left w:val="single" w:sz="4" w:space="0" w:color="A9A9A9"/>
              <w:bottom w:val="nil"/>
              <w:right w:val="single" w:sz="4" w:space="0" w:color="A9A9A9"/>
            </w:tcBorders>
            <w:shd w:val="clear" w:color="auto" w:fill="auto"/>
            <w:vAlign w:val="center"/>
            <w:hideMark/>
          </w:tcPr>
          <w:p w14:paraId="3D2BFB1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5B4BCF88" w14:textId="77777777" w:rsidR="00965BDE" w:rsidRPr="00A61943" w:rsidRDefault="00965BDE" w:rsidP="00473953">
            <w:pPr>
              <w:jc w:val="right"/>
              <w:rPr>
                <w:rFonts w:ascii="Cambria" w:hAnsi="Cambria"/>
                <w:sz w:val="18"/>
                <w:szCs w:val="18"/>
              </w:rPr>
            </w:pPr>
            <w:r w:rsidRPr="00A61943">
              <w:rPr>
                <w:rFonts w:ascii="Cambria" w:hAnsi="Cambria"/>
                <w:sz w:val="18"/>
                <w:szCs w:val="18"/>
              </w:rPr>
              <w:t>16,60</w:t>
            </w:r>
          </w:p>
        </w:tc>
        <w:tc>
          <w:tcPr>
            <w:tcW w:w="326" w:type="pct"/>
            <w:tcBorders>
              <w:top w:val="nil"/>
              <w:left w:val="single" w:sz="6" w:space="0" w:color="A9A9A9"/>
              <w:bottom w:val="nil"/>
              <w:right w:val="single" w:sz="4" w:space="0" w:color="A9A9A9"/>
            </w:tcBorders>
            <w:shd w:val="clear" w:color="auto" w:fill="auto"/>
            <w:vAlign w:val="center"/>
            <w:hideMark/>
          </w:tcPr>
          <w:p w14:paraId="06658720" w14:textId="77777777" w:rsidR="00965BDE" w:rsidRPr="00A61943" w:rsidRDefault="00965BDE" w:rsidP="00473953">
            <w:pPr>
              <w:jc w:val="center"/>
              <w:rPr>
                <w:rFonts w:ascii="Cambria" w:hAnsi="Cambria"/>
                <w:sz w:val="18"/>
                <w:szCs w:val="18"/>
              </w:rPr>
            </w:pPr>
            <w:r w:rsidRPr="00A61943">
              <w:rPr>
                <w:rFonts w:ascii="Cambria" w:hAnsi="Cambria"/>
                <w:sz w:val="18"/>
                <w:szCs w:val="18"/>
              </w:rPr>
              <w:t>350</w:t>
            </w:r>
          </w:p>
        </w:tc>
        <w:tc>
          <w:tcPr>
            <w:tcW w:w="485" w:type="pct"/>
            <w:tcBorders>
              <w:top w:val="nil"/>
              <w:left w:val="single" w:sz="4" w:space="0" w:color="A9A9A9"/>
              <w:bottom w:val="nil"/>
              <w:right w:val="single" w:sz="4" w:space="0" w:color="A9A9A9"/>
            </w:tcBorders>
            <w:shd w:val="clear" w:color="auto" w:fill="auto"/>
            <w:vAlign w:val="center"/>
            <w:hideMark/>
          </w:tcPr>
          <w:p w14:paraId="7FFD8D9E" w14:textId="77777777" w:rsidR="00965BDE" w:rsidRPr="00A61943" w:rsidRDefault="00965BDE" w:rsidP="00473953">
            <w:pPr>
              <w:jc w:val="right"/>
              <w:rPr>
                <w:rFonts w:ascii="Cambria" w:hAnsi="Cambria"/>
                <w:sz w:val="18"/>
                <w:szCs w:val="18"/>
              </w:rPr>
            </w:pPr>
            <w:r w:rsidRPr="00A61943">
              <w:rPr>
                <w:rFonts w:ascii="Cambria" w:hAnsi="Cambria"/>
                <w:sz w:val="18"/>
                <w:szCs w:val="18"/>
              </w:rPr>
              <w:t>5.810,00</w:t>
            </w:r>
          </w:p>
        </w:tc>
      </w:tr>
      <w:tr w:rsidR="00965BDE" w:rsidRPr="00A61943" w14:paraId="63F26AA3"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D2E9E39"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172</w:t>
            </w:r>
          </w:p>
        </w:tc>
        <w:tc>
          <w:tcPr>
            <w:tcW w:w="293" w:type="pct"/>
            <w:tcBorders>
              <w:top w:val="nil"/>
              <w:left w:val="single" w:sz="4" w:space="0" w:color="A9A9A9"/>
              <w:bottom w:val="nil"/>
              <w:right w:val="single" w:sz="4" w:space="0" w:color="A9A9A9"/>
            </w:tcBorders>
            <w:shd w:val="clear" w:color="auto" w:fill="F0F0F0"/>
            <w:vAlign w:val="center"/>
            <w:hideMark/>
          </w:tcPr>
          <w:p w14:paraId="1078D78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57600</w:t>
            </w:r>
          </w:p>
        </w:tc>
        <w:tc>
          <w:tcPr>
            <w:tcW w:w="2858" w:type="pct"/>
            <w:tcBorders>
              <w:top w:val="nil"/>
              <w:left w:val="single" w:sz="4" w:space="0" w:color="A9A9A9"/>
              <w:bottom w:val="nil"/>
              <w:right w:val="single" w:sz="4" w:space="0" w:color="A9A9A9"/>
            </w:tcBorders>
            <w:shd w:val="clear" w:color="auto" w:fill="F0F0F0"/>
            <w:vAlign w:val="center"/>
            <w:hideMark/>
          </w:tcPr>
          <w:p w14:paraId="06F07829" w14:textId="77777777" w:rsidR="00965BDE" w:rsidRPr="00A61943" w:rsidRDefault="00965BDE" w:rsidP="00473953">
            <w:pPr>
              <w:jc w:val="center"/>
              <w:rPr>
                <w:rFonts w:ascii="Cambria" w:hAnsi="Cambria"/>
                <w:sz w:val="18"/>
                <w:szCs w:val="18"/>
              </w:rPr>
            </w:pPr>
            <w:r w:rsidRPr="00A61943">
              <w:rPr>
                <w:rFonts w:ascii="Cambria" w:hAnsi="Cambria"/>
                <w:sz w:val="18"/>
                <w:szCs w:val="18"/>
              </w:rPr>
              <w:t>SACO DE LIXO-SACO PARA LIXO DOMESTICO -</w:t>
            </w:r>
            <w:r>
              <w:rPr>
                <w:rFonts w:ascii="Cambria" w:hAnsi="Cambria"/>
                <w:sz w:val="18"/>
                <w:szCs w:val="18"/>
              </w:rPr>
              <w:t xml:space="preserve"> </w:t>
            </w:r>
            <w:r w:rsidRPr="00A61943">
              <w:rPr>
                <w:rFonts w:ascii="Cambria" w:hAnsi="Cambria"/>
                <w:sz w:val="18"/>
                <w:szCs w:val="18"/>
              </w:rPr>
              <w:t>DE POLIETILENO, COM CAPACIDADE DE</w:t>
            </w:r>
            <w:r>
              <w:rPr>
                <w:rFonts w:ascii="Cambria" w:hAnsi="Cambria"/>
                <w:sz w:val="18"/>
                <w:szCs w:val="18"/>
              </w:rPr>
              <w:t xml:space="preserve"> </w:t>
            </w:r>
            <w:r w:rsidRPr="00A61943">
              <w:rPr>
                <w:rFonts w:ascii="Cambria" w:hAnsi="Cambria"/>
                <w:sz w:val="18"/>
                <w:szCs w:val="18"/>
              </w:rPr>
              <w:t>CAPACIDADE PARA 15 L COR PRETO</w:t>
            </w:r>
          </w:p>
        </w:tc>
        <w:tc>
          <w:tcPr>
            <w:tcW w:w="475" w:type="pct"/>
            <w:tcBorders>
              <w:top w:val="nil"/>
              <w:left w:val="single" w:sz="4" w:space="0" w:color="A9A9A9"/>
              <w:bottom w:val="nil"/>
              <w:right w:val="single" w:sz="4" w:space="0" w:color="A9A9A9"/>
            </w:tcBorders>
            <w:shd w:val="clear" w:color="auto" w:fill="F0F0F0"/>
            <w:vAlign w:val="center"/>
            <w:hideMark/>
          </w:tcPr>
          <w:p w14:paraId="523E7FE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w:t>
            </w:r>
          </w:p>
        </w:tc>
        <w:tc>
          <w:tcPr>
            <w:tcW w:w="307" w:type="pct"/>
            <w:tcBorders>
              <w:top w:val="nil"/>
              <w:left w:val="single" w:sz="6" w:space="0" w:color="A9A9A9"/>
              <w:bottom w:val="nil"/>
              <w:right w:val="single" w:sz="6" w:space="0" w:color="A9A9A9"/>
            </w:tcBorders>
            <w:shd w:val="clear" w:color="auto" w:fill="F0F0F0"/>
            <w:vAlign w:val="center"/>
            <w:hideMark/>
          </w:tcPr>
          <w:p w14:paraId="42BCC36A" w14:textId="77777777" w:rsidR="00965BDE" w:rsidRPr="00A61943" w:rsidRDefault="00965BDE" w:rsidP="00473953">
            <w:pPr>
              <w:jc w:val="right"/>
              <w:rPr>
                <w:rFonts w:ascii="Cambria" w:hAnsi="Cambria"/>
                <w:sz w:val="18"/>
                <w:szCs w:val="18"/>
              </w:rPr>
            </w:pPr>
            <w:r w:rsidRPr="00A61943">
              <w:rPr>
                <w:rFonts w:ascii="Cambria" w:hAnsi="Cambria"/>
                <w:sz w:val="18"/>
                <w:szCs w:val="18"/>
              </w:rPr>
              <w:t>4,33</w:t>
            </w:r>
          </w:p>
        </w:tc>
        <w:tc>
          <w:tcPr>
            <w:tcW w:w="326" w:type="pct"/>
            <w:tcBorders>
              <w:top w:val="nil"/>
              <w:left w:val="single" w:sz="6" w:space="0" w:color="A9A9A9"/>
              <w:bottom w:val="nil"/>
              <w:right w:val="single" w:sz="4" w:space="0" w:color="A9A9A9"/>
            </w:tcBorders>
            <w:shd w:val="clear" w:color="auto" w:fill="F0F0F0"/>
            <w:vAlign w:val="center"/>
            <w:hideMark/>
          </w:tcPr>
          <w:p w14:paraId="5EA189D4" w14:textId="77777777" w:rsidR="00965BDE" w:rsidRPr="00A61943" w:rsidRDefault="00965BDE" w:rsidP="00473953">
            <w:pPr>
              <w:jc w:val="center"/>
              <w:rPr>
                <w:rFonts w:ascii="Cambria" w:hAnsi="Cambria"/>
                <w:sz w:val="18"/>
                <w:szCs w:val="18"/>
              </w:rPr>
            </w:pPr>
            <w:r w:rsidRPr="00A61943">
              <w:rPr>
                <w:rFonts w:ascii="Cambria" w:hAnsi="Cambria"/>
                <w:sz w:val="18"/>
                <w:szCs w:val="18"/>
              </w:rPr>
              <w:t>4.500</w:t>
            </w:r>
          </w:p>
        </w:tc>
        <w:tc>
          <w:tcPr>
            <w:tcW w:w="485" w:type="pct"/>
            <w:tcBorders>
              <w:top w:val="nil"/>
              <w:left w:val="single" w:sz="4" w:space="0" w:color="A9A9A9"/>
              <w:bottom w:val="nil"/>
              <w:right w:val="single" w:sz="4" w:space="0" w:color="A9A9A9"/>
            </w:tcBorders>
            <w:shd w:val="clear" w:color="auto" w:fill="F0F0F0"/>
            <w:vAlign w:val="center"/>
            <w:hideMark/>
          </w:tcPr>
          <w:p w14:paraId="76317F6D" w14:textId="77777777" w:rsidR="00965BDE" w:rsidRPr="00A61943" w:rsidRDefault="00965BDE" w:rsidP="00473953">
            <w:pPr>
              <w:jc w:val="right"/>
              <w:rPr>
                <w:rFonts w:ascii="Cambria" w:hAnsi="Cambria"/>
                <w:sz w:val="18"/>
                <w:szCs w:val="18"/>
              </w:rPr>
            </w:pPr>
            <w:r w:rsidRPr="00A61943">
              <w:rPr>
                <w:rFonts w:ascii="Cambria" w:hAnsi="Cambria"/>
                <w:sz w:val="18"/>
                <w:szCs w:val="18"/>
              </w:rPr>
              <w:t>19.485,00</w:t>
            </w:r>
          </w:p>
        </w:tc>
      </w:tr>
      <w:tr w:rsidR="00965BDE" w:rsidRPr="00A61943" w14:paraId="1A3FDE85"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5F1DABC"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173</w:t>
            </w:r>
          </w:p>
        </w:tc>
        <w:tc>
          <w:tcPr>
            <w:tcW w:w="293" w:type="pct"/>
            <w:tcBorders>
              <w:top w:val="nil"/>
              <w:left w:val="single" w:sz="4" w:space="0" w:color="A9A9A9"/>
              <w:bottom w:val="nil"/>
              <w:right w:val="single" w:sz="4" w:space="0" w:color="A9A9A9"/>
            </w:tcBorders>
            <w:shd w:val="clear" w:color="auto" w:fill="auto"/>
            <w:vAlign w:val="center"/>
            <w:hideMark/>
          </w:tcPr>
          <w:p w14:paraId="0A61513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36894</w:t>
            </w:r>
          </w:p>
        </w:tc>
        <w:tc>
          <w:tcPr>
            <w:tcW w:w="2858" w:type="pct"/>
            <w:tcBorders>
              <w:top w:val="nil"/>
              <w:left w:val="single" w:sz="4" w:space="0" w:color="A9A9A9"/>
              <w:bottom w:val="nil"/>
              <w:right w:val="single" w:sz="4" w:space="0" w:color="A9A9A9"/>
            </w:tcBorders>
            <w:shd w:val="clear" w:color="auto" w:fill="auto"/>
            <w:vAlign w:val="center"/>
            <w:hideMark/>
          </w:tcPr>
          <w:p w14:paraId="52765D10" w14:textId="77777777" w:rsidR="00965BDE" w:rsidRPr="00A61943" w:rsidRDefault="00965BDE" w:rsidP="00473953">
            <w:pPr>
              <w:jc w:val="center"/>
              <w:rPr>
                <w:rFonts w:ascii="Cambria" w:hAnsi="Cambria"/>
                <w:sz w:val="18"/>
                <w:szCs w:val="18"/>
              </w:rPr>
            </w:pPr>
            <w:r w:rsidRPr="00A61943">
              <w:rPr>
                <w:rFonts w:ascii="Cambria" w:hAnsi="Cambria"/>
                <w:sz w:val="18"/>
                <w:szCs w:val="18"/>
              </w:rPr>
              <w:t>SACO DE LIXO-SACO PARA LIXO DOMESTICO -</w:t>
            </w:r>
            <w:r>
              <w:rPr>
                <w:rFonts w:ascii="Cambria" w:hAnsi="Cambria"/>
                <w:sz w:val="18"/>
                <w:szCs w:val="18"/>
              </w:rPr>
              <w:t xml:space="preserve"> </w:t>
            </w:r>
            <w:r w:rsidRPr="00A61943">
              <w:rPr>
                <w:rFonts w:ascii="Cambria" w:hAnsi="Cambria"/>
                <w:sz w:val="18"/>
                <w:szCs w:val="18"/>
              </w:rPr>
              <w:t>DE POLIETILENO, COM CAPACIDADE DE</w:t>
            </w:r>
            <w:r>
              <w:rPr>
                <w:rFonts w:ascii="Cambria" w:hAnsi="Cambria"/>
                <w:sz w:val="18"/>
                <w:szCs w:val="18"/>
              </w:rPr>
              <w:t xml:space="preserve"> </w:t>
            </w:r>
            <w:r w:rsidRPr="00A61943">
              <w:rPr>
                <w:rFonts w:ascii="Cambria" w:hAnsi="Cambria"/>
                <w:sz w:val="18"/>
                <w:szCs w:val="18"/>
              </w:rPr>
              <w:t>CAPACIDADE PARA 200 LITROS COR PRETO,</w:t>
            </w:r>
          </w:p>
          <w:p w14:paraId="21DD08BB" w14:textId="77777777" w:rsidR="00965BDE" w:rsidRPr="00A61943" w:rsidRDefault="00965BDE" w:rsidP="00473953">
            <w:pPr>
              <w:jc w:val="center"/>
              <w:rPr>
                <w:rFonts w:ascii="Cambria" w:hAnsi="Cambria"/>
                <w:sz w:val="18"/>
                <w:szCs w:val="18"/>
              </w:rPr>
            </w:pPr>
            <w:r w:rsidRPr="00A61943">
              <w:rPr>
                <w:rFonts w:ascii="Cambria" w:hAnsi="Cambria"/>
                <w:sz w:val="18"/>
                <w:szCs w:val="18"/>
              </w:rPr>
              <w:t>MEDINDO (200) COM 5 UND</w:t>
            </w:r>
          </w:p>
        </w:tc>
        <w:tc>
          <w:tcPr>
            <w:tcW w:w="475" w:type="pct"/>
            <w:tcBorders>
              <w:top w:val="nil"/>
              <w:left w:val="single" w:sz="4" w:space="0" w:color="A9A9A9"/>
              <w:bottom w:val="nil"/>
              <w:right w:val="single" w:sz="4" w:space="0" w:color="A9A9A9"/>
            </w:tcBorders>
            <w:shd w:val="clear" w:color="auto" w:fill="auto"/>
            <w:vAlign w:val="center"/>
            <w:hideMark/>
          </w:tcPr>
          <w:p w14:paraId="37A4A03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w:t>
            </w:r>
          </w:p>
        </w:tc>
        <w:tc>
          <w:tcPr>
            <w:tcW w:w="307" w:type="pct"/>
            <w:tcBorders>
              <w:top w:val="nil"/>
              <w:left w:val="single" w:sz="6" w:space="0" w:color="A9A9A9"/>
              <w:bottom w:val="nil"/>
              <w:right w:val="single" w:sz="6" w:space="0" w:color="A9A9A9"/>
            </w:tcBorders>
            <w:shd w:val="clear" w:color="auto" w:fill="auto"/>
            <w:vAlign w:val="center"/>
            <w:hideMark/>
          </w:tcPr>
          <w:p w14:paraId="41A30CE3" w14:textId="77777777" w:rsidR="00965BDE" w:rsidRPr="00A61943" w:rsidRDefault="00965BDE" w:rsidP="00473953">
            <w:pPr>
              <w:jc w:val="right"/>
              <w:rPr>
                <w:rFonts w:ascii="Cambria" w:hAnsi="Cambria"/>
                <w:sz w:val="18"/>
                <w:szCs w:val="18"/>
              </w:rPr>
            </w:pPr>
            <w:r w:rsidRPr="00A61943">
              <w:rPr>
                <w:rFonts w:ascii="Cambria" w:hAnsi="Cambria"/>
                <w:sz w:val="18"/>
                <w:szCs w:val="18"/>
              </w:rPr>
              <w:t>17,00</w:t>
            </w:r>
          </w:p>
        </w:tc>
        <w:tc>
          <w:tcPr>
            <w:tcW w:w="326" w:type="pct"/>
            <w:tcBorders>
              <w:top w:val="nil"/>
              <w:left w:val="single" w:sz="6" w:space="0" w:color="A9A9A9"/>
              <w:bottom w:val="nil"/>
              <w:right w:val="single" w:sz="4" w:space="0" w:color="A9A9A9"/>
            </w:tcBorders>
            <w:shd w:val="clear" w:color="auto" w:fill="auto"/>
            <w:vAlign w:val="center"/>
            <w:hideMark/>
          </w:tcPr>
          <w:p w14:paraId="27322F11" w14:textId="77777777" w:rsidR="00965BDE" w:rsidRPr="00A61943" w:rsidRDefault="00965BDE" w:rsidP="00473953">
            <w:pPr>
              <w:jc w:val="center"/>
              <w:rPr>
                <w:rFonts w:ascii="Cambria" w:hAnsi="Cambria"/>
                <w:sz w:val="18"/>
                <w:szCs w:val="18"/>
              </w:rPr>
            </w:pPr>
            <w:r w:rsidRPr="00A61943">
              <w:rPr>
                <w:rFonts w:ascii="Cambria" w:hAnsi="Cambria"/>
                <w:sz w:val="18"/>
                <w:szCs w:val="18"/>
              </w:rPr>
              <w:t>2.000</w:t>
            </w:r>
          </w:p>
        </w:tc>
        <w:tc>
          <w:tcPr>
            <w:tcW w:w="485" w:type="pct"/>
            <w:tcBorders>
              <w:top w:val="nil"/>
              <w:left w:val="single" w:sz="4" w:space="0" w:color="A9A9A9"/>
              <w:bottom w:val="nil"/>
              <w:right w:val="single" w:sz="4" w:space="0" w:color="A9A9A9"/>
            </w:tcBorders>
            <w:shd w:val="clear" w:color="auto" w:fill="auto"/>
            <w:vAlign w:val="center"/>
            <w:hideMark/>
          </w:tcPr>
          <w:p w14:paraId="4B446768" w14:textId="77777777" w:rsidR="00965BDE" w:rsidRPr="00A61943" w:rsidRDefault="00965BDE" w:rsidP="00473953">
            <w:pPr>
              <w:jc w:val="right"/>
              <w:rPr>
                <w:rFonts w:ascii="Cambria" w:hAnsi="Cambria"/>
                <w:sz w:val="18"/>
                <w:szCs w:val="18"/>
              </w:rPr>
            </w:pPr>
            <w:r w:rsidRPr="00A61943">
              <w:rPr>
                <w:rFonts w:ascii="Cambria" w:hAnsi="Cambria"/>
                <w:sz w:val="18"/>
                <w:szCs w:val="18"/>
              </w:rPr>
              <w:t>34.000,00</w:t>
            </w:r>
          </w:p>
        </w:tc>
      </w:tr>
      <w:tr w:rsidR="00965BDE" w:rsidRPr="00A61943" w14:paraId="74D50508"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1F4850B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174</w:t>
            </w:r>
          </w:p>
        </w:tc>
        <w:tc>
          <w:tcPr>
            <w:tcW w:w="293" w:type="pct"/>
            <w:tcBorders>
              <w:top w:val="nil"/>
              <w:left w:val="single" w:sz="4" w:space="0" w:color="A9A9A9"/>
              <w:bottom w:val="nil"/>
              <w:right w:val="single" w:sz="4" w:space="0" w:color="A9A9A9"/>
            </w:tcBorders>
            <w:shd w:val="clear" w:color="auto" w:fill="F0F0F0"/>
            <w:vAlign w:val="center"/>
            <w:hideMark/>
          </w:tcPr>
          <w:p w14:paraId="344D190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40715</w:t>
            </w:r>
          </w:p>
        </w:tc>
        <w:tc>
          <w:tcPr>
            <w:tcW w:w="2858" w:type="pct"/>
            <w:tcBorders>
              <w:top w:val="nil"/>
              <w:left w:val="single" w:sz="4" w:space="0" w:color="A9A9A9"/>
              <w:bottom w:val="nil"/>
              <w:right w:val="single" w:sz="4" w:space="0" w:color="A9A9A9"/>
            </w:tcBorders>
            <w:shd w:val="clear" w:color="auto" w:fill="F0F0F0"/>
            <w:vAlign w:val="center"/>
            <w:hideMark/>
          </w:tcPr>
          <w:p w14:paraId="0CC60341" w14:textId="77777777" w:rsidR="00965BDE" w:rsidRPr="00A61943" w:rsidRDefault="00965BDE" w:rsidP="00473953">
            <w:pPr>
              <w:jc w:val="center"/>
              <w:rPr>
                <w:rFonts w:ascii="Cambria" w:hAnsi="Cambria"/>
                <w:sz w:val="18"/>
                <w:szCs w:val="18"/>
              </w:rPr>
            </w:pPr>
            <w:r w:rsidRPr="00A61943">
              <w:rPr>
                <w:rFonts w:ascii="Cambria" w:hAnsi="Cambria"/>
                <w:sz w:val="18"/>
                <w:szCs w:val="18"/>
              </w:rPr>
              <w:t>SACO DE LIXO-SACO PARA LIXO DOMESTICO -</w:t>
            </w:r>
            <w:r>
              <w:rPr>
                <w:rFonts w:ascii="Cambria" w:hAnsi="Cambria"/>
                <w:sz w:val="18"/>
                <w:szCs w:val="18"/>
              </w:rPr>
              <w:t xml:space="preserve"> </w:t>
            </w:r>
            <w:r w:rsidRPr="00A61943">
              <w:rPr>
                <w:rFonts w:ascii="Cambria" w:hAnsi="Cambria"/>
                <w:sz w:val="18"/>
                <w:szCs w:val="18"/>
              </w:rPr>
              <w:t>DE POLIETILENO, COM CAPACIDADE DE</w:t>
            </w:r>
            <w:r>
              <w:rPr>
                <w:rFonts w:ascii="Cambria" w:hAnsi="Cambria"/>
                <w:sz w:val="18"/>
                <w:szCs w:val="18"/>
              </w:rPr>
              <w:t xml:space="preserve"> </w:t>
            </w:r>
            <w:r w:rsidRPr="00A61943">
              <w:rPr>
                <w:rFonts w:ascii="Cambria" w:hAnsi="Cambria"/>
                <w:sz w:val="18"/>
                <w:szCs w:val="18"/>
              </w:rPr>
              <w:t>CAPACIDADE PARA 30 LITROS COR PRETO,</w:t>
            </w:r>
          </w:p>
          <w:p w14:paraId="237782B2" w14:textId="77777777" w:rsidR="00965BDE" w:rsidRPr="00A61943" w:rsidRDefault="00965BDE" w:rsidP="00473953">
            <w:pPr>
              <w:jc w:val="center"/>
              <w:rPr>
                <w:rFonts w:ascii="Cambria" w:hAnsi="Cambria"/>
                <w:sz w:val="18"/>
                <w:szCs w:val="18"/>
              </w:rPr>
            </w:pPr>
            <w:r w:rsidRPr="00A61943">
              <w:rPr>
                <w:rFonts w:ascii="Cambria" w:hAnsi="Cambria"/>
                <w:sz w:val="18"/>
                <w:szCs w:val="18"/>
              </w:rPr>
              <w:t>MEDINDO (30) COM 10 UND</w:t>
            </w:r>
          </w:p>
        </w:tc>
        <w:tc>
          <w:tcPr>
            <w:tcW w:w="475" w:type="pct"/>
            <w:tcBorders>
              <w:top w:val="nil"/>
              <w:left w:val="single" w:sz="4" w:space="0" w:color="A9A9A9"/>
              <w:bottom w:val="nil"/>
              <w:right w:val="single" w:sz="4" w:space="0" w:color="A9A9A9"/>
            </w:tcBorders>
            <w:shd w:val="clear" w:color="auto" w:fill="F0F0F0"/>
            <w:vAlign w:val="center"/>
            <w:hideMark/>
          </w:tcPr>
          <w:p w14:paraId="3ADDB55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w:t>
            </w:r>
          </w:p>
        </w:tc>
        <w:tc>
          <w:tcPr>
            <w:tcW w:w="307" w:type="pct"/>
            <w:tcBorders>
              <w:top w:val="nil"/>
              <w:left w:val="single" w:sz="6" w:space="0" w:color="A9A9A9"/>
              <w:bottom w:val="nil"/>
              <w:right w:val="single" w:sz="6" w:space="0" w:color="A9A9A9"/>
            </w:tcBorders>
            <w:shd w:val="clear" w:color="auto" w:fill="F0F0F0"/>
            <w:vAlign w:val="center"/>
            <w:hideMark/>
          </w:tcPr>
          <w:p w14:paraId="668299CD" w14:textId="77777777" w:rsidR="00965BDE" w:rsidRPr="00A61943" w:rsidRDefault="00965BDE" w:rsidP="00473953">
            <w:pPr>
              <w:jc w:val="right"/>
              <w:rPr>
                <w:rFonts w:ascii="Cambria" w:hAnsi="Cambria"/>
                <w:sz w:val="18"/>
                <w:szCs w:val="18"/>
              </w:rPr>
            </w:pPr>
            <w:r w:rsidRPr="00A61943">
              <w:rPr>
                <w:rFonts w:ascii="Cambria" w:hAnsi="Cambria"/>
                <w:sz w:val="18"/>
                <w:szCs w:val="18"/>
              </w:rPr>
              <w:t>5,78</w:t>
            </w:r>
          </w:p>
        </w:tc>
        <w:tc>
          <w:tcPr>
            <w:tcW w:w="326" w:type="pct"/>
            <w:tcBorders>
              <w:top w:val="nil"/>
              <w:left w:val="single" w:sz="6" w:space="0" w:color="A9A9A9"/>
              <w:bottom w:val="nil"/>
              <w:right w:val="single" w:sz="4" w:space="0" w:color="A9A9A9"/>
            </w:tcBorders>
            <w:shd w:val="clear" w:color="auto" w:fill="F0F0F0"/>
            <w:vAlign w:val="center"/>
            <w:hideMark/>
          </w:tcPr>
          <w:p w14:paraId="3B534D73" w14:textId="77777777" w:rsidR="00965BDE" w:rsidRPr="00A61943" w:rsidRDefault="00965BDE" w:rsidP="00473953">
            <w:pPr>
              <w:jc w:val="center"/>
              <w:rPr>
                <w:rFonts w:ascii="Cambria" w:hAnsi="Cambria"/>
                <w:sz w:val="18"/>
                <w:szCs w:val="18"/>
              </w:rPr>
            </w:pPr>
            <w:r w:rsidRPr="00A61943">
              <w:rPr>
                <w:rFonts w:ascii="Cambria" w:hAnsi="Cambria"/>
                <w:sz w:val="18"/>
                <w:szCs w:val="18"/>
              </w:rPr>
              <w:t>3.000</w:t>
            </w:r>
          </w:p>
        </w:tc>
        <w:tc>
          <w:tcPr>
            <w:tcW w:w="485" w:type="pct"/>
            <w:tcBorders>
              <w:top w:val="nil"/>
              <w:left w:val="single" w:sz="4" w:space="0" w:color="A9A9A9"/>
              <w:bottom w:val="nil"/>
              <w:right w:val="single" w:sz="4" w:space="0" w:color="A9A9A9"/>
            </w:tcBorders>
            <w:shd w:val="clear" w:color="auto" w:fill="F0F0F0"/>
            <w:vAlign w:val="center"/>
            <w:hideMark/>
          </w:tcPr>
          <w:p w14:paraId="05CF17E9" w14:textId="77777777" w:rsidR="00965BDE" w:rsidRPr="00A61943" w:rsidRDefault="00965BDE" w:rsidP="00473953">
            <w:pPr>
              <w:jc w:val="right"/>
              <w:rPr>
                <w:rFonts w:ascii="Cambria" w:hAnsi="Cambria"/>
                <w:sz w:val="18"/>
                <w:szCs w:val="18"/>
              </w:rPr>
            </w:pPr>
            <w:r w:rsidRPr="00A61943">
              <w:rPr>
                <w:rFonts w:ascii="Cambria" w:hAnsi="Cambria"/>
                <w:sz w:val="18"/>
                <w:szCs w:val="18"/>
              </w:rPr>
              <w:t>17.340,00</w:t>
            </w:r>
          </w:p>
        </w:tc>
      </w:tr>
      <w:tr w:rsidR="00965BDE" w:rsidRPr="00A61943" w14:paraId="13BC12EF"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B2EF75F"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175</w:t>
            </w:r>
          </w:p>
        </w:tc>
        <w:tc>
          <w:tcPr>
            <w:tcW w:w="293" w:type="pct"/>
            <w:tcBorders>
              <w:top w:val="nil"/>
              <w:left w:val="single" w:sz="4" w:space="0" w:color="A9A9A9"/>
              <w:bottom w:val="nil"/>
              <w:right w:val="single" w:sz="4" w:space="0" w:color="A9A9A9"/>
            </w:tcBorders>
            <w:shd w:val="clear" w:color="auto" w:fill="auto"/>
            <w:vAlign w:val="center"/>
            <w:hideMark/>
          </w:tcPr>
          <w:p w14:paraId="43D4CDE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40716</w:t>
            </w:r>
          </w:p>
        </w:tc>
        <w:tc>
          <w:tcPr>
            <w:tcW w:w="2858" w:type="pct"/>
            <w:tcBorders>
              <w:top w:val="nil"/>
              <w:left w:val="single" w:sz="4" w:space="0" w:color="A9A9A9"/>
              <w:bottom w:val="nil"/>
              <w:right w:val="single" w:sz="4" w:space="0" w:color="A9A9A9"/>
            </w:tcBorders>
            <w:shd w:val="clear" w:color="auto" w:fill="auto"/>
            <w:vAlign w:val="center"/>
            <w:hideMark/>
          </w:tcPr>
          <w:p w14:paraId="55EC0151" w14:textId="77777777" w:rsidR="00965BDE" w:rsidRPr="00A61943" w:rsidRDefault="00965BDE" w:rsidP="00473953">
            <w:pPr>
              <w:jc w:val="center"/>
              <w:rPr>
                <w:rFonts w:ascii="Cambria" w:hAnsi="Cambria"/>
                <w:sz w:val="18"/>
                <w:szCs w:val="18"/>
              </w:rPr>
            </w:pPr>
            <w:r w:rsidRPr="00A61943">
              <w:rPr>
                <w:rFonts w:ascii="Cambria" w:hAnsi="Cambria"/>
                <w:sz w:val="18"/>
                <w:szCs w:val="18"/>
              </w:rPr>
              <w:t>SACO LIXO DOMESTICO- DE POLIETILENO, COM</w:t>
            </w:r>
            <w:r>
              <w:rPr>
                <w:rFonts w:ascii="Cambria" w:hAnsi="Cambria"/>
                <w:sz w:val="18"/>
                <w:szCs w:val="18"/>
              </w:rPr>
              <w:t xml:space="preserve"> </w:t>
            </w:r>
            <w:r w:rsidRPr="00A61943">
              <w:rPr>
                <w:rFonts w:ascii="Cambria" w:hAnsi="Cambria"/>
                <w:sz w:val="18"/>
                <w:szCs w:val="18"/>
              </w:rPr>
              <w:t>CAPACIDADE DE CAPACIDADE PARA 50 LITROS</w:t>
            </w:r>
            <w:r>
              <w:rPr>
                <w:rFonts w:ascii="Cambria" w:hAnsi="Cambria"/>
                <w:sz w:val="18"/>
                <w:szCs w:val="18"/>
              </w:rPr>
              <w:t xml:space="preserve"> </w:t>
            </w:r>
            <w:r w:rsidRPr="00A61943">
              <w:rPr>
                <w:rFonts w:ascii="Cambria" w:hAnsi="Cambria"/>
                <w:sz w:val="18"/>
                <w:szCs w:val="18"/>
              </w:rPr>
              <w:t xml:space="preserve">COR PRETO, MEDINDO (50) COM 10 </w:t>
            </w:r>
            <w:r>
              <w:rPr>
                <w:rFonts w:ascii="Cambria" w:hAnsi="Cambria"/>
                <w:sz w:val="18"/>
                <w:szCs w:val="18"/>
              </w:rPr>
              <w:t xml:space="preserve"> U</w:t>
            </w:r>
            <w:r w:rsidRPr="00A61943">
              <w:rPr>
                <w:rFonts w:ascii="Cambria" w:hAnsi="Cambria"/>
                <w:sz w:val="18"/>
                <w:szCs w:val="18"/>
              </w:rPr>
              <w:t>ND</w:t>
            </w:r>
          </w:p>
        </w:tc>
        <w:tc>
          <w:tcPr>
            <w:tcW w:w="475" w:type="pct"/>
            <w:tcBorders>
              <w:top w:val="nil"/>
              <w:left w:val="single" w:sz="4" w:space="0" w:color="A9A9A9"/>
              <w:bottom w:val="nil"/>
              <w:right w:val="single" w:sz="4" w:space="0" w:color="A9A9A9"/>
            </w:tcBorders>
            <w:shd w:val="clear" w:color="auto" w:fill="auto"/>
            <w:vAlign w:val="center"/>
            <w:hideMark/>
          </w:tcPr>
          <w:p w14:paraId="59FB579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1A5B3909" w14:textId="77777777" w:rsidR="00965BDE" w:rsidRPr="00A61943" w:rsidRDefault="00965BDE" w:rsidP="00473953">
            <w:pPr>
              <w:jc w:val="right"/>
              <w:rPr>
                <w:rFonts w:ascii="Cambria" w:hAnsi="Cambria"/>
                <w:sz w:val="18"/>
                <w:szCs w:val="18"/>
              </w:rPr>
            </w:pPr>
            <w:r w:rsidRPr="00A61943">
              <w:rPr>
                <w:rFonts w:ascii="Cambria" w:hAnsi="Cambria"/>
                <w:sz w:val="18"/>
                <w:szCs w:val="18"/>
              </w:rPr>
              <w:t>5,82</w:t>
            </w:r>
          </w:p>
        </w:tc>
        <w:tc>
          <w:tcPr>
            <w:tcW w:w="326" w:type="pct"/>
            <w:tcBorders>
              <w:top w:val="nil"/>
              <w:left w:val="single" w:sz="6" w:space="0" w:color="A9A9A9"/>
              <w:bottom w:val="nil"/>
              <w:right w:val="single" w:sz="4" w:space="0" w:color="A9A9A9"/>
            </w:tcBorders>
            <w:shd w:val="clear" w:color="auto" w:fill="auto"/>
            <w:vAlign w:val="center"/>
            <w:hideMark/>
          </w:tcPr>
          <w:p w14:paraId="38A7BC34" w14:textId="77777777" w:rsidR="00965BDE" w:rsidRPr="00A61943" w:rsidRDefault="00965BDE" w:rsidP="00473953">
            <w:pPr>
              <w:jc w:val="center"/>
              <w:rPr>
                <w:rFonts w:ascii="Cambria" w:hAnsi="Cambria"/>
                <w:sz w:val="18"/>
                <w:szCs w:val="18"/>
              </w:rPr>
            </w:pPr>
            <w:r w:rsidRPr="00A61943">
              <w:rPr>
                <w:rFonts w:ascii="Cambria" w:hAnsi="Cambria"/>
                <w:sz w:val="18"/>
                <w:szCs w:val="18"/>
              </w:rPr>
              <w:t>1.500</w:t>
            </w:r>
          </w:p>
        </w:tc>
        <w:tc>
          <w:tcPr>
            <w:tcW w:w="485" w:type="pct"/>
            <w:tcBorders>
              <w:top w:val="nil"/>
              <w:left w:val="single" w:sz="4" w:space="0" w:color="A9A9A9"/>
              <w:bottom w:val="nil"/>
              <w:right w:val="single" w:sz="4" w:space="0" w:color="A9A9A9"/>
            </w:tcBorders>
            <w:shd w:val="clear" w:color="auto" w:fill="auto"/>
            <w:vAlign w:val="center"/>
            <w:hideMark/>
          </w:tcPr>
          <w:p w14:paraId="15EBD7A2" w14:textId="77777777" w:rsidR="00965BDE" w:rsidRPr="00A61943" w:rsidRDefault="00965BDE" w:rsidP="00473953">
            <w:pPr>
              <w:jc w:val="right"/>
              <w:rPr>
                <w:rFonts w:ascii="Cambria" w:hAnsi="Cambria"/>
                <w:sz w:val="18"/>
                <w:szCs w:val="18"/>
              </w:rPr>
            </w:pPr>
            <w:r w:rsidRPr="00A61943">
              <w:rPr>
                <w:rFonts w:ascii="Cambria" w:hAnsi="Cambria"/>
                <w:sz w:val="18"/>
                <w:szCs w:val="18"/>
              </w:rPr>
              <w:t>8.730,00</w:t>
            </w:r>
          </w:p>
        </w:tc>
      </w:tr>
      <w:tr w:rsidR="00965BDE" w:rsidRPr="00A61943" w14:paraId="13EA54BA"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12F0D54"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176</w:t>
            </w:r>
          </w:p>
        </w:tc>
        <w:tc>
          <w:tcPr>
            <w:tcW w:w="293" w:type="pct"/>
            <w:tcBorders>
              <w:top w:val="nil"/>
              <w:left w:val="single" w:sz="4" w:space="0" w:color="A9A9A9"/>
              <w:bottom w:val="nil"/>
              <w:right w:val="single" w:sz="4" w:space="0" w:color="A9A9A9"/>
            </w:tcBorders>
            <w:shd w:val="clear" w:color="auto" w:fill="F0F0F0"/>
            <w:vAlign w:val="center"/>
            <w:hideMark/>
          </w:tcPr>
          <w:p w14:paraId="751F135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20266</w:t>
            </w:r>
          </w:p>
        </w:tc>
        <w:tc>
          <w:tcPr>
            <w:tcW w:w="2858" w:type="pct"/>
            <w:tcBorders>
              <w:top w:val="nil"/>
              <w:left w:val="single" w:sz="4" w:space="0" w:color="A9A9A9"/>
              <w:bottom w:val="nil"/>
              <w:right w:val="single" w:sz="4" w:space="0" w:color="A9A9A9"/>
            </w:tcBorders>
            <w:shd w:val="clear" w:color="auto" w:fill="F0F0F0"/>
            <w:vAlign w:val="center"/>
            <w:hideMark/>
          </w:tcPr>
          <w:p w14:paraId="44353FC1" w14:textId="77777777" w:rsidR="00965BDE" w:rsidRPr="00A61943" w:rsidRDefault="00965BDE" w:rsidP="00473953">
            <w:pPr>
              <w:jc w:val="center"/>
              <w:rPr>
                <w:rFonts w:ascii="Cambria" w:hAnsi="Cambria"/>
                <w:sz w:val="18"/>
                <w:szCs w:val="18"/>
              </w:rPr>
            </w:pPr>
            <w:r w:rsidRPr="00A61943">
              <w:rPr>
                <w:rFonts w:ascii="Cambria" w:hAnsi="Cambria"/>
                <w:sz w:val="18"/>
                <w:szCs w:val="18"/>
              </w:rPr>
              <w:t>SAL 01 KG REFINADO, IODADO, COM NO MINIMO</w:t>
            </w:r>
            <w:r>
              <w:rPr>
                <w:rFonts w:ascii="Cambria" w:hAnsi="Cambria"/>
                <w:sz w:val="18"/>
                <w:szCs w:val="18"/>
              </w:rPr>
              <w:t xml:space="preserve"> </w:t>
            </w:r>
            <w:r w:rsidRPr="00A61943">
              <w:rPr>
                <w:rFonts w:ascii="Cambria" w:hAnsi="Cambria"/>
                <w:sz w:val="18"/>
                <w:szCs w:val="18"/>
              </w:rPr>
              <w:t>96,95% DE CLORETO DE SODIO E SAIS DE IODO,</w:t>
            </w:r>
            <w:r>
              <w:rPr>
                <w:rFonts w:ascii="Cambria" w:hAnsi="Cambria"/>
                <w:sz w:val="18"/>
                <w:szCs w:val="18"/>
              </w:rPr>
              <w:t xml:space="preserve"> </w:t>
            </w:r>
            <w:r w:rsidRPr="00A61943">
              <w:rPr>
                <w:rFonts w:ascii="Cambria" w:hAnsi="Cambria"/>
                <w:sz w:val="18"/>
                <w:szCs w:val="18"/>
              </w:rPr>
              <w:t>ACONDICIONADO EM SACO PLASTICO COM 1KG.</w:t>
            </w:r>
          </w:p>
        </w:tc>
        <w:tc>
          <w:tcPr>
            <w:tcW w:w="475" w:type="pct"/>
            <w:tcBorders>
              <w:top w:val="nil"/>
              <w:left w:val="single" w:sz="4" w:space="0" w:color="A9A9A9"/>
              <w:bottom w:val="nil"/>
              <w:right w:val="single" w:sz="4" w:space="0" w:color="A9A9A9"/>
            </w:tcBorders>
            <w:shd w:val="clear" w:color="auto" w:fill="F0F0F0"/>
            <w:vAlign w:val="center"/>
            <w:hideMark/>
          </w:tcPr>
          <w:p w14:paraId="49DB987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087506C5" w14:textId="77777777" w:rsidR="00965BDE" w:rsidRPr="00A61943" w:rsidRDefault="00965BDE" w:rsidP="00473953">
            <w:pPr>
              <w:jc w:val="right"/>
              <w:rPr>
                <w:rFonts w:ascii="Cambria" w:hAnsi="Cambria"/>
                <w:sz w:val="18"/>
                <w:szCs w:val="18"/>
              </w:rPr>
            </w:pPr>
            <w:r w:rsidRPr="00A61943">
              <w:rPr>
                <w:rFonts w:ascii="Cambria" w:hAnsi="Cambria"/>
                <w:sz w:val="18"/>
                <w:szCs w:val="18"/>
              </w:rPr>
              <w:t>2,23</w:t>
            </w:r>
          </w:p>
        </w:tc>
        <w:tc>
          <w:tcPr>
            <w:tcW w:w="326" w:type="pct"/>
            <w:tcBorders>
              <w:top w:val="nil"/>
              <w:left w:val="single" w:sz="6" w:space="0" w:color="A9A9A9"/>
              <w:bottom w:val="nil"/>
              <w:right w:val="single" w:sz="4" w:space="0" w:color="A9A9A9"/>
            </w:tcBorders>
            <w:shd w:val="clear" w:color="auto" w:fill="F0F0F0"/>
            <w:vAlign w:val="center"/>
            <w:hideMark/>
          </w:tcPr>
          <w:p w14:paraId="0C915882"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3EFD3BC2" w14:textId="77777777" w:rsidR="00965BDE" w:rsidRPr="00A61943" w:rsidRDefault="00965BDE" w:rsidP="00473953">
            <w:pPr>
              <w:jc w:val="right"/>
              <w:rPr>
                <w:rFonts w:ascii="Cambria" w:hAnsi="Cambria"/>
                <w:sz w:val="18"/>
                <w:szCs w:val="18"/>
              </w:rPr>
            </w:pPr>
            <w:r w:rsidRPr="00A61943">
              <w:rPr>
                <w:rFonts w:ascii="Cambria" w:hAnsi="Cambria"/>
                <w:sz w:val="18"/>
                <w:szCs w:val="18"/>
              </w:rPr>
              <w:t>446,00</w:t>
            </w:r>
          </w:p>
        </w:tc>
      </w:tr>
      <w:tr w:rsidR="00965BDE" w:rsidRPr="00A61943" w14:paraId="5FB48C28"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FC10F7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177</w:t>
            </w:r>
          </w:p>
        </w:tc>
        <w:tc>
          <w:tcPr>
            <w:tcW w:w="293" w:type="pct"/>
            <w:tcBorders>
              <w:top w:val="nil"/>
              <w:left w:val="single" w:sz="4" w:space="0" w:color="A9A9A9"/>
              <w:bottom w:val="nil"/>
              <w:right w:val="single" w:sz="4" w:space="0" w:color="A9A9A9"/>
            </w:tcBorders>
            <w:shd w:val="clear" w:color="auto" w:fill="auto"/>
            <w:vAlign w:val="center"/>
            <w:hideMark/>
          </w:tcPr>
          <w:p w14:paraId="4C7BA61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71454</w:t>
            </w:r>
          </w:p>
        </w:tc>
        <w:tc>
          <w:tcPr>
            <w:tcW w:w="2858" w:type="pct"/>
            <w:tcBorders>
              <w:top w:val="nil"/>
              <w:left w:val="single" w:sz="4" w:space="0" w:color="A9A9A9"/>
              <w:bottom w:val="nil"/>
              <w:right w:val="single" w:sz="4" w:space="0" w:color="A9A9A9"/>
            </w:tcBorders>
            <w:shd w:val="clear" w:color="auto" w:fill="auto"/>
            <w:vAlign w:val="center"/>
            <w:hideMark/>
          </w:tcPr>
          <w:p w14:paraId="3E9FBA57" w14:textId="77777777" w:rsidR="00965BDE" w:rsidRPr="00A61943" w:rsidRDefault="00965BDE" w:rsidP="00473953">
            <w:pPr>
              <w:jc w:val="center"/>
              <w:rPr>
                <w:rFonts w:ascii="Cambria" w:hAnsi="Cambria"/>
                <w:sz w:val="18"/>
                <w:szCs w:val="18"/>
              </w:rPr>
            </w:pPr>
            <w:r w:rsidRPr="00A61943">
              <w:rPr>
                <w:rFonts w:ascii="Cambria" w:hAnsi="Cambria"/>
                <w:sz w:val="18"/>
                <w:szCs w:val="18"/>
              </w:rPr>
              <w:t>SALSICHA-HOT DOG, COMPOSTA DE CARNE</w:t>
            </w:r>
            <w:r>
              <w:rPr>
                <w:rFonts w:ascii="Cambria" w:hAnsi="Cambria"/>
                <w:sz w:val="18"/>
                <w:szCs w:val="18"/>
              </w:rPr>
              <w:t xml:space="preserve"> </w:t>
            </w:r>
            <w:r w:rsidRPr="00A61943">
              <w:rPr>
                <w:rFonts w:ascii="Cambria" w:hAnsi="Cambria"/>
                <w:sz w:val="18"/>
                <w:szCs w:val="18"/>
              </w:rPr>
              <w:t>BOVINA, CONGELADA COM CONDIMENTOS</w:t>
            </w:r>
            <w:r>
              <w:rPr>
                <w:rFonts w:ascii="Cambria" w:hAnsi="Cambria"/>
                <w:sz w:val="18"/>
                <w:szCs w:val="18"/>
              </w:rPr>
              <w:t xml:space="preserve"> </w:t>
            </w:r>
            <w:r w:rsidRPr="00A61943">
              <w:rPr>
                <w:rFonts w:ascii="Cambria" w:hAnsi="Cambria"/>
                <w:sz w:val="18"/>
                <w:szCs w:val="18"/>
              </w:rPr>
              <w:t>TRITURADOS E COZIDOS</w:t>
            </w:r>
          </w:p>
        </w:tc>
        <w:tc>
          <w:tcPr>
            <w:tcW w:w="475" w:type="pct"/>
            <w:tcBorders>
              <w:top w:val="nil"/>
              <w:left w:val="single" w:sz="4" w:space="0" w:color="A9A9A9"/>
              <w:bottom w:val="nil"/>
              <w:right w:val="single" w:sz="4" w:space="0" w:color="A9A9A9"/>
            </w:tcBorders>
            <w:shd w:val="clear" w:color="auto" w:fill="auto"/>
            <w:vAlign w:val="center"/>
            <w:hideMark/>
          </w:tcPr>
          <w:p w14:paraId="10BC6A5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2748FB3A" w14:textId="77777777" w:rsidR="00965BDE" w:rsidRPr="00A61943" w:rsidRDefault="00965BDE" w:rsidP="00473953">
            <w:pPr>
              <w:jc w:val="right"/>
              <w:rPr>
                <w:rFonts w:ascii="Cambria" w:hAnsi="Cambria"/>
                <w:sz w:val="18"/>
                <w:szCs w:val="18"/>
              </w:rPr>
            </w:pPr>
            <w:r w:rsidRPr="00A61943">
              <w:rPr>
                <w:rFonts w:ascii="Cambria" w:hAnsi="Cambria"/>
                <w:sz w:val="18"/>
                <w:szCs w:val="18"/>
              </w:rPr>
              <w:t>10,38</w:t>
            </w:r>
          </w:p>
        </w:tc>
        <w:tc>
          <w:tcPr>
            <w:tcW w:w="326" w:type="pct"/>
            <w:tcBorders>
              <w:top w:val="nil"/>
              <w:left w:val="single" w:sz="6" w:space="0" w:color="A9A9A9"/>
              <w:bottom w:val="nil"/>
              <w:right w:val="single" w:sz="4" w:space="0" w:color="A9A9A9"/>
            </w:tcBorders>
            <w:shd w:val="clear" w:color="auto" w:fill="auto"/>
            <w:vAlign w:val="center"/>
            <w:hideMark/>
          </w:tcPr>
          <w:p w14:paraId="35DAB590"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227438D2" w14:textId="77777777" w:rsidR="00965BDE" w:rsidRPr="00A61943" w:rsidRDefault="00965BDE" w:rsidP="00473953">
            <w:pPr>
              <w:jc w:val="right"/>
              <w:rPr>
                <w:rFonts w:ascii="Cambria" w:hAnsi="Cambria"/>
                <w:sz w:val="18"/>
                <w:szCs w:val="18"/>
              </w:rPr>
            </w:pPr>
            <w:r w:rsidRPr="00A61943">
              <w:rPr>
                <w:rFonts w:ascii="Cambria" w:hAnsi="Cambria"/>
                <w:sz w:val="18"/>
                <w:szCs w:val="18"/>
              </w:rPr>
              <w:t>1.557,00</w:t>
            </w:r>
          </w:p>
        </w:tc>
      </w:tr>
      <w:tr w:rsidR="00965BDE" w:rsidRPr="00A61943" w14:paraId="24D3DC40"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C71B964"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178</w:t>
            </w:r>
          </w:p>
        </w:tc>
        <w:tc>
          <w:tcPr>
            <w:tcW w:w="293" w:type="pct"/>
            <w:tcBorders>
              <w:top w:val="nil"/>
              <w:left w:val="single" w:sz="4" w:space="0" w:color="A9A9A9"/>
              <w:bottom w:val="nil"/>
              <w:right w:val="single" w:sz="4" w:space="0" w:color="A9A9A9"/>
            </w:tcBorders>
            <w:shd w:val="clear" w:color="auto" w:fill="F0F0F0"/>
            <w:vAlign w:val="center"/>
            <w:hideMark/>
          </w:tcPr>
          <w:p w14:paraId="21E2098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40640</w:t>
            </w:r>
          </w:p>
        </w:tc>
        <w:tc>
          <w:tcPr>
            <w:tcW w:w="2858" w:type="pct"/>
            <w:tcBorders>
              <w:top w:val="nil"/>
              <w:left w:val="single" w:sz="4" w:space="0" w:color="A9A9A9"/>
              <w:bottom w:val="nil"/>
              <w:right w:val="single" w:sz="4" w:space="0" w:color="A9A9A9"/>
            </w:tcBorders>
            <w:shd w:val="clear" w:color="auto" w:fill="F0F0F0"/>
            <w:vAlign w:val="center"/>
            <w:hideMark/>
          </w:tcPr>
          <w:p w14:paraId="77940523" w14:textId="77777777" w:rsidR="00965BDE" w:rsidRPr="00A61943" w:rsidRDefault="00965BDE" w:rsidP="00473953">
            <w:pPr>
              <w:jc w:val="center"/>
              <w:rPr>
                <w:rFonts w:ascii="Cambria" w:hAnsi="Cambria"/>
                <w:sz w:val="18"/>
                <w:szCs w:val="18"/>
              </w:rPr>
            </w:pPr>
            <w:r w:rsidRPr="00A61943">
              <w:rPr>
                <w:rFonts w:ascii="Cambria" w:hAnsi="Cambria"/>
                <w:sz w:val="18"/>
                <w:szCs w:val="18"/>
              </w:rPr>
              <w:t>SODA CAUSTICA - TIPO ESCAMA, EMBALADA EM</w:t>
            </w:r>
            <w:r>
              <w:rPr>
                <w:rFonts w:ascii="Cambria" w:hAnsi="Cambria"/>
                <w:sz w:val="18"/>
                <w:szCs w:val="18"/>
              </w:rPr>
              <w:t xml:space="preserve"> </w:t>
            </w:r>
            <w:r w:rsidRPr="00A61943">
              <w:rPr>
                <w:rFonts w:ascii="Cambria" w:hAnsi="Cambria"/>
                <w:sz w:val="18"/>
                <w:szCs w:val="18"/>
              </w:rPr>
              <w:t>FRASCO PLASTICO, CONTENDO 1 QUILO,</w:t>
            </w:r>
            <w:r>
              <w:rPr>
                <w:rFonts w:ascii="Cambria" w:hAnsi="Cambria"/>
                <w:sz w:val="18"/>
                <w:szCs w:val="18"/>
              </w:rPr>
              <w:t xml:space="preserve"> </w:t>
            </w:r>
            <w:r w:rsidRPr="00A61943">
              <w:rPr>
                <w:rFonts w:ascii="Cambria" w:hAnsi="Cambria"/>
                <w:sz w:val="18"/>
                <w:szCs w:val="18"/>
              </w:rPr>
              <w:t>COMPOSTA DE HIDROXIDO DE SODIO</w:t>
            </w:r>
          </w:p>
        </w:tc>
        <w:tc>
          <w:tcPr>
            <w:tcW w:w="475" w:type="pct"/>
            <w:tcBorders>
              <w:top w:val="nil"/>
              <w:left w:val="single" w:sz="4" w:space="0" w:color="A9A9A9"/>
              <w:bottom w:val="nil"/>
              <w:right w:val="single" w:sz="4" w:space="0" w:color="A9A9A9"/>
            </w:tcBorders>
            <w:shd w:val="clear" w:color="auto" w:fill="F0F0F0"/>
            <w:vAlign w:val="center"/>
            <w:hideMark/>
          </w:tcPr>
          <w:p w14:paraId="0495F70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0833270F" w14:textId="77777777" w:rsidR="00965BDE" w:rsidRPr="00A61943" w:rsidRDefault="00965BDE" w:rsidP="00473953">
            <w:pPr>
              <w:jc w:val="right"/>
              <w:rPr>
                <w:rFonts w:ascii="Cambria" w:hAnsi="Cambria"/>
                <w:sz w:val="18"/>
                <w:szCs w:val="18"/>
              </w:rPr>
            </w:pPr>
            <w:r w:rsidRPr="00A61943">
              <w:rPr>
                <w:rFonts w:ascii="Cambria" w:hAnsi="Cambria"/>
                <w:sz w:val="18"/>
                <w:szCs w:val="18"/>
              </w:rPr>
              <w:t>23,74</w:t>
            </w:r>
          </w:p>
        </w:tc>
        <w:tc>
          <w:tcPr>
            <w:tcW w:w="326" w:type="pct"/>
            <w:tcBorders>
              <w:top w:val="nil"/>
              <w:left w:val="single" w:sz="6" w:space="0" w:color="A9A9A9"/>
              <w:bottom w:val="nil"/>
              <w:right w:val="single" w:sz="4" w:space="0" w:color="A9A9A9"/>
            </w:tcBorders>
            <w:shd w:val="clear" w:color="auto" w:fill="F0F0F0"/>
            <w:vAlign w:val="center"/>
            <w:hideMark/>
          </w:tcPr>
          <w:p w14:paraId="2D6E178F"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738A89C2" w14:textId="77777777" w:rsidR="00965BDE" w:rsidRPr="00A61943" w:rsidRDefault="00965BDE" w:rsidP="00473953">
            <w:pPr>
              <w:jc w:val="right"/>
              <w:rPr>
                <w:rFonts w:ascii="Cambria" w:hAnsi="Cambria"/>
                <w:sz w:val="18"/>
                <w:szCs w:val="18"/>
              </w:rPr>
            </w:pPr>
            <w:r w:rsidRPr="00A61943">
              <w:rPr>
                <w:rFonts w:ascii="Cambria" w:hAnsi="Cambria"/>
                <w:sz w:val="18"/>
                <w:szCs w:val="18"/>
              </w:rPr>
              <w:t>2.374,00</w:t>
            </w:r>
          </w:p>
        </w:tc>
      </w:tr>
      <w:tr w:rsidR="00965BDE" w:rsidRPr="00A61943" w14:paraId="41AD8069"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EB557FE"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179</w:t>
            </w:r>
          </w:p>
        </w:tc>
        <w:tc>
          <w:tcPr>
            <w:tcW w:w="293" w:type="pct"/>
            <w:tcBorders>
              <w:top w:val="nil"/>
              <w:left w:val="single" w:sz="4" w:space="0" w:color="A9A9A9"/>
              <w:bottom w:val="nil"/>
              <w:right w:val="single" w:sz="4" w:space="0" w:color="A9A9A9"/>
            </w:tcBorders>
            <w:shd w:val="clear" w:color="auto" w:fill="auto"/>
            <w:vAlign w:val="center"/>
            <w:hideMark/>
          </w:tcPr>
          <w:p w14:paraId="3DFD95D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29775</w:t>
            </w:r>
          </w:p>
        </w:tc>
        <w:tc>
          <w:tcPr>
            <w:tcW w:w="2858" w:type="pct"/>
            <w:tcBorders>
              <w:top w:val="nil"/>
              <w:left w:val="single" w:sz="4" w:space="0" w:color="A9A9A9"/>
              <w:bottom w:val="nil"/>
              <w:right w:val="single" w:sz="4" w:space="0" w:color="A9A9A9"/>
            </w:tcBorders>
            <w:shd w:val="clear" w:color="auto" w:fill="auto"/>
            <w:vAlign w:val="center"/>
            <w:hideMark/>
          </w:tcPr>
          <w:p w14:paraId="44697E84" w14:textId="77777777" w:rsidR="00965BDE" w:rsidRPr="00A61943" w:rsidRDefault="00965BDE" w:rsidP="00473953">
            <w:pPr>
              <w:jc w:val="center"/>
              <w:rPr>
                <w:rFonts w:ascii="Cambria" w:hAnsi="Cambria"/>
                <w:sz w:val="18"/>
                <w:szCs w:val="18"/>
              </w:rPr>
            </w:pPr>
            <w:r w:rsidRPr="00A61943">
              <w:rPr>
                <w:rFonts w:ascii="Cambria" w:hAnsi="Cambria"/>
                <w:sz w:val="18"/>
                <w:szCs w:val="18"/>
              </w:rPr>
              <w:t>SUCO CONCENTRADO – DIVERSOS</w:t>
            </w:r>
            <w:r>
              <w:rPr>
                <w:rFonts w:ascii="Cambria" w:hAnsi="Cambria"/>
                <w:sz w:val="18"/>
                <w:szCs w:val="18"/>
              </w:rPr>
              <w:t xml:space="preserve"> </w:t>
            </w:r>
            <w:r w:rsidRPr="00A61943">
              <w:rPr>
                <w:rFonts w:ascii="Cambria" w:hAnsi="Cambria"/>
                <w:sz w:val="18"/>
                <w:szCs w:val="18"/>
              </w:rPr>
              <w:t>SABORES, COMPOSTO POR ACUCAR, COM</w:t>
            </w:r>
            <w:r>
              <w:rPr>
                <w:rFonts w:ascii="Cambria" w:hAnsi="Cambria"/>
                <w:sz w:val="18"/>
                <w:szCs w:val="18"/>
              </w:rPr>
              <w:t xml:space="preserve"> </w:t>
            </w:r>
            <w:r w:rsidRPr="00A61943">
              <w:rPr>
                <w:rFonts w:ascii="Cambria" w:hAnsi="Cambria"/>
                <w:sz w:val="18"/>
                <w:szCs w:val="18"/>
              </w:rPr>
              <w:t>VITAMINAS, SAIS MINERAIS E OUTRAS</w:t>
            </w:r>
            <w:r>
              <w:rPr>
                <w:rFonts w:ascii="Cambria" w:hAnsi="Cambria"/>
                <w:sz w:val="18"/>
                <w:szCs w:val="18"/>
              </w:rPr>
              <w:t xml:space="preserve"> </w:t>
            </w:r>
            <w:r w:rsidRPr="00A61943">
              <w:rPr>
                <w:rFonts w:ascii="Cambria" w:hAnsi="Cambria"/>
                <w:sz w:val="18"/>
                <w:szCs w:val="18"/>
              </w:rPr>
              <w:t>SUBSTANCIAS PERMITIDAS, RELACAO DE</w:t>
            </w:r>
            <w:r>
              <w:rPr>
                <w:rFonts w:ascii="Cambria" w:hAnsi="Cambria"/>
                <w:sz w:val="18"/>
                <w:szCs w:val="18"/>
              </w:rPr>
              <w:t xml:space="preserve"> </w:t>
            </w:r>
            <w:r w:rsidRPr="00A61943">
              <w:rPr>
                <w:rFonts w:ascii="Cambria" w:hAnsi="Cambria"/>
                <w:sz w:val="18"/>
                <w:szCs w:val="18"/>
              </w:rPr>
              <w:t>DILUICAO DE 01 LITRO DE SUCO</w:t>
            </w:r>
          </w:p>
        </w:tc>
        <w:tc>
          <w:tcPr>
            <w:tcW w:w="475" w:type="pct"/>
            <w:tcBorders>
              <w:top w:val="nil"/>
              <w:left w:val="single" w:sz="4" w:space="0" w:color="A9A9A9"/>
              <w:bottom w:val="nil"/>
              <w:right w:val="single" w:sz="4" w:space="0" w:color="A9A9A9"/>
            </w:tcBorders>
            <w:shd w:val="clear" w:color="auto" w:fill="auto"/>
            <w:vAlign w:val="center"/>
            <w:hideMark/>
          </w:tcPr>
          <w:p w14:paraId="1E27770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LT</w:t>
            </w:r>
          </w:p>
        </w:tc>
        <w:tc>
          <w:tcPr>
            <w:tcW w:w="307" w:type="pct"/>
            <w:tcBorders>
              <w:top w:val="nil"/>
              <w:left w:val="single" w:sz="6" w:space="0" w:color="A9A9A9"/>
              <w:bottom w:val="nil"/>
              <w:right w:val="single" w:sz="6" w:space="0" w:color="A9A9A9"/>
            </w:tcBorders>
            <w:shd w:val="clear" w:color="auto" w:fill="auto"/>
            <w:vAlign w:val="center"/>
            <w:hideMark/>
          </w:tcPr>
          <w:p w14:paraId="6B0D2E2A" w14:textId="77777777" w:rsidR="00965BDE" w:rsidRPr="00A61943" w:rsidRDefault="00965BDE" w:rsidP="00473953">
            <w:pPr>
              <w:jc w:val="right"/>
              <w:rPr>
                <w:rFonts w:ascii="Cambria" w:hAnsi="Cambria"/>
                <w:sz w:val="18"/>
                <w:szCs w:val="18"/>
              </w:rPr>
            </w:pPr>
            <w:r w:rsidRPr="00A61943">
              <w:rPr>
                <w:rFonts w:ascii="Cambria" w:hAnsi="Cambria"/>
                <w:sz w:val="18"/>
                <w:szCs w:val="18"/>
              </w:rPr>
              <w:t>8,73</w:t>
            </w:r>
          </w:p>
        </w:tc>
        <w:tc>
          <w:tcPr>
            <w:tcW w:w="326" w:type="pct"/>
            <w:tcBorders>
              <w:top w:val="nil"/>
              <w:left w:val="single" w:sz="6" w:space="0" w:color="A9A9A9"/>
              <w:bottom w:val="nil"/>
              <w:right w:val="single" w:sz="4" w:space="0" w:color="A9A9A9"/>
            </w:tcBorders>
            <w:shd w:val="clear" w:color="auto" w:fill="auto"/>
            <w:vAlign w:val="center"/>
            <w:hideMark/>
          </w:tcPr>
          <w:p w14:paraId="73B0E210" w14:textId="77777777" w:rsidR="00965BDE" w:rsidRPr="00A61943" w:rsidRDefault="00965BDE" w:rsidP="00473953">
            <w:pPr>
              <w:jc w:val="center"/>
              <w:rPr>
                <w:rFonts w:ascii="Cambria" w:hAnsi="Cambria"/>
                <w:sz w:val="18"/>
                <w:szCs w:val="18"/>
              </w:rPr>
            </w:pPr>
            <w:r w:rsidRPr="00A61943">
              <w:rPr>
                <w:rFonts w:ascii="Cambria" w:hAnsi="Cambria"/>
                <w:sz w:val="18"/>
                <w:szCs w:val="18"/>
              </w:rPr>
              <w:t>900</w:t>
            </w:r>
          </w:p>
        </w:tc>
        <w:tc>
          <w:tcPr>
            <w:tcW w:w="485" w:type="pct"/>
            <w:tcBorders>
              <w:top w:val="nil"/>
              <w:left w:val="single" w:sz="4" w:space="0" w:color="A9A9A9"/>
              <w:bottom w:val="nil"/>
              <w:right w:val="single" w:sz="4" w:space="0" w:color="A9A9A9"/>
            </w:tcBorders>
            <w:shd w:val="clear" w:color="auto" w:fill="auto"/>
            <w:vAlign w:val="center"/>
            <w:hideMark/>
          </w:tcPr>
          <w:p w14:paraId="63DD73BA" w14:textId="77777777" w:rsidR="00965BDE" w:rsidRPr="00A61943" w:rsidRDefault="00965BDE" w:rsidP="00473953">
            <w:pPr>
              <w:jc w:val="right"/>
              <w:rPr>
                <w:rFonts w:ascii="Cambria" w:hAnsi="Cambria"/>
                <w:sz w:val="18"/>
                <w:szCs w:val="18"/>
              </w:rPr>
            </w:pPr>
            <w:r w:rsidRPr="00A61943">
              <w:rPr>
                <w:rFonts w:ascii="Cambria" w:hAnsi="Cambria"/>
                <w:sz w:val="18"/>
                <w:szCs w:val="18"/>
              </w:rPr>
              <w:t>7.857,00</w:t>
            </w:r>
          </w:p>
        </w:tc>
      </w:tr>
      <w:tr w:rsidR="00965BDE" w:rsidRPr="00A61943" w14:paraId="7F4E6EBC"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8240DD1"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180</w:t>
            </w:r>
          </w:p>
        </w:tc>
        <w:tc>
          <w:tcPr>
            <w:tcW w:w="293" w:type="pct"/>
            <w:tcBorders>
              <w:top w:val="nil"/>
              <w:left w:val="single" w:sz="4" w:space="0" w:color="A9A9A9"/>
              <w:bottom w:val="nil"/>
              <w:right w:val="single" w:sz="4" w:space="0" w:color="A9A9A9"/>
            </w:tcBorders>
            <w:shd w:val="clear" w:color="auto" w:fill="F0F0F0"/>
            <w:vAlign w:val="center"/>
            <w:hideMark/>
          </w:tcPr>
          <w:p w14:paraId="5A32E45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78859</w:t>
            </w:r>
          </w:p>
        </w:tc>
        <w:tc>
          <w:tcPr>
            <w:tcW w:w="2858" w:type="pct"/>
            <w:tcBorders>
              <w:top w:val="nil"/>
              <w:left w:val="single" w:sz="4" w:space="0" w:color="A9A9A9"/>
              <w:bottom w:val="nil"/>
              <w:right w:val="single" w:sz="4" w:space="0" w:color="A9A9A9"/>
            </w:tcBorders>
            <w:shd w:val="clear" w:color="auto" w:fill="F0F0F0"/>
            <w:vAlign w:val="center"/>
            <w:hideMark/>
          </w:tcPr>
          <w:p w14:paraId="6D6DC5A6" w14:textId="77777777" w:rsidR="00965BDE" w:rsidRPr="00A61943" w:rsidRDefault="00965BDE" w:rsidP="00473953">
            <w:pPr>
              <w:jc w:val="center"/>
              <w:rPr>
                <w:rFonts w:ascii="Cambria" w:hAnsi="Cambria"/>
                <w:sz w:val="18"/>
                <w:szCs w:val="18"/>
              </w:rPr>
            </w:pPr>
            <w:r w:rsidRPr="00A61943">
              <w:rPr>
                <w:rFonts w:ascii="Cambria" w:hAnsi="Cambria"/>
                <w:sz w:val="18"/>
                <w:szCs w:val="18"/>
              </w:rPr>
              <w:t>SUPORTE PARA CUADOR DE PAPEL- DE</w:t>
            </w:r>
            <w:r>
              <w:rPr>
                <w:rFonts w:ascii="Cambria" w:hAnsi="Cambria"/>
                <w:sz w:val="18"/>
                <w:szCs w:val="18"/>
              </w:rPr>
              <w:t xml:space="preserve"> </w:t>
            </w:r>
            <w:r w:rsidRPr="00A61943">
              <w:rPr>
                <w:rFonts w:ascii="Cambria" w:hAnsi="Cambria"/>
                <w:sz w:val="18"/>
                <w:szCs w:val="18"/>
              </w:rPr>
              <w:t>PLASTICO, NO FORMATO CONICO, PARA</w:t>
            </w:r>
            <w:r>
              <w:rPr>
                <w:rFonts w:ascii="Cambria" w:hAnsi="Cambria"/>
                <w:sz w:val="18"/>
                <w:szCs w:val="18"/>
              </w:rPr>
              <w:t xml:space="preserve"> </w:t>
            </w:r>
            <w:r w:rsidRPr="00A61943">
              <w:rPr>
                <w:rFonts w:ascii="Cambria" w:hAnsi="Cambria"/>
                <w:sz w:val="18"/>
                <w:szCs w:val="18"/>
              </w:rPr>
              <w:t>COADOR REF.103, NA COR MARRON</w:t>
            </w:r>
          </w:p>
        </w:tc>
        <w:tc>
          <w:tcPr>
            <w:tcW w:w="475" w:type="pct"/>
            <w:tcBorders>
              <w:top w:val="nil"/>
              <w:left w:val="single" w:sz="4" w:space="0" w:color="A9A9A9"/>
              <w:bottom w:val="nil"/>
              <w:right w:val="single" w:sz="4" w:space="0" w:color="A9A9A9"/>
            </w:tcBorders>
            <w:shd w:val="clear" w:color="auto" w:fill="F0F0F0"/>
            <w:vAlign w:val="center"/>
            <w:hideMark/>
          </w:tcPr>
          <w:p w14:paraId="2744636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05A6F24A" w14:textId="77777777" w:rsidR="00965BDE" w:rsidRPr="00A61943" w:rsidRDefault="00965BDE" w:rsidP="00473953">
            <w:pPr>
              <w:jc w:val="right"/>
              <w:rPr>
                <w:rFonts w:ascii="Cambria" w:hAnsi="Cambria"/>
                <w:sz w:val="18"/>
                <w:szCs w:val="18"/>
              </w:rPr>
            </w:pPr>
            <w:r w:rsidRPr="00A61943">
              <w:rPr>
                <w:rFonts w:ascii="Cambria" w:hAnsi="Cambria"/>
                <w:sz w:val="18"/>
                <w:szCs w:val="18"/>
              </w:rPr>
              <w:t>7,30</w:t>
            </w:r>
          </w:p>
        </w:tc>
        <w:tc>
          <w:tcPr>
            <w:tcW w:w="326" w:type="pct"/>
            <w:tcBorders>
              <w:top w:val="nil"/>
              <w:left w:val="single" w:sz="6" w:space="0" w:color="A9A9A9"/>
              <w:bottom w:val="nil"/>
              <w:right w:val="single" w:sz="4" w:space="0" w:color="A9A9A9"/>
            </w:tcBorders>
            <w:shd w:val="clear" w:color="auto" w:fill="F0F0F0"/>
            <w:vAlign w:val="center"/>
            <w:hideMark/>
          </w:tcPr>
          <w:p w14:paraId="70A9C25E"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F0F0F0"/>
            <w:vAlign w:val="center"/>
            <w:hideMark/>
          </w:tcPr>
          <w:p w14:paraId="3B9286E9" w14:textId="77777777" w:rsidR="00965BDE" w:rsidRPr="00A61943" w:rsidRDefault="00965BDE" w:rsidP="00473953">
            <w:pPr>
              <w:jc w:val="right"/>
              <w:rPr>
                <w:rFonts w:ascii="Cambria" w:hAnsi="Cambria"/>
                <w:sz w:val="18"/>
                <w:szCs w:val="18"/>
              </w:rPr>
            </w:pPr>
            <w:r w:rsidRPr="00A61943">
              <w:rPr>
                <w:rFonts w:ascii="Cambria" w:hAnsi="Cambria"/>
                <w:sz w:val="18"/>
                <w:szCs w:val="18"/>
              </w:rPr>
              <w:t>219,00</w:t>
            </w:r>
          </w:p>
        </w:tc>
      </w:tr>
      <w:tr w:rsidR="00965BDE" w:rsidRPr="00A61943" w14:paraId="7C987FA0"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EFB172E"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181</w:t>
            </w:r>
          </w:p>
        </w:tc>
        <w:tc>
          <w:tcPr>
            <w:tcW w:w="293" w:type="pct"/>
            <w:tcBorders>
              <w:top w:val="nil"/>
              <w:left w:val="single" w:sz="4" w:space="0" w:color="A9A9A9"/>
              <w:bottom w:val="nil"/>
              <w:right w:val="single" w:sz="4" w:space="0" w:color="A9A9A9"/>
            </w:tcBorders>
            <w:shd w:val="clear" w:color="auto" w:fill="auto"/>
            <w:vAlign w:val="center"/>
            <w:hideMark/>
          </w:tcPr>
          <w:p w14:paraId="01B54DB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78124</w:t>
            </w:r>
          </w:p>
        </w:tc>
        <w:tc>
          <w:tcPr>
            <w:tcW w:w="2858" w:type="pct"/>
            <w:tcBorders>
              <w:top w:val="nil"/>
              <w:left w:val="single" w:sz="4" w:space="0" w:color="A9A9A9"/>
              <w:bottom w:val="nil"/>
              <w:right w:val="single" w:sz="4" w:space="0" w:color="A9A9A9"/>
            </w:tcBorders>
            <w:shd w:val="clear" w:color="auto" w:fill="auto"/>
            <w:vAlign w:val="center"/>
            <w:hideMark/>
          </w:tcPr>
          <w:p w14:paraId="2372ADF6"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TABUA - DE TÁBUA DE PLÁSTICO PARA CARNE, </w:t>
            </w:r>
            <w:r>
              <w:rPr>
                <w:rFonts w:ascii="Cambria" w:hAnsi="Cambria"/>
                <w:sz w:val="18"/>
                <w:szCs w:val="18"/>
              </w:rPr>
              <w:t xml:space="preserve"> </w:t>
            </w:r>
            <w:r w:rsidRPr="00A61943">
              <w:rPr>
                <w:rFonts w:ascii="Cambria" w:hAnsi="Cambria"/>
                <w:sz w:val="18"/>
                <w:szCs w:val="18"/>
              </w:rPr>
              <w:t>COR BRANCA</w:t>
            </w:r>
          </w:p>
        </w:tc>
        <w:tc>
          <w:tcPr>
            <w:tcW w:w="475" w:type="pct"/>
            <w:tcBorders>
              <w:top w:val="nil"/>
              <w:left w:val="single" w:sz="4" w:space="0" w:color="A9A9A9"/>
              <w:bottom w:val="nil"/>
              <w:right w:val="single" w:sz="4" w:space="0" w:color="A9A9A9"/>
            </w:tcBorders>
            <w:shd w:val="clear" w:color="auto" w:fill="auto"/>
            <w:vAlign w:val="center"/>
            <w:hideMark/>
          </w:tcPr>
          <w:p w14:paraId="0188795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6BA4715F" w14:textId="77777777" w:rsidR="00965BDE" w:rsidRPr="00A61943" w:rsidRDefault="00965BDE" w:rsidP="00473953">
            <w:pPr>
              <w:jc w:val="right"/>
              <w:rPr>
                <w:rFonts w:ascii="Cambria" w:hAnsi="Cambria"/>
                <w:sz w:val="18"/>
                <w:szCs w:val="18"/>
              </w:rPr>
            </w:pPr>
            <w:r w:rsidRPr="00A61943">
              <w:rPr>
                <w:rFonts w:ascii="Cambria" w:hAnsi="Cambria"/>
                <w:sz w:val="18"/>
                <w:szCs w:val="18"/>
              </w:rPr>
              <w:t>33,98</w:t>
            </w:r>
          </w:p>
        </w:tc>
        <w:tc>
          <w:tcPr>
            <w:tcW w:w="326" w:type="pct"/>
            <w:tcBorders>
              <w:top w:val="nil"/>
              <w:left w:val="single" w:sz="6" w:space="0" w:color="A9A9A9"/>
              <w:bottom w:val="nil"/>
              <w:right w:val="single" w:sz="4" w:space="0" w:color="A9A9A9"/>
            </w:tcBorders>
            <w:shd w:val="clear" w:color="auto" w:fill="auto"/>
            <w:vAlign w:val="center"/>
            <w:hideMark/>
          </w:tcPr>
          <w:p w14:paraId="1E9E3723"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auto"/>
            <w:vAlign w:val="center"/>
            <w:hideMark/>
          </w:tcPr>
          <w:p w14:paraId="36B5EED7" w14:textId="77777777" w:rsidR="00965BDE" w:rsidRPr="00A61943" w:rsidRDefault="00965BDE" w:rsidP="00473953">
            <w:pPr>
              <w:jc w:val="right"/>
              <w:rPr>
                <w:rFonts w:ascii="Cambria" w:hAnsi="Cambria"/>
                <w:sz w:val="18"/>
                <w:szCs w:val="18"/>
              </w:rPr>
            </w:pPr>
            <w:r w:rsidRPr="00A61943">
              <w:rPr>
                <w:rFonts w:ascii="Cambria" w:hAnsi="Cambria"/>
                <w:sz w:val="18"/>
                <w:szCs w:val="18"/>
              </w:rPr>
              <w:t>3.398,00</w:t>
            </w:r>
          </w:p>
        </w:tc>
      </w:tr>
      <w:tr w:rsidR="00965BDE" w:rsidRPr="00A61943" w14:paraId="33B2DB75"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1650EF2"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lastRenderedPageBreak/>
              <w:t>182</w:t>
            </w:r>
          </w:p>
        </w:tc>
        <w:tc>
          <w:tcPr>
            <w:tcW w:w="293" w:type="pct"/>
            <w:tcBorders>
              <w:top w:val="nil"/>
              <w:left w:val="single" w:sz="4" w:space="0" w:color="A9A9A9"/>
              <w:bottom w:val="nil"/>
              <w:right w:val="single" w:sz="4" w:space="0" w:color="A9A9A9"/>
            </w:tcBorders>
            <w:shd w:val="clear" w:color="auto" w:fill="F0F0F0"/>
            <w:vAlign w:val="center"/>
            <w:hideMark/>
          </w:tcPr>
          <w:p w14:paraId="1CFB0A1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81900</w:t>
            </w:r>
          </w:p>
        </w:tc>
        <w:tc>
          <w:tcPr>
            <w:tcW w:w="2858" w:type="pct"/>
            <w:tcBorders>
              <w:top w:val="nil"/>
              <w:left w:val="single" w:sz="4" w:space="0" w:color="A9A9A9"/>
              <w:bottom w:val="nil"/>
              <w:right w:val="single" w:sz="4" w:space="0" w:color="A9A9A9"/>
            </w:tcBorders>
            <w:shd w:val="clear" w:color="auto" w:fill="F0F0F0"/>
            <w:vAlign w:val="center"/>
            <w:hideMark/>
          </w:tcPr>
          <w:p w14:paraId="65BF0CB1" w14:textId="77777777" w:rsidR="00965BDE" w:rsidRPr="00A61943" w:rsidRDefault="00965BDE" w:rsidP="00473953">
            <w:pPr>
              <w:jc w:val="center"/>
              <w:rPr>
                <w:rFonts w:ascii="Cambria" w:hAnsi="Cambria"/>
                <w:sz w:val="18"/>
                <w:szCs w:val="18"/>
              </w:rPr>
            </w:pPr>
            <w:r w:rsidRPr="00A61943">
              <w:rPr>
                <w:rFonts w:ascii="Cambria" w:hAnsi="Cambria"/>
                <w:sz w:val="18"/>
                <w:szCs w:val="18"/>
              </w:rPr>
              <w:t>TAPETE- TIPO LISO PARA BANHEIRO EM TECIDO 1000% ALGODAO MEDINDO 48X80CM</w:t>
            </w:r>
          </w:p>
        </w:tc>
        <w:tc>
          <w:tcPr>
            <w:tcW w:w="475" w:type="pct"/>
            <w:tcBorders>
              <w:top w:val="nil"/>
              <w:left w:val="single" w:sz="4" w:space="0" w:color="A9A9A9"/>
              <w:bottom w:val="nil"/>
              <w:right w:val="single" w:sz="4" w:space="0" w:color="A9A9A9"/>
            </w:tcBorders>
            <w:shd w:val="clear" w:color="auto" w:fill="F0F0F0"/>
            <w:vAlign w:val="center"/>
            <w:hideMark/>
          </w:tcPr>
          <w:p w14:paraId="6D56BCB3"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339211D2" w14:textId="77777777" w:rsidR="00965BDE" w:rsidRPr="00A61943" w:rsidRDefault="00965BDE" w:rsidP="00473953">
            <w:pPr>
              <w:jc w:val="right"/>
              <w:rPr>
                <w:rFonts w:ascii="Cambria" w:hAnsi="Cambria"/>
                <w:sz w:val="18"/>
                <w:szCs w:val="18"/>
              </w:rPr>
            </w:pPr>
            <w:r w:rsidRPr="00A61943">
              <w:rPr>
                <w:rFonts w:ascii="Cambria" w:hAnsi="Cambria"/>
                <w:sz w:val="18"/>
                <w:szCs w:val="18"/>
              </w:rPr>
              <w:t>38,40</w:t>
            </w:r>
          </w:p>
        </w:tc>
        <w:tc>
          <w:tcPr>
            <w:tcW w:w="326" w:type="pct"/>
            <w:tcBorders>
              <w:top w:val="nil"/>
              <w:left w:val="single" w:sz="6" w:space="0" w:color="A9A9A9"/>
              <w:bottom w:val="nil"/>
              <w:right w:val="single" w:sz="4" w:space="0" w:color="A9A9A9"/>
            </w:tcBorders>
            <w:shd w:val="clear" w:color="auto" w:fill="F0F0F0"/>
            <w:vAlign w:val="center"/>
            <w:hideMark/>
          </w:tcPr>
          <w:p w14:paraId="05C26342"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0D6696C6" w14:textId="77777777" w:rsidR="00965BDE" w:rsidRPr="00A61943" w:rsidRDefault="00965BDE" w:rsidP="00473953">
            <w:pPr>
              <w:jc w:val="right"/>
              <w:rPr>
                <w:rFonts w:ascii="Cambria" w:hAnsi="Cambria"/>
                <w:sz w:val="18"/>
                <w:szCs w:val="18"/>
              </w:rPr>
            </w:pPr>
            <w:r w:rsidRPr="00A61943">
              <w:rPr>
                <w:rFonts w:ascii="Cambria" w:hAnsi="Cambria"/>
                <w:sz w:val="18"/>
                <w:szCs w:val="18"/>
              </w:rPr>
              <w:t>5.760,00</w:t>
            </w:r>
          </w:p>
        </w:tc>
      </w:tr>
      <w:tr w:rsidR="00965BDE" w:rsidRPr="00A61943" w14:paraId="35B2D600"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F99F3D0"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183</w:t>
            </w:r>
          </w:p>
        </w:tc>
        <w:tc>
          <w:tcPr>
            <w:tcW w:w="293" w:type="pct"/>
            <w:tcBorders>
              <w:top w:val="nil"/>
              <w:left w:val="single" w:sz="4" w:space="0" w:color="A9A9A9"/>
              <w:bottom w:val="nil"/>
              <w:right w:val="single" w:sz="4" w:space="0" w:color="A9A9A9"/>
            </w:tcBorders>
            <w:shd w:val="clear" w:color="auto" w:fill="auto"/>
            <w:vAlign w:val="center"/>
            <w:hideMark/>
          </w:tcPr>
          <w:p w14:paraId="002B6A6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29448</w:t>
            </w:r>
          </w:p>
        </w:tc>
        <w:tc>
          <w:tcPr>
            <w:tcW w:w="2858" w:type="pct"/>
            <w:tcBorders>
              <w:top w:val="nil"/>
              <w:left w:val="single" w:sz="4" w:space="0" w:color="A9A9A9"/>
              <w:bottom w:val="nil"/>
              <w:right w:val="single" w:sz="4" w:space="0" w:color="A9A9A9"/>
            </w:tcBorders>
            <w:shd w:val="clear" w:color="auto" w:fill="auto"/>
            <w:vAlign w:val="center"/>
            <w:hideMark/>
          </w:tcPr>
          <w:p w14:paraId="1C9CA970" w14:textId="77777777" w:rsidR="00965BDE" w:rsidRPr="00A61943" w:rsidRDefault="00965BDE" w:rsidP="00473953">
            <w:pPr>
              <w:jc w:val="center"/>
              <w:rPr>
                <w:rFonts w:ascii="Cambria" w:hAnsi="Cambria"/>
                <w:sz w:val="18"/>
                <w:szCs w:val="18"/>
              </w:rPr>
            </w:pPr>
            <w:r w:rsidRPr="00A61943">
              <w:rPr>
                <w:rFonts w:ascii="Cambria" w:hAnsi="Cambria"/>
                <w:sz w:val="18"/>
                <w:szCs w:val="18"/>
              </w:rPr>
              <w:t>TEMPERO - TIPO EM PÓ, UNIFORME, COR, CHEIRO E SABOR</w:t>
            </w:r>
            <w:r>
              <w:rPr>
                <w:rFonts w:ascii="Cambria" w:hAnsi="Cambria"/>
                <w:sz w:val="18"/>
                <w:szCs w:val="18"/>
              </w:rPr>
              <w:t xml:space="preserve"> </w:t>
            </w:r>
            <w:r w:rsidRPr="00A61943">
              <w:rPr>
                <w:rFonts w:ascii="Cambria" w:hAnsi="Cambria"/>
                <w:sz w:val="18"/>
                <w:szCs w:val="18"/>
              </w:rPr>
              <w:t>PROPRIOS, ISENTA DE SUJIDADES E SEM SUJIDADE DE PARASITAS E LARVAS, ACONDICIONADA EM EMBALAGENS DE 90G, LACRADAS, TEMPEROS DIVERSO EX: PIMENTA DO REINO, COMINHO, PIMENTA CALABRESA, AÇAFRÃO, OREGANO, COLORAL, ALHO DESIDRATADO, CEBOLA, SALSA.</w:t>
            </w:r>
          </w:p>
        </w:tc>
        <w:tc>
          <w:tcPr>
            <w:tcW w:w="475" w:type="pct"/>
            <w:tcBorders>
              <w:top w:val="nil"/>
              <w:left w:val="single" w:sz="4" w:space="0" w:color="A9A9A9"/>
              <w:bottom w:val="nil"/>
              <w:right w:val="single" w:sz="4" w:space="0" w:color="A9A9A9"/>
            </w:tcBorders>
            <w:shd w:val="clear" w:color="auto" w:fill="auto"/>
            <w:vAlign w:val="center"/>
            <w:hideMark/>
          </w:tcPr>
          <w:p w14:paraId="411CE8E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0D1EFB00" w14:textId="77777777" w:rsidR="00965BDE" w:rsidRPr="00A61943" w:rsidRDefault="00965BDE" w:rsidP="00473953">
            <w:pPr>
              <w:jc w:val="right"/>
              <w:rPr>
                <w:rFonts w:ascii="Cambria" w:hAnsi="Cambria"/>
                <w:sz w:val="18"/>
                <w:szCs w:val="18"/>
              </w:rPr>
            </w:pPr>
            <w:r w:rsidRPr="00A61943">
              <w:rPr>
                <w:rFonts w:ascii="Cambria" w:hAnsi="Cambria"/>
                <w:sz w:val="18"/>
                <w:szCs w:val="18"/>
              </w:rPr>
              <w:t>6,26</w:t>
            </w:r>
          </w:p>
        </w:tc>
        <w:tc>
          <w:tcPr>
            <w:tcW w:w="326" w:type="pct"/>
            <w:tcBorders>
              <w:top w:val="nil"/>
              <w:left w:val="single" w:sz="6" w:space="0" w:color="A9A9A9"/>
              <w:bottom w:val="nil"/>
              <w:right w:val="single" w:sz="4" w:space="0" w:color="A9A9A9"/>
            </w:tcBorders>
            <w:shd w:val="clear" w:color="auto" w:fill="auto"/>
            <w:vAlign w:val="center"/>
            <w:hideMark/>
          </w:tcPr>
          <w:p w14:paraId="788FDAC1"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auto"/>
            <w:vAlign w:val="center"/>
            <w:hideMark/>
          </w:tcPr>
          <w:p w14:paraId="41C82150" w14:textId="77777777" w:rsidR="00965BDE" w:rsidRPr="00A61943" w:rsidRDefault="00965BDE" w:rsidP="00473953">
            <w:pPr>
              <w:jc w:val="right"/>
              <w:rPr>
                <w:rFonts w:ascii="Cambria" w:hAnsi="Cambria"/>
                <w:sz w:val="18"/>
                <w:szCs w:val="18"/>
              </w:rPr>
            </w:pPr>
            <w:r w:rsidRPr="00A61943">
              <w:rPr>
                <w:rFonts w:ascii="Cambria" w:hAnsi="Cambria"/>
                <w:sz w:val="18"/>
                <w:szCs w:val="18"/>
              </w:rPr>
              <w:t>500,80</w:t>
            </w:r>
          </w:p>
        </w:tc>
      </w:tr>
      <w:tr w:rsidR="00965BDE" w:rsidRPr="00A61943" w14:paraId="7FD0F55C"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8C892F8"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184</w:t>
            </w:r>
          </w:p>
        </w:tc>
        <w:tc>
          <w:tcPr>
            <w:tcW w:w="293" w:type="pct"/>
            <w:tcBorders>
              <w:top w:val="nil"/>
              <w:left w:val="single" w:sz="4" w:space="0" w:color="A9A9A9"/>
              <w:bottom w:val="nil"/>
              <w:right w:val="single" w:sz="4" w:space="0" w:color="A9A9A9"/>
            </w:tcBorders>
            <w:shd w:val="clear" w:color="auto" w:fill="F0F0F0"/>
            <w:vAlign w:val="center"/>
            <w:hideMark/>
          </w:tcPr>
          <w:p w14:paraId="31BB0D2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50152</w:t>
            </w:r>
          </w:p>
        </w:tc>
        <w:tc>
          <w:tcPr>
            <w:tcW w:w="2858" w:type="pct"/>
            <w:tcBorders>
              <w:top w:val="nil"/>
              <w:left w:val="single" w:sz="4" w:space="0" w:color="A9A9A9"/>
              <w:bottom w:val="nil"/>
              <w:right w:val="single" w:sz="4" w:space="0" w:color="A9A9A9"/>
            </w:tcBorders>
            <w:shd w:val="clear" w:color="auto" w:fill="F0F0F0"/>
            <w:vAlign w:val="center"/>
            <w:hideMark/>
          </w:tcPr>
          <w:p w14:paraId="6FF59CC9" w14:textId="77777777" w:rsidR="00965BDE" w:rsidRPr="00A61943" w:rsidRDefault="00965BDE" w:rsidP="00473953">
            <w:pPr>
              <w:jc w:val="center"/>
              <w:rPr>
                <w:rFonts w:ascii="Cambria" w:hAnsi="Cambria"/>
                <w:sz w:val="18"/>
                <w:szCs w:val="18"/>
              </w:rPr>
            </w:pPr>
            <w:r w:rsidRPr="00A61943">
              <w:rPr>
                <w:rFonts w:ascii="Cambria" w:hAnsi="Cambria"/>
                <w:sz w:val="18"/>
                <w:szCs w:val="18"/>
              </w:rPr>
              <w:t>TEMPERO - TIPO EM PÓ, UNIFORME,</w:t>
            </w:r>
            <w:r>
              <w:rPr>
                <w:rFonts w:ascii="Cambria" w:hAnsi="Cambria"/>
                <w:sz w:val="18"/>
                <w:szCs w:val="18"/>
              </w:rPr>
              <w:t xml:space="preserve"> </w:t>
            </w:r>
            <w:r w:rsidRPr="00A61943">
              <w:rPr>
                <w:rFonts w:ascii="Cambria" w:hAnsi="Cambria"/>
                <w:sz w:val="18"/>
                <w:szCs w:val="18"/>
              </w:rPr>
              <w:t>COR, CHEIRO E SABOR PROPRIOS, ISENTA DE</w:t>
            </w:r>
            <w:r>
              <w:rPr>
                <w:rFonts w:ascii="Cambria" w:hAnsi="Cambria"/>
                <w:sz w:val="18"/>
                <w:szCs w:val="18"/>
              </w:rPr>
              <w:t xml:space="preserve"> </w:t>
            </w:r>
            <w:r w:rsidRPr="00A61943">
              <w:rPr>
                <w:rFonts w:ascii="Cambria" w:hAnsi="Cambria"/>
                <w:sz w:val="18"/>
                <w:szCs w:val="18"/>
              </w:rPr>
              <w:t>SUJIDADES E SEM SUJIDADE DE PARASITAS E LARVAS, ACONDICIONADA EM EMBALAGENS DE 90G, LACRADAS, TEMPEROS DIVERSO EX:</w:t>
            </w:r>
            <w:r>
              <w:rPr>
                <w:rFonts w:ascii="Cambria" w:hAnsi="Cambria"/>
                <w:sz w:val="18"/>
                <w:szCs w:val="18"/>
              </w:rPr>
              <w:t xml:space="preserve"> </w:t>
            </w:r>
            <w:r w:rsidRPr="00A61943">
              <w:rPr>
                <w:rFonts w:ascii="Cambria" w:hAnsi="Cambria"/>
                <w:sz w:val="18"/>
                <w:szCs w:val="18"/>
              </w:rPr>
              <w:t>PIMENTA DO REINO, COMINHO, PIMENTA</w:t>
            </w:r>
          </w:p>
          <w:p w14:paraId="3C8CCD9F" w14:textId="77777777" w:rsidR="00965BDE" w:rsidRPr="00A61943" w:rsidRDefault="00965BDE" w:rsidP="00473953">
            <w:pPr>
              <w:jc w:val="center"/>
              <w:rPr>
                <w:rFonts w:ascii="Cambria" w:hAnsi="Cambria"/>
                <w:sz w:val="18"/>
                <w:szCs w:val="18"/>
              </w:rPr>
            </w:pPr>
            <w:r w:rsidRPr="00A61943">
              <w:rPr>
                <w:rFonts w:ascii="Cambria" w:hAnsi="Cambria"/>
                <w:sz w:val="18"/>
                <w:szCs w:val="18"/>
              </w:rPr>
              <w:t>CALABRESA, AÇAFRÃO, OREGANO,COLORAL, ALHO DESIDRATADO, CEBOLA, SALSA ...</w:t>
            </w:r>
          </w:p>
        </w:tc>
        <w:tc>
          <w:tcPr>
            <w:tcW w:w="475" w:type="pct"/>
            <w:tcBorders>
              <w:top w:val="nil"/>
              <w:left w:val="single" w:sz="4" w:space="0" w:color="A9A9A9"/>
              <w:bottom w:val="nil"/>
              <w:right w:val="single" w:sz="4" w:space="0" w:color="A9A9A9"/>
            </w:tcBorders>
            <w:shd w:val="clear" w:color="auto" w:fill="F0F0F0"/>
            <w:vAlign w:val="center"/>
            <w:hideMark/>
          </w:tcPr>
          <w:p w14:paraId="00B9175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57C04E00" w14:textId="77777777" w:rsidR="00965BDE" w:rsidRPr="00A61943" w:rsidRDefault="00965BDE" w:rsidP="00473953">
            <w:pPr>
              <w:jc w:val="right"/>
              <w:rPr>
                <w:rFonts w:ascii="Cambria" w:hAnsi="Cambria"/>
                <w:sz w:val="18"/>
                <w:szCs w:val="18"/>
              </w:rPr>
            </w:pPr>
            <w:r w:rsidRPr="00A61943">
              <w:rPr>
                <w:rFonts w:ascii="Cambria" w:hAnsi="Cambria"/>
                <w:sz w:val="18"/>
                <w:szCs w:val="18"/>
              </w:rPr>
              <w:t>12,62</w:t>
            </w:r>
          </w:p>
        </w:tc>
        <w:tc>
          <w:tcPr>
            <w:tcW w:w="326" w:type="pct"/>
            <w:tcBorders>
              <w:top w:val="nil"/>
              <w:left w:val="single" w:sz="6" w:space="0" w:color="A9A9A9"/>
              <w:bottom w:val="nil"/>
              <w:right w:val="single" w:sz="4" w:space="0" w:color="A9A9A9"/>
            </w:tcBorders>
            <w:shd w:val="clear" w:color="auto" w:fill="F0F0F0"/>
            <w:vAlign w:val="center"/>
            <w:hideMark/>
          </w:tcPr>
          <w:p w14:paraId="077D2C19"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68116EB5" w14:textId="77777777" w:rsidR="00965BDE" w:rsidRPr="00A61943" w:rsidRDefault="00965BDE" w:rsidP="00473953">
            <w:pPr>
              <w:jc w:val="right"/>
              <w:rPr>
                <w:rFonts w:ascii="Cambria" w:hAnsi="Cambria"/>
                <w:sz w:val="18"/>
                <w:szCs w:val="18"/>
              </w:rPr>
            </w:pPr>
            <w:r w:rsidRPr="00A61943">
              <w:rPr>
                <w:rFonts w:ascii="Cambria" w:hAnsi="Cambria"/>
                <w:sz w:val="18"/>
                <w:szCs w:val="18"/>
              </w:rPr>
              <w:t>3.786,00</w:t>
            </w:r>
          </w:p>
        </w:tc>
      </w:tr>
      <w:tr w:rsidR="00965BDE" w:rsidRPr="00A61943" w14:paraId="1D77919C"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E61C1F0"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185</w:t>
            </w:r>
          </w:p>
        </w:tc>
        <w:tc>
          <w:tcPr>
            <w:tcW w:w="293" w:type="pct"/>
            <w:tcBorders>
              <w:top w:val="nil"/>
              <w:left w:val="single" w:sz="4" w:space="0" w:color="A9A9A9"/>
              <w:bottom w:val="nil"/>
              <w:right w:val="single" w:sz="4" w:space="0" w:color="A9A9A9"/>
            </w:tcBorders>
            <w:shd w:val="clear" w:color="auto" w:fill="auto"/>
            <w:vAlign w:val="center"/>
            <w:hideMark/>
          </w:tcPr>
          <w:p w14:paraId="5759BCD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29568</w:t>
            </w:r>
          </w:p>
        </w:tc>
        <w:tc>
          <w:tcPr>
            <w:tcW w:w="2858" w:type="pct"/>
            <w:tcBorders>
              <w:top w:val="nil"/>
              <w:left w:val="single" w:sz="4" w:space="0" w:color="A9A9A9"/>
              <w:bottom w:val="nil"/>
              <w:right w:val="single" w:sz="4" w:space="0" w:color="A9A9A9"/>
            </w:tcBorders>
            <w:shd w:val="clear" w:color="auto" w:fill="auto"/>
            <w:vAlign w:val="center"/>
            <w:hideMark/>
          </w:tcPr>
          <w:p w14:paraId="28AFA90E" w14:textId="77777777" w:rsidR="00965BDE" w:rsidRPr="00A61943" w:rsidRDefault="00965BDE" w:rsidP="00473953">
            <w:pPr>
              <w:jc w:val="center"/>
              <w:rPr>
                <w:rFonts w:ascii="Cambria" w:hAnsi="Cambria"/>
                <w:sz w:val="18"/>
                <w:szCs w:val="18"/>
              </w:rPr>
            </w:pPr>
            <w:r w:rsidRPr="00A61943">
              <w:rPr>
                <w:rFonts w:ascii="Cambria" w:hAnsi="Cambria"/>
                <w:sz w:val="18"/>
                <w:szCs w:val="18"/>
              </w:rPr>
              <w:t>TEMPERO EM PO - REALCADOR DE ALIMENTOS,</w:t>
            </w:r>
            <w:r>
              <w:rPr>
                <w:rFonts w:ascii="Cambria" w:hAnsi="Cambria"/>
                <w:sz w:val="18"/>
                <w:szCs w:val="18"/>
              </w:rPr>
              <w:t xml:space="preserve"> </w:t>
            </w:r>
            <w:r w:rsidRPr="00A61943">
              <w:rPr>
                <w:rFonts w:ascii="Cambria" w:hAnsi="Cambria"/>
                <w:sz w:val="18"/>
                <w:szCs w:val="18"/>
              </w:rPr>
              <w:t>OBTIDO DA MISTURA DE SAL, AMIDO, SODIO E</w:t>
            </w:r>
            <w:r>
              <w:rPr>
                <w:rFonts w:ascii="Cambria" w:hAnsi="Cambria"/>
                <w:sz w:val="18"/>
                <w:szCs w:val="18"/>
              </w:rPr>
              <w:t xml:space="preserve"> </w:t>
            </w:r>
            <w:r w:rsidRPr="00A61943">
              <w:rPr>
                <w:rFonts w:ascii="Cambria" w:hAnsi="Cambria"/>
                <w:sz w:val="18"/>
                <w:szCs w:val="18"/>
              </w:rPr>
              <w:t>ACIDO CITRICO, SALSA, CEBOLA EM PO, ALHO, GORDURA VEGETAL HIDROGENADA, CONDIMENTO, COM ASPECTO COR ASPECTO, COR, CHEIRO E SABOR PROPRIOS, ISENTO DE PARASITAS, SUJIDADES E LARVAS, EMBALADO EM FRASCO DE PLASTICO LEITOSO CONTENDO 12 UND DE 60G, E SUAS CONDICOES DEVERAO ESTAR DE ACORDO COM A PORT.540/97. DIVERSOS SABORES</w:t>
            </w:r>
          </w:p>
        </w:tc>
        <w:tc>
          <w:tcPr>
            <w:tcW w:w="475" w:type="pct"/>
            <w:tcBorders>
              <w:top w:val="nil"/>
              <w:left w:val="single" w:sz="4" w:space="0" w:color="A9A9A9"/>
              <w:bottom w:val="nil"/>
              <w:right w:val="single" w:sz="4" w:space="0" w:color="A9A9A9"/>
            </w:tcBorders>
            <w:shd w:val="clear" w:color="auto" w:fill="auto"/>
            <w:vAlign w:val="center"/>
            <w:hideMark/>
          </w:tcPr>
          <w:p w14:paraId="75F5431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5D1BD4B8" w14:textId="77777777" w:rsidR="00965BDE" w:rsidRPr="00A61943" w:rsidRDefault="00965BDE" w:rsidP="00473953">
            <w:pPr>
              <w:jc w:val="right"/>
              <w:rPr>
                <w:rFonts w:ascii="Cambria" w:hAnsi="Cambria"/>
                <w:sz w:val="18"/>
                <w:szCs w:val="18"/>
              </w:rPr>
            </w:pPr>
            <w:r w:rsidRPr="00A61943">
              <w:rPr>
                <w:rFonts w:ascii="Cambria" w:hAnsi="Cambria"/>
                <w:sz w:val="18"/>
                <w:szCs w:val="18"/>
              </w:rPr>
              <w:t>6,55</w:t>
            </w:r>
          </w:p>
        </w:tc>
        <w:tc>
          <w:tcPr>
            <w:tcW w:w="326" w:type="pct"/>
            <w:tcBorders>
              <w:top w:val="nil"/>
              <w:left w:val="single" w:sz="6" w:space="0" w:color="A9A9A9"/>
              <w:bottom w:val="nil"/>
              <w:right w:val="single" w:sz="4" w:space="0" w:color="A9A9A9"/>
            </w:tcBorders>
            <w:shd w:val="clear" w:color="auto" w:fill="auto"/>
            <w:vAlign w:val="center"/>
            <w:hideMark/>
          </w:tcPr>
          <w:p w14:paraId="0FBC915B"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502102DC" w14:textId="77777777" w:rsidR="00965BDE" w:rsidRPr="00A61943" w:rsidRDefault="00965BDE" w:rsidP="00473953">
            <w:pPr>
              <w:jc w:val="right"/>
              <w:rPr>
                <w:rFonts w:ascii="Cambria" w:hAnsi="Cambria"/>
                <w:sz w:val="18"/>
                <w:szCs w:val="18"/>
              </w:rPr>
            </w:pPr>
            <w:r w:rsidRPr="00A61943">
              <w:rPr>
                <w:rFonts w:ascii="Cambria" w:hAnsi="Cambria"/>
                <w:sz w:val="18"/>
                <w:szCs w:val="18"/>
              </w:rPr>
              <w:t>1.637,50</w:t>
            </w:r>
          </w:p>
        </w:tc>
      </w:tr>
      <w:tr w:rsidR="00965BDE" w:rsidRPr="00A61943" w14:paraId="743F44AD"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F19BF6D"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186</w:t>
            </w:r>
          </w:p>
        </w:tc>
        <w:tc>
          <w:tcPr>
            <w:tcW w:w="293" w:type="pct"/>
            <w:tcBorders>
              <w:top w:val="nil"/>
              <w:left w:val="single" w:sz="4" w:space="0" w:color="A9A9A9"/>
              <w:bottom w:val="nil"/>
              <w:right w:val="single" w:sz="4" w:space="0" w:color="A9A9A9"/>
            </w:tcBorders>
            <w:shd w:val="clear" w:color="auto" w:fill="F0F0F0"/>
            <w:vAlign w:val="center"/>
            <w:hideMark/>
          </w:tcPr>
          <w:p w14:paraId="69D1837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60629</w:t>
            </w:r>
          </w:p>
        </w:tc>
        <w:tc>
          <w:tcPr>
            <w:tcW w:w="2858" w:type="pct"/>
            <w:tcBorders>
              <w:top w:val="nil"/>
              <w:left w:val="single" w:sz="4" w:space="0" w:color="A9A9A9"/>
              <w:bottom w:val="nil"/>
              <w:right w:val="single" w:sz="4" w:space="0" w:color="A9A9A9"/>
            </w:tcBorders>
            <w:shd w:val="clear" w:color="auto" w:fill="F0F0F0"/>
            <w:vAlign w:val="center"/>
            <w:hideMark/>
          </w:tcPr>
          <w:p w14:paraId="25ACBE3A" w14:textId="77777777" w:rsidR="00965BDE" w:rsidRPr="00A61943" w:rsidRDefault="00965BDE" w:rsidP="00473953">
            <w:pPr>
              <w:jc w:val="center"/>
              <w:rPr>
                <w:rFonts w:ascii="Cambria" w:hAnsi="Cambria"/>
                <w:sz w:val="18"/>
                <w:szCs w:val="18"/>
              </w:rPr>
            </w:pPr>
            <w:r w:rsidRPr="00A61943">
              <w:rPr>
                <w:rFonts w:ascii="Cambria" w:hAnsi="Cambria"/>
                <w:sz w:val="18"/>
                <w:szCs w:val="18"/>
              </w:rPr>
              <w:t>TEMPERO EM PO - TEMPERO PRONTO OBTIDO</w:t>
            </w:r>
            <w:r>
              <w:rPr>
                <w:rFonts w:ascii="Cambria" w:hAnsi="Cambria"/>
                <w:sz w:val="18"/>
                <w:szCs w:val="18"/>
              </w:rPr>
              <w:t xml:space="preserve"> </w:t>
            </w:r>
            <w:r w:rsidRPr="00A61943">
              <w:rPr>
                <w:rFonts w:ascii="Cambria" w:hAnsi="Cambria"/>
                <w:sz w:val="18"/>
                <w:szCs w:val="18"/>
              </w:rPr>
              <w:t>NA MISTURA DE SAL AMIDO GORDURA VEGETAL</w:t>
            </w:r>
            <w:r>
              <w:rPr>
                <w:rFonts w:ascii="Cambria" w:hAnsi="Cambria"/>
                <w:sz w:val="18"/>
                <w:szCs w:val="18"/>
              </w:rPr>
              <w:t xml:space="preserve"> </w:t>
            </w:r>
            <w:r w:rsidRPr="00A61943">
              <w:rPr>
                <w:rFonts w:ascii="Cambria" w:hAnsi="Cambria"/>
                <w:sz w:val="18"/>
                <w:szCs w:val="18"/>
              </w:rPr>
              <w:t>HIDROGENADA ALECRIN PIMENTA DO REINO</w:t>
            </w:r>
            <w:r>
              <w:rPr>
                <w:rFonts w:ascii="Cambria" w:hAnsi="Cambria"/>
                <w:sz w:val="18"/>
                <w:szCs w:val="18"/>
              </w:rPr>
              <w:t xml:space="preserve"> </w:t>
            </w:r>
            <w:r w:rsidRPr="00A61943">
              <w:rPr>
                <w:rFonts w:ascii="Cambria" w:hAnsi="Cambria"/>
                <w:sz w:val="18"/>
                <w:szCs w:val="18"/>
              </w:rPr>
              <w:t>AIPO REALCADPR  DE ACIDULANTE</w:t>
            </w:r>
            <w:r>
              <w:rPr>
                <w:rFonts w:ascii="Cambria" w:hAnsi="Cambria"/>
                <w:sz w:val="18"/>
                <w:szCs w:val="18"/>
              </w:rPr>
              <w:t xml:space="preserve"> </w:t>
            </w:r>
            <w:r w:rsidRPr="00A61943">
              <w:rPr>
                <w:rFonts w:ascii="Cambria" w:hAnsi="Cambria"/>
                <w:sz w:val="18"/>
                <w:szCs w:val="18"/>
              </w:rPr>
              <w:t>ANTIUMECTANTE COM ASPECTOS COR CHEIRO</w:t>
            </w:r>
            <w:r>
              <w:rPr>
                <w:rFonts w:ascii="Cambria" w:hAnsi="Cambria"/>
                <w:sz w:val="18"/>
                <w:szCs w:val="18"/>
              </w:rPr>
              <w:t xml:space="preserve"> </w:t>
            </w:r>
            <w:r w:rsidRPr="00A61943">
              <w:rPr>
                <w:rFonts w:ascii="Cambria" w:hAnsi="Cambria"/>
                <w:sz w:val="18"/>
                <w:szCs w:val="18"/>
              </w:rPr>
              <w:t>E SABOR EMBALAGEM PLASTICA RESISTENTE</w:t>
            </w:r>
            <w:r>
              <w:rPr>
                <w:rFonts w:ascii="Cambria" w:hAnsi="Cambria"/>
                <w:sz w:val="18"/>
                <w:szCs w:val="18"/>
              </w:rPr>
              <w:t xml:space="preserve"> </w:t>
            </w:r>
            <w:r w:rsidRPr="00A61943">
              <w:rPr>
                <w:rFonts w:ascii="Cambria" w:hAnsi="Cambria"/>
                <w:sz w:val="18"/>
                <w:szCs w:val="18"/>
              </w:rPr>
              <w:t>VEDAD</w:t>
            </w:r>
            <w:r>
              <w:rPr>
                <w:rFonts w:ascii="Cambria" w:hAnsi="Cambria"/>
                <w:sz w:val="18"/>
                <w:szCs w:val="18"/>
              </w:rPr>
              <w:t xml:space="preserve">A </w:t>
            </w:r>
            <w:r w:rsidRPr="00A61943">
              <w:rPr>
                <w:rFonts w:ascii="Cambria" w:hAnsi="Cambria"/>
                <w:sz w:val="18"/>
                <w:szCs w:val="18"/>
              </w:rPr>
              <w:t>E PESANDO 1 KG</w:t>
            </w:r>
          </w:p>
        </w:tc>
        <w:tc>
          <w:tcPr>
            <w:tcW w:w="475" w:type="pct"/>
            <w:tcBorders>
              <w:top w:val="nil"/>
              <w:left w:val="single" w:sz="4" w:space="0" w:color="A9A9A9"/>
              <w:bottom w:val="nil"/>
              <w:right w:val="single" w:sz="4" w:space="0" w:color="A9A9A9"/>
            </w:tcBorders>
            <w:shd w:val="clear" w:color="auto" w:fill="F0F0F0"/>
            <w:vAlign w:val="center"/>
            <w:hideMark/>
          </w:tcPr>
          <w:p w14:paraId="6F0A7CA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005DEF3D" w14:textId="77777777" w:rsidR="00965BDE" w:rsidRPr="00A61943" w:rsidRDefault="00965BDE" w:rsidP="00473953">
            <w:pPr>
              <w:jc w:val="right"/>
              <w:rPr>
                <w:rFonts w:ascii="Cambria" w:hAnsi="Cambria"/>
                <w:sz w:val="18"/>
                <w:szCs w:val="18"/>
              </w:rPr>
            </w:pPr>
            <w:r w:rsidRPr="00A61943">
              <w:rPr>
                <w:rFonts w:ascii="Cambria" w:hAnsi="Cambria"/>
                <w:sz w:val="18"/>
                <w:szCs w:val="18"/>
              </w:rPr>
              <w:t>17,66</w:t>
            </w:r>
          </w:p>
        </w:tc>
        <w:tc>
          <w:tcPr>
            <w:tcW w:w="326" w:type="pct"/>
            <w:tcBorders>
              <w:top w:val="nil"/>
              <w:left w:val="single" w:sz="6" w:space="0" w:color="A9A9A9"/>
              <w:bottom w:val="nil"/>
              <w:right w:val="single" w:sz="4" w:space="0" w:color="A9A9A9"/>
            </w:tcBorders>
            <w:shd w:val="clear" w:color="auto" w:fill="F0F0F0"/>
            <w:vAlign w:val="center"/>
            <w:hideMark/>
          </w:tcPr>
          <w:p w14:paraId="2EAFAA56"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24268168" w14:textId="77777777" w:rsidR="00965BDE" w:rsidRPr="00A61943" w:rsidRDefault="00965BDE" w:rsidP="00473953">
            <w:pPr>
              <w:jc w:val="right"/>
              <w:rPr>
                <w:rFonts w:ascii="Cambria" w:hAnsi="Cambria"/>
                <w:sz w:val="18"/>
                <w:szCs w:val="18"/>
              </w:rPr>
            </w:pPr>
            <w:r w:rsidRPr="00A61943">
              <w:rPr>
                <w:rFonts w:ascii="Cambria" w:hAnsi="Cambria"/>
                <w:sz w:val="18"/>
                <w:szCs w:val="18"/>
              </w:rPr>
              <w:t>2.649,00</w:t>
            </w:r>
          </w:p>
        </w:tc>
      </w:tr>
      <w:tr w:rsidR="00965BDE" w:rsidRPr="00A61943" w14:paraId="55AA6B9F" w14:textId="77777777" w:rsidTr="00473953">
        <w:tblPrEx>
          <w:tblCellMar>
            <w:top w:w="25" w:type="dxa"/>
          </w:tblCellMar>
        </w:tblPrEx>
        <w:trPr>
          <w:trHeight w:val="227"/>
        </w:trPr>
        <w:tc>
          <w:tcPr>
            <w:tcW w:w="256" w:type="pct"/>
            <w:gridSpan w:val="2"/>
            <w:tcBorders>
              <w:top w:val="nil"/>
              <w:left w:val="single" w:sz="4" w:space="0" w:color="A9A9A9"/>
              <w:bottom w:val="single" w:sz="4" w:space="0" w:color="A9A9A9"/>
              <w:right w:val="single" w:sz="4" w:space="0" w:color="A9A9A9"/>
            </w:tcBorders>
            <w:shd w:val="clear" w:color="auto" w:fill="auto"/>
            <w:vAlign w:val="center"/>
            <w:hideMark/>
          </w:tcPr>
          <w:p w14:paraId="3A3A8F25"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187</w:t>
            </w:r>
          </w:p>
        </w:tc>
        <w:tc>
          <w:tcPr>
            <w:tcW w:w="293" w:type="pct"/>
            <w:tcBorders>
              <w:top w:val="nil"/>
              <w:left w:val="single" w:sz="4" w:space="0" w:color="A9A9A9"/>
              <w:bottom w:val="single" w:sz="4" w:space="0" w:color="A9A9A9"/>
              <w:right w:val="single" w:sz="4" w:space="0" w:color="A9A9A9"/>
            </w:tcBorders>
            <w:shd w:val="clear" w:color="auto" w:fill="auto"/>
            <w:vAlign w:val="center"/>
            <w:hideMark/>
          </w:tcPr>
          <w:p w14:paraId="7392404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50182</w:t>
            </w:r>
          </w:p>
        </w:tc>
        <w:tc>
          <w:tcPr>
            <w:tcW w:w="2858" w:type="pct"/>
            <w:tcBorders>
              <w:top w:val="nil"/>
              <w:left w:val="single" w:sz="4" w:space="0" w:color="A9A9A9"/>
              <w:bottom w:val="single" w:sz="4" w:space="0" w:color="A9A9A9"/>
              <w:right w:val="single" w:sz="4" w:space="0" w:color="A9A9A9"/>
            </w:tcBorders>
            <w:shd w:val="clear" w:color="auto" w:fill="auto"/>
            <w:vAlign w:val="center"/>
            <w:hideMark/>
          </w:tcPr>
          <w:p w14:paraId="4CB9BD36" w14:textId="77777777" w:rsidR="00965BDE" w:rsidRPr="00A61943" w:rsidRDefault="00965BDE" w:rsidP="00473953">
            <w:pPr>
              <w:jc w:val="center"/>
              <w:rPr>
                <w:rFonts w:ascii="Cambria" w:hAnsi="Cambria"/>
                <w:sz w:val="18"/>
                <w:szCs w:val="18"/>
              </w:rPr>
            </w:pPr>
            <w:r w:rsidRPr="00A61943">
              <w:rPr>
                <w:rFonts w:ascii="Cambria" w:hAnsi="Cambria"/>
                <w:sz w:val="18"/>
                <w:szCs w:val="18"/>
              </w:rPr>
              <w:t>TEMPERO- EM GRAOS, OBTIDA DE</w:t>
            </w:r>
            <w:r>
              <w:rPr>
                <w:rFonts w:ascii="Cambria" w:hAnsi="Cambria"/>
                <w:sz w:val="18"/>
                <w:szCs w:val="18"/>
              </w:rPr>
              <w:t xml:space="preserve"> </w:t>
            </w:r>
            <w:r w:rsidRPr="00A61943">
              <w:rPr>
                <w:rFonts w:ascii="Cambria" w:hAnsi="Cambria"/>
                <w:sz w:val="18"/>
                <w:szCs w:val="18"/>
              </w:rPr>
              <w:t>GRANULADAS, EM GRAOS, UNIFORME,</w:t>
            </w:r>
            <w:r>
              <w:rPr>
                <w:rFonts w:ascii="Cambria" w:hAnsi="Cambria"/>
                <w:sz w:val="18"/>
                <w:szCs w:val="18"/>
              </w:rPr>
              <w:t xml:space="preserve"> </w:t>
            </w:r>
            <w:r w:rsidRPr="00A61943">
              <w:rPr>
                <w:rFonts w:ascii="Cambria" w:hAnsi="Cambria"/>
                <w:sz w:val="18"/>
                <w:szCs w:val="18"/>
              </w:rPr>
              <w:t>COR,</w:t>
            </w:r>
            <w:r>
              <w:rPr>
                <w:rFonts w:ascii="Cambria" w:hAnsi="Cambria"/>
                <w:sz w:val="18"/>
                <w:szCs w:val="18"/>
              </w:rPr>
              <w:t xml:space="preserve"> </w:t>
            </w:r>
            <w:r w:rsidRPr="00A61943">
              <w:rPr>
                <w:rFonts w:ascii="Cambria" w:hAnsi="Cambria"/>
                <w:sz w:val="18"/>
                <w:szCs w:val="18"/>
              </w:rPr>
              <w:t>CHEIRO E SABOR PROPRIOS, ISENTA DE</w:t>
            </w:r>
          </w:p>
          <w:p w14:paraId="0C9CA88C" w14:textId="77777777" w:rsidR="00965BDE" w:rsidRPr="00A61943" w:rsidRDefault="00965BDE" w:rsidP="00473953">
            <w:pPr>
              <w:jc w:val="center"/>
              <w:rPr>
                <w:rFonts w:ascii="Cambria" w:hAnsi="Cambria"/>
                <w:sz w:val="18"/>
                <w:szCs w:val="18"/>
              </w:rPr>
            </w:pPr>
            <w:r w:rsidRPr="00A61943">
              <w:rPr>
                <w:rFonts w:ascii="Cambria" w:hAnsi="Cambria"/>
                <w:sz w:val="18"/>
                <w:szCs w:val="18"/>
              </w:rPr>
              <w:t>SUJIDADES E SEM SUJIDADE DE PARASITAS E LARVAS,</w:t>
            </w:r>
            <w:r>
              <w:rPr>
                <w:rFonts w:ascii="Cambria" w:hAnsi="Cambria"/>
                <w:sz w:val="18"/>
                <w:szCs w:val="18"/>
              </w:rPr>
              <w:t xml:space="preserve"> </w:t>
            </w:r>
            <w:r w:rsidRPr="00A61943">
              <w:rPr>
                <w:rFonts w:ascii="Cambria" w:hAnsi="Cambria"/>
                <w:sz w:val="18"/>
                <w:szCs w:val="18"/>
              </w:rPr>
              <w:t>ACONDICIONADA EM EMBALAGENS DE 90G, LACRADAS, TEMPEROS DIVERSO EX:</w:t>
            </w:r>
            <w:r>
              <w:rPr>
                <w:rFonts w:ascii="Cambria" w:hAnsi="Cambria"/>
                <w:sz w:val="18"/>
                <w:szCs w:val="18"/>
              </w:rPr>
              <w:t xml:space="preserve"> </w:t>
            </w:r>
            <w:r w:rsidRPr="00A61943">
              <w:rPr>
                <w:rFonts w:ascii="Cambria" w:hAnsi="Cambria"/>
                <w:sz w:val="18"/>
                <w:szCs w:val="18"/>
              </w:rPr>
              <w:t>PIMENTA DO REINO, COMINHO, PIMENTA CALA BRESA, AÇAFRÃO, OREGANO,COLORAL, ALHO DESIDRATADO, CEBOLA, SALSA ...</w:t>
            </w:r>
          </w:p>
        </w:tc>
        <w:tc>
          <w:tcPr>
            <w:tcW w:w="475" w:type="pct"/>
            <w:tcBorders>
              <w:top w:val="nil"/>
              <w:left w:val="single" w:sz="4" w:space="0" w:color="A9A9A9"/>
              <w:bottom w:val="single" w:sz="4" w:space="0" w:color="A9A9A9"/>
              <w:right w:val="single" w:sz="4" w:space="0" w:color="A9A9A9"/>
            </w:tcBorders>
            <w:shd w:val="clear" w:color="auto" w:fill="auto"/>
            <w:vAlign w:val="center"/>
            <w:hideMark/>
          </w:tcPr>
          <w:p w14:paraId="70FAB3D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single" w:sz="4" w:space="0" w:color="A9A9A9"/>
              <w:right w:val="single" w:sz="6" w:space="0" w:color="A9A9A9"/>
            </w:tcBorders>
            <w:shd w:val="clear" w:color="auto" w:fill="auto"/>
            <w:vAlign w:val="center"/>
            <w:hideMark/>
          </w:tcPr>
          <w:p w14:paraId="5CD2F72E" w14:textId="77777777" w:rsidR="00965BDE" w:rsidRPr="00A61943" w:rsidRDefault="00965BDE" w:rsidP="00473953">
            <w:pPr>
              <w:jc w:val="right"/>
              <w:rPr>
                <w:rFonts w:ascii="Cambria" w:hAnsi="Cambria"/>
                <w:sz w:val="18"/>
                <w:szCs w:val="18"/>
              </w:rPr>
            </w:pPr>
            <w:r w:rsidRPr="00A61943">
              <w:rPr>
                <w:rFonts w:ascii="Cambria" w:hAnsi="Cambria"/>
                <w:sz w:val="18"/>
                <w:szCs w:val="18"/>
              </w:rPr>
              <w:t>8,00</w:t>
            </w:r>
          </w:p>
        </w:tc>
        <w:tc>
          <w:tcPr>
            <w:tcW w:w="326" w:type="pct"/>
            <w:tcBorders>
              <w:top w:val="nil"/>
              <w:left w:val="single" w:sz="6" w:space="0" w:color="A9A9A9"/>
              <w:bottom w:val="single" w:sz="4" w:space="0" w:color="A9A9A9"/>
              <w:right w:val="single" w:sz="4" w:space="0" w:color="A9A9A9"/>
            </w:tcBorders>
            <w:shd w:val="clear" w:color="auto" w:fill="auto"/>
            <w:vAlign w:val="center"/>
            <w:hideMark/>
          </w:tcPr>
          <w:p w14:paraId="24618E15"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single" w:sz="4" w:space="0" w:color="A9A9A9"/>
              <w:right w:val="single" w:sz="4" w:space="0" w:color="A9A9A9"/>
            </w:tcBorders>
            <w:shd w:val="clear" w:color="auto" w:fill="auto"/>
            <w:vAlign w:val="center"/>
            <w:hideMark/>
          </w:tcPr>
          <w:p w14:paraId="4D948475" w14:textId="77777777" w:rsidR="00965BDE" w:rsidRPr="00A61943" w:rsidRDefault="00965BDE" w:rsidP="00473953">
            <w:pPr>
              <w:jc w:val="right"/>
              <w:rPr>
                <w:rFonts w:ascii="Cambria" w:hAnsi="Cambria"/>
                <w:sz w:val="18"/>
                <w:szCs w:val="18"/>
              </w:rPr>
            </w:pPr>
            <w:r w:rsidRPr="00A61943">
              <w:rPr>
                <w:rFonts w:ascii="Cambria" w:hAnsi="Cambria"/>
                <w:sz w:val="18"/>
                <w:szCs w:val="18"/>
              </w:rPr>
              <w:t>1.200,00</w:t>
            </w:r>
          </w:p>
        </w:tc>
      </w:tr>
      <w:tr w:rsidR="00965BDE" w:rsidRPr="00A61943" w14:paraId="3AAC405A"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5EF9AEA"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188</w:t>
            </w:r>
          </w:p>
        </w:tc>
        <w:tc>
          <w:tcPr>
            <w:tcW w:w="293" w:type="pct"/>
            <w:tcBorders>
              <w:top w:val="nil"/>
              <w:left w:val="single" w:sz="4" w:space="0" w:color="A9A9A9"/>
              <w:bottom w:val="nil"/>
              <w:right w:val="single" w:sz="4" w:space="0" w:color="A9A9A9"/>
            </w:tcBorders>
            <w:shd w:val="clear" w:color="auto" w:fill="F0F0F0"/>
            <w:vAlign w:val="center"/>
            <w:hideMark/>
          </w:tcPr>
          <w:p w14:paraId="5416C8E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40617</w:t>
            </w:r>
          </w:p>
        </w:tc>
        <w:tc>
          <w:tcPr>
            <w:tcW w:w="2858" w:type="pct"/>
            <w:tcBorders>
              <w:top w:val="nil"/>
              <w:left w:val="single" w:sz="4" w:space="0" w:color="A9A9A9"/>
              <w:bottom w:val="nil"/>
              <w:right w:val="single" w:sz="4" w:space="0" w:color="A9A9A9"/>
            </w:tcBorders>
            <w:shd w:val="clear" w:color="auto" w:fill="F0F0F0"/>
            <w:vAlign w:val="center"/>
            <w:hideMark/>
          </w:tcPr>
          <w:p w14:paraId="0926A4E9" w14:textId="77777777" w:rsidR="00965BDE" w:rsidRPr="00A61943" w:rsidRDefault="00965BDE" w:rsidP="00473953">
            <w:pPr>
              <w:jc w:val="center"/>
              <w:rPr>
                <w:rFonts w:ascii="Cambria" w:hAnsi="Cambria"/>
                <w:sz w:val="18"/>
                <w:szCs w:val="18"/>
              </w:rPr>
            </w:pPr>
            <w:r w:rsidRPr="00A61943">
              <w:rPr>
                <w:rFonts w:ascii="Cambria" w:hAnsi="Cambria"/>
                <w:sz w:val="18"/>
                <w:szCs w:val="18"/>
              </w:rPr>
              <w:t>TOALHA DE ROSTO - MEDINDO (044X071)CM, 100%ALGODAO</w:t>
            </w:r>
          </w:p>
        </w:tc>
        <w:tc>
          <w:tcPr>
            <w:tcW w:w="475" w:type="pct"/>
            <w:tcBorders>
              <w:top w:val="nil"/>
              <w:left w:val="single" w:sz="4" w:space="0" w:color="A9A9A9"/>
              <w:bottom w:val="nil"/>
              <w:right w:val="single" w:sz="4" w:space="0" w:color="A9A9A9"/>
            </w:tcBorders>
            <w:shd w:val="clear" w:color="auto" w:fill="F0F0F0"/>
            <w:vAlign w:val="center"/>
            <w:hideMark/>
          </w:tcPr>
          <w:p w14:paraId="2A91215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1CB8BDE8" w14:textId="77777777" w:rsidR="00965BDE" w:rsidRPr="00A61943" w:rsidRDefault="00965BDE" w:rsidP="00473953">
            <w:pPr>
              <w:jc w:val="right"/>
              <w:rPr>
                <w:rFonts w:ascii="Cambria" w:hAnsi="Cambria"/>
                <w:sz w:val="18"/>
                <w:szCs w:val="18"/>
              </w:rPr>
            </w:pPr>
            <w:r w:rsidRPr="00A61943">
              <w:rPr>
                <w:rFonts w:ascii="Cambria" w:hAnsi="Cambria"/>
                <w:sz w:val="18"/>
                <w:szCs w:val="18"/>
              </w:rPr>
              <w:t>21,35</w:t>
            </w:r>
          </w:p>
        </w:tc>
        <w:tc>
          <w:tcPr>
            <w:tcW w:w="326" w:type="pct"/>
            <w:tcBorders>
              <w:top w:val="nil"/>
              <w:left w:val="single" w:sz="6" w:space="0" w:color="A9A9A9"/>
              <w:bottom w:val="nil"/>
              <w:right w:val="single" w:sz="4" w:space="0" w:color="A9A9A9"/>
            </w:tcBorders>
            <w:shd w:val="clear" w:color="auto" w:fill="F0F0F0"/>
            <w:vAlign w:val="center"/>
            <w:hideMark/>
          </w:tcPr>
          <w:p w14:paraId="765A22B4"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7AF240C8" w14:textId="77777777" w:rsidR="00965BDE" w:rsidRPr="00A61943" w:rsidRDefault="00965BDE" w:rsidP="00473953">
            <w:pPr>
              <w:jc w:val="right"/>
              <w:rPr>
                <w:rFonts w:ascii="Cambria" w:hAnsi="Cambria"/>
                <w:sz w:val="18"/>
                <w:szCs w:val="18"/>
              </w:rPr>
            </w:pPr>
            <w:r w:rsidRPr="00A61943">
              <w:rPr>
                <w:rFonts w:ascii="Cambria" w:hAnsi="Cambria"/>
                <w:sz w:val="18"/>
                <w:szCs w:val="18"/>
              </w:rPr>
              <w:t>3.202,50</w:t>
            </w:r>
          </w:p>
        </w:tc>
      </w:tr>
      <w:tr w:rsidR="00965BDE" w:rsidRPr="00A61943" w14:paraId="4610AC7C"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D2D94BC"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189</w:t>
            </w:r>
          </w:p>
        </w:tc>
        <w:tc>
          <w:tcPr>
            <w:tcW w:w="293" w:type="pct"/>
            <w:tcBorders>
              <w:top w:val="nil"/>
              <w:left w:val="single" w:sz="4" w:space="0" w:color="A9A9A9"/>
              <w:bottom w:val="nil"/>
              <w:right w:val="single" w:sz="4" w:space="0" w:color="A9A9A9"/>
            </w:tcBorders>
            <w:shd w:val="clear" w:color="auto" w:fill="auto"/>
            <w:vAlign w:val="center"/>
            <w:hideMark/>
          </w:tcPr>
          <w:p w14:paraId="58AFDA8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50288</w:t>
            </w:r>
          </w:p>
        </w:tc>
        <w:tc>
          <w:tcPr>
            <w:tcW w:w="2858" w:type="pct"/>
            <w:tcBorders>
              <w:top w:val="nil"/>
              <w:left w:val="single" w:sz="4" w:space="0" w:color="A9A9A9"/>
              <w:bottom w:val="nil"/>
              <w:right w:val="single" w:sz="4" w:space="0" w:color="A9A9A9"/>
            </w:tcBorders>
            <w:shd w:val="clear" w:color="auto" w:fill="auto"/>
            <w:vAlign w:val="center"/>
            <w:hideMark/>
          </w:tcPr>
          <w:p w14:paraId="6D5FF636" w14:textId="77777777" w:rsidR="00965BDE" w:rsidRPr="00A61943" w:rsidRDefault="00965BDE" w:rsidP="00473953">
            <w:pPr>
              <w:jc w:val="center"/>
              <w:rPr>
                <w:rFonts w:ascii="Cambria" w:hAnsi="Cambria"/>
                <w:sz w:val="18"/>
                <w:szCs w:val="18"/>
              </w:rPr>
            </w:pPr>
            <w:r w:rsidRPr="00A61943">
              <w:rPr>
                <w:rFonts w:ascii="Cambria" w:hAnsi="Cambria"/>
                <w:sz w:val="18"/>
                <w:szCs w:val="18"/>
              </w:rPr>
              <w:t>TOMATE MADURO, BOA QUALIDADE, GRAUDO,</w:t>
            </w:r>
            <w:r>
              <w:rPr>
                <w:rFonts w:ascii="Cambria" w:hAnsi="Cambria"/>
                <w:sz w:val="18"/>
                <w:szCs w:val="18"/>
              </w:rPr>
              <w:t xml:space="preserve"> </w:t>
            </w:r>
            <w:r w:rsidRPr="00A61943">
              <w:rPr>
                <w:rFonts w:ascii="Cambria" w:hAnsi="Cambria"/>
                <w:sz w:val="18"/>
                <w:szCs w:val="18"/>
              </w:rPr>
              <w:t>COM POLPA FIRME E INTACTA, ISENTO DE</w:t>
            </w:r>
            <w:r>
              <w:rPr>
                <w:rFonts w:ascii="Cambria" w:hAnsi="Cambria"/>
                <w:sz w:val="18"/>
                <w:szCs w:val="18"/>
              </w:rPr>
              <w:t xml:space="preserve"> </w:t>
            </w:r>
            <w:r w:rsidRPr="00A61943">
              <w:rPr>
                <w:rFonts w:ascii="Cambria" w:hAnsi="Cambria"/>
                <w:sz w:val="18"/>
                <w:szCs w:val="18"/>
              </w:rPr>
              <w:t>ENFERMIDADES MATERIAL TERROSO E</w:t>
            </w:r>
          </w:p>
          <w:p w14:paraId="15756F27" w14:textId="77777777" w:rsidR="00965BDE" w:rsidRPr="00A61943" w:rsidRDefault="00965BDE" w:rsidP="00473953">
            <w:pPr>
              <w:jc w:val="center"/>
              <w:rPr>
                <w:rFonts w:ascii="Cambria" w:hAnsi="Cambria"/>
                <w:sz w:val="18"/>
                <w:szCs w:val="18"/>
              </w:rPr>
            </w:pPr>
            <w:r w:rsidRPr="00A61943">
              <w:rPr>
                <w:rFonts w:ascii="Cambria" w:hAnsi="Cambria"/>
                <w:sz w:val="18"/>
                <w:szCs w:val="18"/>
              </w:rPr>
              <w:t>UMIDADE EXTERNA ANORMAL, LIVRE DE</w:t>
            </w:r>
            <w:r>
              <w:rPr>
                <w:rFonts w:ascii="Cambria" w:hAnsi="Cambria"/>
                <w:sz w:val="18"/>
                <w:szCs w:val="18"/>
              </w:rPr>
              <w:t xml:space="preserve"> </w:t>
            </w:r>
            <w:r w:rsidRPr="00A61943">
              <w:rPr>
                <w:rFonts w:ascii="Cambria" w:hAnsi="Cambria"/>
                <w:sz w:val="18"/>
                <w:szCs w:val="18"/>
              </w:rPr>
              <w:t>RESIDUOS DE</w:t>
            </w:r>
            <w:r>
              <w:rPr>
                <w:rFonts w:ascii="Cambria" w:hAnsi="Cambria"/>
                <w:sz w:val="18"/>
                <w:szCs w:val="18"/>
              </w:rPr>
              <w:t xml:space="preserve"> </w:t>
            </w:r>
            <w:r w:rsidRPr="00A61943">
              <w:rPr>
                <w:rFonts w:ascii="Cambria" w:hAnsi="Cambria"/>
                <w:sz w:val="18"/>
                <w:szCs w:val="18"/>
              </w:rPr>
              <w:t>FERTILIZANTES SUJIDADES, PARASITAS E LARVAS, SEM LESOES DE ORIGEM</w:t>
            </w:r>
            <w:r>
              <w:rPr>
                <w:rFonts w:ascii="Cambria" w:hAnsi="Cambria"/>
                <w:sz w:val="18"/>
                <w:szCs w:val="18"/>
              </w:rPr>
              <w:t xml:space="preserve"> </w:t>
            </w:r>
            <w:r w:rsidRPr="00A61943">
              <w:rPr>
                <w:rFonts w:ascii="Cambria" w:hAnsi="Cambria"/>
                <w:sz w:val="18"/>
                <w:szCs w:val="18"/>
              </w:rPr>
              <w:t>FISICA OU MECANICA, RACHADURAS E CORTES.</w:t>
            </w:r>
          </w:p>
        </w:tc>
        <w:tc>
          <w:tcPr>
            <w:tcW w:w="475" w:type="pct"/>
            <w:tcBorders>
              <w:top w:val="nil"/>
              <w:left w:val="single" w:sz="4" w:space="0" w:color="A9A9A9"/>
              <w:bottom w:val="nil"/>
              <w:right w:val="single" w:sz="4" w:space="0" w:color="A9A9A9"/>
            </w:tcBorders>
            <w:shd w:val="clear" w:color="auto" w:fill="auto"/>
            <w:vAlign w:val="center"/>
            <w:hideMark/>
          </w:tcPr>
          <w:p w14:paraId="5535F69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1243083B" w14:textId="77777777" w:rsidR="00965BDE" w:rsidRPr="00A61943" w:rsidRDefault="00965BDE" w:rsidP="00473953">
            <w:pPr>
              <w:jc w:val="right"/>
              <w:rPr>
                <w:rFonts w:ascii="Cambria" w:hAnsi="Cambria"/>
                <w:sz w:val="18"/>
                <w:szCs w:val="18"/>
              </w:rPr>
            </w:pPr>
            <w:r w:rsidRPr="00A61943">
              <w:rPr>
                <w:rFonts w:ascii="Cambria" w:hAnsi="Cambria"/>
                <w:sz w:val="18"/>
                <w:szCs w:val="18"/>
              </w:rPr>
              <w:t>9,22</w:t>
            </w:r>
          </w:p>
        </w:tc>
        <w:tc>
          <w:tcPr>
            <w:tcW w:w="326" w:type="pct"/>
            <w:tcBorders>
              <w:top w:val="nil"/>
              <w:left w:val="single" w:sz="6" w:space="0" w:color="A9A9A9"/>
              <w:bottom w:val="nil"/>
              <w:right w:val="single" w:sz="4" w:space="0" w:color="A9A9A9"/>
            </w:tcBorders>
            <w:shd w:val="clear" w:color="auto" w:fill="auto"/>
            <w:vAlign w:val="center"/>
            <w:hideMark/>
          </w:tcPr>
          <w:p w14:paraId="309F8A70"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738EBDB5" w14:textId="77777777" w:rsidR="00965BDE" w:rsidRPr="00A61943" w:rsidRDefault="00965BDE" w:rsidP="00473953">
            <w:pPr>
              <w:jc w:val="right"/>
              <w:rPr>
                <w:rFonts w:ascii="Cambria" w:hAnsi="Cambria"/>
                <w:sz w:val="18"/>
                <w:szCs w:val="18"/>
              </w:rPr>
            </w:pPr>
            <w:r w:rsidRPr="00A61943">
              <w:rPr>
                <w:rFonts w:ascii="Cambria" w:hAnsi="Cambria"/>
                <w:sz w:val="18"/>
                <w:szCs w:val="18"/>
              </w:rPr>
              <w:t>2.305,00</w:t>
            </w:r>
          </w:p>
        </w:tc>
      </w:tr>
      <w:tr w:rsidR="00965BDE" w:rsidRPr="00A61943" w14:paraId="517F7041"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8B5E1E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190</w:t>
            </w:r>
          </w:p>
        </w:tc>
        <w:tc>
          <w:tcPr>
            <w:tcW w:w="293" w:type="pct"/>
            <w:tcBorders>
              <w:top w:val="nil"/>
              <w:left w:val="single" w:sz="4" w:space="0" w:color="A9A9A9"/>
              <w:bottom w:val="nil"/>
              <w:right w:val="single" w:sz="4" w:space="0" w:color="A9A9A9"/>
            </w:tcBorders>
            <w:shd w:val="clear" w:color="auto" w:fill="F0F0F0"/>
            <w:vAlign w:val="center"/>
            <w:hideMark/>
          </w:tcPr>
          <w:p w14:paraId="44A7E7A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84339</w:t>
            </w:r>
          </w:p>
        </w:tc>
        <w:tc>
          <w:tcPr>
            <w:tcW w:w="2858" w:type="pct"/>
            <w:tcBorders>
              <w:top w:val="nil"/>
              <w:left w:val="single" w:sz="4" w:space="0" w:color="A9A9A9"/>
              <w:bottom w:val="nil"/>
              <w:right w:val="single" w:sz="4" w:space="0" w:color="A9A9A9"/>
            </w:tcBorders>
            <w:shd w:val="clear" w:color="auto" w:fill="F0F0F0"/>
            <w:vAlign w:val="center"/>
            <w:hideMark/>
          </w:tcPr>
          <w:p w14:paraId="786EED39" w14:textId="77777777" w:rsidR="00965BDE" w:rsidRPr="00A61943" w:rsidRDefault="00965BDE" w:rsidP="00473953">
            <w:pPr>
              <w:jc w:val="center"/>
              <w:rPr>
                <w:rFonts w:ascii="Cambria" w:hAnsi="Cambria"/>
                <w:sz w:val="18"/>
                <w:szCs w:val="18"/>
              </w:rPr>
            </w:pPr>
            <w:r w:rsidRPr="00A61943">
              <w:rPr>
                <w:rFonts w:ascii="Cambria" w:hAnsi="Cambria"/>
                <w:sz w:val="18"/>
                <w:szCs w:val="18"/>
              </w:rPr>
              <w:t>UVA NACIONAL DE PRIMEIRA QUALIDADE COM TAMANHO E COLORACAO UNIFORMES.</w:t>
            </w:r>
          </w:p>
        </w:tc>
        <w:tc>
          <w:tcPr>
            <w:tcW w:w="475" w:type="pct"/>
            <w:tcBorders>
              <w:top w:val="nil"/>
              <w:left w:val="single" w:sz="4" w:space="0" w:color="A9A9A9"/>
              <w:bottom w:val="nil"/>
              <w:right w:val="single" w:sz="4" w:space="0" w:color="A9A9A9"/>
            </w:tcBorders>
            <w:shd w:val="clear" w:color="auto" w:fill="F0F0F0"/>
            <w:vAlign w:val="center"/>
            <w:hideMark/>
          </w:tcPr>
          <w:p w14:paraId="528F91B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68D572BE" w14:textId="77777777" w:rsidR="00965BDE" w:rsidRPr="00A61943" w:rsidRDefault="00965BDE" w:rsidP="00473953">
            <w:pPr>
              <w:jc w:val="right"/>
              <w:rPr>
                <w:rFonts w:ascii="Cambria" w:hAnsi="Cambria"/>
                <w:sz w:val="18"/>
                <w:szCs w:val="18"/>
              </w:rPr>
            </w:pPr>
            <w:r w:rsidRPr="00A61943">
              <w:rPr>
                <w:rFonts w:ascii="Cambria" w:hAnsi="Cambria"/>
                <w:sz w:val="18"/>
                <w:szCs w:val="18"/>
              </w:rPr>
              <w:t>15,76</w:t>
            </w:r>
          </w:p>
        </w:tc>
        <w:tc>
          <w:tcPr>
            <w:tcW w:w="326" w:type="pct"/>
            <w:tcBorders>
              <w:top w:val="nil"/>
              <w:left w:val="single" w:sz="6" w:space="0" w:color="A9A9A9"/>
              <w:bottom w:val="nil"/>
              <w:right w:val="single" w:sz="4" w:space="0" w:color="A9A9A9"/>
            </w:tcBorders>
            <w:shd w:val="clear" w:color="auto" w:fill="F0F0F0"/>
            <w:vAlign w:val="center"/>
            <w:hideMark/>
          </w:tcPr>
          <w:p w14:paraId="5F9FC062"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0EA455E2" w14:textId="77777777" w:rsidR="00965BDE" w:rsidRPr="00A61943" w:rsidRDefault="00965BDE" w:rsidP="00473953">
            <w:pPr>
              <w:jc w:val="right"/>
              <w:rPr>
                <w:rFonts w:ascii="Cambria" w:hAnsi="Cambria"/>
                <w:sz w:val="18"/>
                <w:szCs w:val="18"/>
              </w:rPr>
            </w:pPr>
            <w:r w:rsidRPr="00A61943">
              <w:rPr>
                <w:rFonts w:ascii="Cambria" w:hAnsi="Cambria"/>
                <w:sz w:val="18"/>
                <w:szCs w:val="18"/>
              </w:rPr>
              <w:t>3.152,00</w:t>
            </w:r>
          </w:p>
        </w:tc>
      </w:tr>
      <w:tr w:rsidR="00965BDE" w:rsidRPr="00A61943" w14:paraId="1BCF016A"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1024D73"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191</w:t>
            </w:r>
          </w:p>
        </w:tc>
        <w:tc>
          <w:tcPr>
            <w:tcW w:w="293" w:type="pct"/>
            <w:tcBorders>
              <w:top w:val="nil"/>
              <w:left w:val="single" w:sz="4" w:space="0" w:color="A9A9A9"/>
              <w:bottom w:val="nil"/>
              <w:right w:val="single" w:sz="4" w:space="0" w:color="A9A9A9"/>
            </w:tcBorders>
            <w:shd w:val="clear" w:color="auto" w:fill="auto"/>
            <w:vAlign w:val="center"/>
            <w:hideMark/>
          </w:tcPr>
          <w:p w14:paraId="7061F47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29760</w:t>
            </w:r>
          </w:p>
        </w:tc>
        <w:tc>
          <w:tcPr>
            <w:tcW w:w="2858" w:type="pct"/>
            <w:tcBorders>
              <w:top w:val="nil"/>
              <w:left w:val="single" w:sz="4" w:space="0" w:color="A9A9A9"/>
              <w:bottom w:val="nil"/>
              <w:right w:val="single" w:sz="4" w:space="0" w:color="A9A9A9"/>
            </w:tcBorders>
            <w:shd w:val="clear" w:color="auto" w:fill="auto"/>
            <w:vAlign w:val="center"/>
            <w:hideMark/>
          </w:tcPr>
          <w:p w14:paraId="78EC6234" w14:textId="77777777" w:rsidR="00965BDE" w:rsidRPr="00A61943" w:rsidRDefault="00965BDE" w:rsidP="00473953">
            <w:pPr>
              <w:jc w:val="center"/>
              <w:rPr>
                <w:rFonts w:ascii="Cambria" w:hAnsi="Cambria"/>
                <w:sz w:val="18"/>
                <w:szCs w:val="18"/>
              </w:rPr>
            </w:pPr>
            <w:r w:rsidRPr="00A61943">
              <w:rPr>
                <w:rFonts w:ascii="Cambria" w:hAnsi="Cambria"/>
                <w:sz w:val="18"/>
                <w:szCs w:val="18"/>
              </w:rPr>
              <w:t>UVAS PASSAS-OBTIDA POR PERDA PARCIAL DE</w:t>
            </w:r>
            <w:r>
              <w:rPr>
                <w:rFonts w:ascii="Cambria" w:hAnsi="Cambria"/>
                <w:sz w:val="18"/>
                <w:szCs w:val="18"/>
              </w:rPr>
              <w:t xml:space="preserve"> </w:t>
            </w:r>
            <w:r w:rsidRPr="00A61943">
              <w:rPr>
                <w:rFonts w:ascii="Cambria" w:hAnsi="Cambria"/>
                <w:sz w:val="18"/>
                <w:szCs w:val="18"/>
              </w:rPr>
              <w:t>AGUA DA FRUTA MADURA, ESCURO, S/CAROCO,</w:t>
            </w:r>
            <w:r>
              <w:rPr>
                <w:rFonts w:ascii="Cambria" w:hAnsi="Cambria"/>
                <w:sz w:val="18"/>
                <w:szCs w:val="18"/>
              </w:rPr>
              <w:t xml:space="preserve"> </w:t>
            </w:r>
            <w:r w:rsidRPr="00A61943">
              <w:rPr>
                <w:rFonts w:ascii="Cambria" w:hAnsi="Cambria"/>
                <w:sz w:val="18"/>
                <w:szCs w:val="18"/>
              </w:rPr>
              <w:t>CONSISTENCIA PROPRIA,</w:t>
            </w:r>
          </w:p>
          <w:p w14:paraId="1F80512A" w14:textId="77777777" w:rsidR="00965BDE" w:rsidRPr="00A61943" w:rsidRDefault="00965BDE" w:rsidP="00473953">
            <w:pPr>
              <w:jc w:val="center"/>
              <w:rPr>
                <w:rFonts w:ascii="Cambria" w:hAnsi="Cambria"/>
                <w:sz w:val="18"/>
                <w:szCs w:val="18"/>
              </w:rPr>
            </w:pPr>
            <w:r w:rsidRPr="00A61943">
              <w:rPr>
                <w:rFonts w:ascii="Cambria" w:hAnsi="Cambria"/>
                <w:sz w:val="18"/>
                <w:szCs w:val="18"/>
              </w:rPr>
              <w:t>DE CONSISTENCIA PROPRIA EM RAMA, COBERTA</w:t>
            </w:r>
            <w:r>
              <w:rPr>
                <w:rFonts w:ascii="Cambria" w:hAnsi="Cambria"/>
                <w:sz w:val="18"/>
                <w:szCs w:val="18"/>
              </w:rPr>
              <w:t xml:space="preserve"> </w:t>
            </w:r>
            <w:r w:rsidRPr="00A61943">
              <w:rPr>
                <w:rFonts w:ascii="Cambria" w:hAnsi="Cambria"/>
                <w:sz w:val="18"/>
                <w:szCs w:val="18"/>
              </w:rPr>
              <w:t>DE LEITE CONDENSADO E ACUCAR, AUSENCIA</w:t>
            </w:r>
            <w:r>
              <w:rPr>
                <w:rFonts w:ascii="Cambria" w:hAnsi="Cambria"/>
                <w:sz w:val="18"/>
                <w:szCs w:val="18"/>
              </w:rPr>
              <w:t xml:space="preserve"> </w:t>
            </w:r>
            <w:r w:rsidRPr="00A61943">
              <w:rPr>
                <w:rFonts w:ascii="Cambria" w:hAnsi="Cambria"/>
                <w:sz w:val="18"/>
                <w:szCs w:val="18"/>
              </w:rPr>
              <w:t>DE SUJIDADES, PARASITAS E LARVAS,</w:t>
            </w:r>
            <w:r>
              <w:rPr>
                <w:rFonts w:ascii="Cambria" w:hAnsi="Cambria"/>
                <w:sz w:val="18"/>
                <w:szCs w:val="18"/>
              </w:rPr>
              <w:t xml:space="preserve"> </w:t>
            </w:r>
            <w:r w:rsidRPr="00A61943">
              <w:rPr>
                <w:rFonts w:ascii="Cambria" w:hAnsi="Cambria"/>
                <w:sz w:val="18"/>
                <w:szCs w:val="18"/>
              </w:rPr>
              <w:t>ACONDICIONADA EM EMBALAGEM APROPRIADA,</w:t>
            </w:r>
          </w:p>
          <w:p w14:paraId="18B67DDE" w14:textId="77777777" w:rsidR="00965BDE" w:rsidRPr="00A61943" w:rsidRDefault="00965BDE" w:rsidP="00473953">
            <w:pPr>
              <w:jc w:val="center"/>
              <w:rPr>
                <w:rFonts w:ascii="Cambria" w:hAnsi="Cambria"/>
                <w:sz w:val="18"/>
                <w:szCs w:val="18"/>
              </w:rPr>
            </w:pPr>
            <w:r w:rsidRPr="00A61943">
              <w:rPr>
                <w:rFonts w:ascii="Cambria" w:hAnsi="Cambria"/>
                <w:sz w:val="18"/>
                <w:szCs w:val="18"/>
              </w:rPr>
              <w:t>EMBALAGENS 100G</w:t>
            </w:r>
          </w:p>
        </w:tc>
        <w:tc>
          <w:tcPr>
            <w:tcW w:w="475" w:type="pct"/>
            <w:tcBorders>
              <w:top w:val="nil"/>
              <w:left w:val="single" w:sz="4" w:space="0" w:color="A9A9A9"/>
              <w:bottom w:val="nil"/>
              <w:right w:val="single" w:sz="4" w:space="0" w:color="A9A9A9"/>
            </w:tcBorders>
            <w:shd w:val="clear" w:color="auto" w:fill="auto"/>
            <w:vAlign w:val="center"/>
            <w:hideMark/>
          </w:tcPr>
          <w:p w14:paraId="2C077DA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366D0906" w14:textId="77777777" w:rsidR="00965BDE" w:rsidRPr="00A61943" w:rsidRDefault="00965BDE" w:rsidP="00473953">
            <w:pPr>
              <w:jc w:val="right"/>
              <w:rPr>
                <w:rFonts w:ascii="Cambria" w:hAnsi="Cambria"/>
                <w:sz w:val="18"/>
                <w:szCs w:val="18"/>
              </w:rPr>
            </w:pPr>
            <w:r w:rsidRPr="00A61943">
              <w:rPr>
                <w:rFonts w:ascii="Cambria" w:hAnsi="Cambria"/>
                <w:sz w:val="18"/>
                <w:szCs w:val="18"/>
              </w:rPr>
              <w:t>8,55</w:t>
            </w:r>
          </w:p>
        </w:tc>
        <w:tc>
          <w:tcPr>
            <w:tcW w:w="326" w:type="pct"/>
            <w:tcBorders>
              <w:top w:val="nil"/>
              <w:left w:val="single" w:sz="6" w:space="0" w:color="A9A9A9"/>
              <w:bottom w:val="nil"/>
              <w:right w:val="single" w:sz="4" w:space="0" w:color="A9A9A9"/>
            </w:tcBorders>
            <w:shd w:val="clear" w:color="auto" w:fill="auto"/>
            <w:vAlign w:val="center"/>
            <w:hideMark/>
          </w:tcPr>
          <w:p w14:paraId="10000758"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6C267E7A" w14:textId="77777777" w:rsidR="00965BDE" w:rsidRPr="00A61943" w:rsidRDefault="00965BDE" w:rsidP="00473953">
            <w:pPr>
              <w:jc w:val="right"/>
              <w:rPr>
                <w:rFonts w:ascii="Cambria" w:hAnsi="Cambria"/>
                <w:sz w:val="18"/>
                <w:szCs w:val="18"/>
              </w:rPr>
            </w:pPr>
            <w:r w:rsidRPr="00A61943">
              <w:rPr>
                <w:rFonts w:ascii="Cambria" w:hAnsi="Cambria"/>
                <w:sz w:val="18"/>
                <w:szCs w:val="18"/>
              </w:rPr>
              <w:t>1.282,50</w:t>
            </w:r>
          </w:p>
        </w:tc>
      </w:tr>
      <w:tr w:rsidR="00965BDE" w:rsidRPr="00A61943" w14:paraId="4F6565E4"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F75F2F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192</w:t>
            </w:r>
          </w:p>
        </w:tc>
        <w:tc>
          <w:tcPr>
            <w:tcW w:w="293" w:type="pct"/>
            <w:tcBorders>
              <w:top w:val="nil"/>
              <w:left w:val="single" w:sz="4" w:space="0" w:color="A9A9A9"/>
              <w:bottom w:val="nil"/>
              <w:right w:val="single" w:sz="4" w:space="0" w:color="A9A9A9"/>
            </w:tcBorders>
            <w:shd w:val="clear" w:color="auto" w:fill="F0F0F0"/>
            <w:vAlign w:val="center"/>
            <w:hideMark/>
          </w:tcPr>
          <w:p w14:paraId="1AF77F3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36740</w:t>
            </w:r>
          </w:p>
        </w:tc>
        <w:tc>
          <w:tcPr>
            <w:tcW w:w="2858" w:type="pct"/>
            <w:tcBorders>
              <w:top w:val="nil"/>
              <w:left w:val="single" w:sz="4" w:space="0" w:color="A9A9A9"/>
              <w:bottom w:val="nil"/>
              <w:right w:val="single" w:sz="4" w:space="0" w:color="A9A9A9"/>
            </w:tcBorders>
            <w:shd w:val="clear" w:color="auto" w:fill="F0F0F0"/>
            <w:vAlign w:val="center"/>
            <w:hideMark/>
          </w:tcPr>
          <w:p w14:paraId="23D860E3" w14:textId="77777777" w:rsidR="00965BDE" w:rsidRPr="00A61943" w:rsidRDefault="00965BDE" w:rsidP="00473953">
            <w:pPr>
              <w:jc w:val="center"/>
              <w:rPr>
                <w:rFonts w:ascii="Cambria" w:hAnsi="Cambria"/>
                <w:sz w:val="18"/>
                <w:szCs w:val="18"/>
              </w:rPr>
            </w:pPr>
            <w:r w:rsidRPr="00A61943">
              <w:rPr>
                <w:rFonts w:ascii="Cambria" w:hAnsi="Cambria"/>
                <w:sz w:val="18"/>
                <w:szCs w:val="18"/>
              </w:rPr>
              <w:t>VASILHA-TIPO RETANGULAR EM PLASTICO ATÓXICO, CAPACIDADE DE 2LT</w:t>
            </w:r>
          </w:p>
        </w:tc>
        <w:tc>
          <w:tcPr>
            <w:tcW w:w="475" w:type="pct"/>
            <w:tcBorders>
              <w:top w:val="nil"/>
              <w:left w:val="single" w:sz="4" w:space="0" w:color="A9A9A9"/>
              <w:bottom w:val="nil"/>
              <w:right w:val="single" w:sz="4" w:space="0" w:color="A9A9A9"/>
            </w:tcBorders>
            <w:shd w:val="clear" w:color="auto" w:fill="F0F0F0"/>
            <w:vAlign w:val="center"/>
            <w:hideMark/>
          </w:tcPr>
          <w:p w14:paraId="3F099A4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6E6FE636" w14:textId="77777777" w:rsidR="00965BDE" w:rsidRPr="00A61943" w:rsidRDefault="00965BDE" w:rsidP="00473953">
            <w:pPr>
              <w:jc w:val="right"/>
              <w:rPr>
                <w:rFonts w:ascii="Cambria" w:hAnsi="Cambria"/>
                <w:sz w:val="18"/>
                <w:szCs w:val="18"/>
              </w:rPr>
            </w:pPr>
            <w:r w:rsidRPr="00A61943">
              <w:rPr>
                <w:rFonts w:ascii="Cambria" w:hAnsi="Cambria"/>
                <w:sz w:val="18"/>
                <w:szCs w:val="18"/>
              </w:rPr>
              <w:t>13,48</w:t>
            </w:r>
          </w:p>
        </w:tc>
        <w:tc>
          <w:tcPr>
            <w:tcW w:w="326" w:type="pct"/>
            <w:tcBorders>
              <w:top w:val="nil"/>
              <w:left w:val="single" w:sz="6" w:space="0" w:color="A9A9A9"/>
              <w:bottom w:val="nil"/>
              <w:right w:val="single" w:sz="4" w:space="0" w:color="A9A9A9"/>
            </w:tcBorders>
            <w:shd w:val="clear" w:color="auto" w:fill="F0F0F0"/>
            <w:vAlign w:val="center"/>
            <w:hideMark/>
          </w:tcPr>
          <w:p w14:paraId="55DF98B5"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F0F0F0"/>
            <w:vAlign w:val="center"/>
            <w:hideMark/>
          </w:tcPr>
          <w:p w14:paraId="7DF23197" w14:textId="77777777" w:rsidR="00965BDE" w:rsidRPr="00A61943" w:rsidRDefault="00965BDE" w:rsidP="00473953">
            <w:pPr>
              <w:jc w:val="right"/>
              <w:rPr>
                <w:rFonts w:ascii="Cambria" w:hAnsi="Cambria"/>
                <w:sz w:val="18"/>
                <w:szCs w:val="18"/>
              </w:rPr>
            </w:pPr>
            <w:r w:rsidRPr="00A61943">
              <w:rPr>
                <w:rFonts w:ascii="Cambria" w:hAnsi="Cambria"/>
                <w:sz w:val="18"/>
                <w:szCs w:val="18"/>
              </w:rPr>
              <w:t>674,00</w:t>
            </w:r>
          </w:p>
        </w:tc>
      </w:tr>
      <w:tr w:rsidR="00965BDE" w:rsidRPr="00A61943" w14:paraId="65FD971D"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002B55F"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193</w:t>
            </w:r>
          </w:p>
        </w:tc>
        <w:tc>
          <w:tcPr>
            <w:tcW w:w="293" w:type="pct"/>
            <w:tcBorders>
              <w:top w:val="nil"/>
              <w:left w:val="single" w:sz="4" w:space="0" w:color="A9A9A9"/>
              <w:bottom w:val="nil"/>
              <w:right w:val="single" w:sz="4" w:space="0" w:color="A9A9A9"/>
            </w:tcBorders>
            <w:shd w:val="clear" w:color="auto" w:fill="auto"/>
            <w:vAlign w:val="center"/>
            <w:hideMark/>
          </w:tcPr>
          <w:p w14:paraId="02F4B35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18779</w:t>
            </w:r>
          </w:p>
        </w:tc>
        <w:tc>
          <w:tcPr>
            <w:tcW w:w="2858" w:type="pct"/>
            <w:tcBorders>
              <w:top w:val="nil"/>
              <w:left w:val="single" w:sz="4" w:space="0" w:color="A9A9A9"/>
              <w:bottom w:val="nil"/>
              <w:right w:val="single" w:sz="4" w:space="0" w:color="A9A9A9"/>
            </w:tcBorders>
            <w:shd w:val="clear" w:color="auto" w:fill="auto"/>
            <w:vAlign w:val="center"/>
            <w:hideMark/>
          </w:tcPr>
          <w:p w14:paraId="008FC794" w14:textId="77777777" w:rsidR="00965BDE" w:rsidRPr="00A61943" w:rsidRDefault="00965BDE" w:rsidP="00473953">
            <w:pPr>
              <w:jc w:val="center"/>
              <w:rPr>
                <w:rFonts w:ascii="Cambria" w:hAnsi="Cambria"/>
                <w:sz w:val="18"/>
                <w:szCs w:val="18"/>
              </w:rPr>
            </w:pPr>
            <w:r w:rsidRPr="00A61943">
              <w:rPr>
                <w:rFonts w:ascii="Cambria" w:hAnsi="Cambria"/>
                <w:sz w:val="18"/>
                <w:szCs w:val="18"/>
              </w:rPr>
              <w:t>VASSOURA - DE CERDAS SINTETICAS</w:t>
            </w:r>
            <w:r>
              <w:rPr>
                <w:rFonts w:ascii="Cambria" w:hAnsi="Cambria"/>
                <w:sz w:val="18"/>
                <w:szCs w:val="18"/>
              </w:rPr>
              <w:t xml:space="preserve"> </w:t>
            </w:r>
            <w:r w:rsidRPr="00A61943">
              <w:rPr>
                <w:rFonts w:ascii="Cambria" w:hAnsi="Cambria"/>
                <w:sz w:val="18"/>
                <w:szCs w:val="18"/>
              </w:rPr>
              <w:t>MACIA, COM CABO EM METAL, REVESTIDO EM</w:t>
            </w:r>
            <w:r>
              <w:rPr>
                <w:rFonts w:ascii="Cambria" w:hAnsi="Cambria"/>
                <w:sz w:val="18"/>
                <w:szCs w:val="18"/>
              </w:rPr>
              <w:t xml:space="preserve"> </w:t>
            </w:r>
            <w:r w:rsidRPr="00A61943">
              <w:rPr>
                <w:rFonts w:ascii="Cambria" w:hAnsi="Cambria"/>
                <w:sz w:val="18"/>
                <w:szCs w:val="18"/>
              </w:rPr>
              <w:t>PLASTICO, COM 1,20M</w:t>
            </w:r>
          </w:p>
        </w:tc>
        <w:tc>
          <w:tcPr>
            <w:tcW w:w="475" w:type="pct"/>
            <w:tcBorders>
              <w:top w:val="nil"/>
              <w:left w:val="single" w:sz="4" w:space="0" w:color="A9A9A9"/>
              <w:bottom w:val="nil"/>
              <w:right w:val="single" w:sz="4" w:space="0" w:color="A9A9A9"/>
            </w:tcBorders>
            <w:shd w:val="clear" w:color="auto" w:fill="auto"/>
            <w:vAlign w:val="center"/>
            <w:hideMark/>
          </w:tcPr>
          <w:p w14:paraId="26E82CF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3411D9F3" w14:textId="77777777" w:rsidR="00965BDE" w:rsidRPr="00A61943" w:rsidRDefault="00965BDE" w:rsidP="00473953">
            <w:pPr>
              <w:jc w:val="right"/>
              <w:rPr>
                <w:rFonts w:ascii="Cambria" w:hAnsi="Cambria"/>
                <w:sz w:val="18"/>
                <w:szCs w:val="18"/>
              </w:rPr>
            </w:pPr>
            <w:r w:rsidRPr="00A61943">
              <w:rPr>
                <w:rFonts w:ascii="Cambria" w:hAnsi="Cambria"/>
                <w:sz w:val="18"/>
                <w:szCs w:val="18"/>
              </w:rPr>
              <w:t>17,82</w:t>
            </w:r>
          </w:p>
        </w:tc>
        <w:tc>
          <w:tcPr>
            <w:tcW w:w="326" w:type="pct"/>
            <w:tcBorders>
              <w:top w:val="nil"/>
              <w:left w:val="single" w:sz="6" w:space="0" w:color="A9A9A9"/>
              <w:bottom w:val="nil"/>
              <w:right w:val="single" w:sz="4" w:space="0" w:color="A9A9A9"/>
            </w:tcBorders>
            <w:shd w:val="clear" w:color="auto" w:fill="auto"/>
            <w:vAlign w:val="center"/>
            <w:hideMark/>
          </w:tcPr>
          <w:p w14:paraId="2BE30992"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auto"/>
            <w:vAlign w:val="center"/>
            <w:hideMark/>
          </w:tcPr>
          <w:p w14:paraId="3FF2F068" w14:textId="77777777" w:rsidR="00965BDE" w:rsidRPr="00A61943" w:rsidRDefault="00965BDE" w:rsidP="00473953">
            <w:pPr>
              <w:jc w:val="right"/>
              <w:rPr>
                <w:rFonts w:ascii="Cambria" w:hAnsi="Cambria"/>
                <w:sz w:val="18"/>
                <w:szCs w:val="18"/>
              </w:rPr>
            </w:pPr>
            <w:r w:rsidRPr="00A61943">
              <w:rPr>
                <w:rFonts w:ascii="Cambria" w:hAnsi="Cambria"/>
                <w:sz w:val="18"/>
                <w:szCs w:val="18"/>
              </w:rPr>
              <w:t>5.346,00</w:t>
            </w:r>
          </w:p>
        </w:tc>
      </w:tr>
      <w:tr w:rsidR="00965BDE" w:rsidRPr="00A61943" w14:paraId="1DC996E8"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C9B2713"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194</w:t>
            </w:r>
          </w:p>
        </w:tc>
        <w:tc>
          <w:tcPr>
            <w:tcW w:w="293" w:type="pct"/>
            <w:tcBorders>
              <w:top w:val="nil"/>
              <w:left w:val="single" w:sz="4" w:space="0" w:color="A9A9A9"/>
              <w:bottom w:val="nil"/>
              <w:right w:val="single" w:sz="4" w:space="0" w:color="A9A9A9"/>
            </w:tcBorders>
            <w:shd w:val="clear" w:color="auto" w:fill="F0F0F0"/>
            <w:vAlign w:val="center"/>
            <w:hideMark/>
          </w:tcPr>
          <w:p w14:paraId="7736E12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61885</w:t>
            </w:r>
          </w:p>
        </w:tc>
        <w:tc>
          <w:tcPr>
            <w:tcW w:w="2858" w:type="pct"/>
            <w:tcBorders>
              <w:top w:val="nil"/>
              <w:left w:val="single" w:sz="4" w:space="0" w:color="A9A9A9"/>
              <w:bottom w:val="nil"/>
              <w:right w:val="single" w:sz="4" w:space="0" w:color="A9A9A9"/>
            </w:tcBorders>
            <w:shd w:val="clear" w:color="auto" w:fill="F0F0F0"/>
            <w:vAlign w:val="center"/>
            <w:hideMark/>
          </w:tcPr>
          <w:p w14:paraId="0F69CDC0" w14:textId="77777777" w:rsidR="00965BDE" w:rsidRPr="00A61943" w:rsidRDefault="00965BDE" w:rsidP="00473953">
            <w:pPr>
              <w:jc w:val="center"/>
              <w:rPr>
                <w:rFonts w:ascii="Cambria" w:hAnsi="Cambria"/>
                <w:sz w:val="18"/>
                <w:szCs w:val="18"/>
              </w:rPr>
            </w:pPr>
            <w:r w:rsidRPr="00A61943">
              <w:rPr>
                <w:rFonts w:ascii="Cambria" w:hAnsi="Cambria"/>
                <w:sz w:val="18"/>
                <w:szCs w:val="18"/>
              </w:rPr>
              <w:t>VASSOURA - DE CERDAS SINTETICAS</w:t>
            </w:r>
            <w:r>
              <w:rPr>
                <w:rFonts w:ascii="Cambria" w:hAnsi="Cambria"/>
                <w:sz w:val="18"/>
                <w:szCs w:val="18"/>
              </w:rPr>
              <w:t xml:space="preserve"> </w:t>
            </w:r>
            <w:r w:rsidRPr="00A61943">
              <w:rPr>
                <w:rFonts w:ascii="Cambria" w:hAnsi="Cambria"/>
                <w:sz w:val="18"/>
                <w:szCs w:val="18"/>
              </w:rPr>
              <w:t>RIGIDAS, COM CABO EM METAL, REVESTIDO EM</w:t>
            </w:r>
            <w:r>
              <w:rPr>
                <w:rFonts w:ascii="Cambria" w:hAnsi="Cambria"/>
                <w:sz w:val="18"/>
                <w:szCs w:val="18"/>
              </w:rPr>
              <w:t xml:space="preserve"> </w:t>
            </w:r>
            <w:r w:rsidRPr="00A61943">
              <w:rPr>
                <w:rFonts w:ascii="Cambria" w:hAnsi="Cambria"/>
                <w:sz w:val="18"/>
                <w:szCs w:val="18"/>
              </w:rPr>
              <w:t>PLASTICO, COM 1,20M</w:t>
            </w:r>
          </w:p>
        </w:tc>
        <w:tc>
          <w:tcPr>
            <w:tcW w:w="475" w:type="pct"/>
            <w:tcBorders>
              <w:top w:val="nil"/>
              <w:left w:val="single" w:sz="4" w:space="0" w:color="A9A9A9"/>
              <w:bottom w:val="nil"/>
              <w:right w:val="single" w:sz="4" w:space="0" w:color="A9A9A9"/>
            </w:tcBorders>
            <w:shd w:val="clear" w:color="auto" w:fill="F0F0F0"/>
            <w:vAlign w:val="center"/>
            <w:hideMark/>
          </w:tcPr>
          <w:p w14:paraId="6906F40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4ACC69A3" w14:textId="77777777" w:rsidR="00965BDE" w:rsidRPr="00A61943" w:rsidRDefault="00965BDE" w:rsidP="00473953">
            <w:pPr>
              <w:jc w:val="right"/>
              <w:rPr>
                <w:rFonts w:ascii="Cambria" w:hAnsi="Cambria"/>
                <w:sz w:val="18"/>
                <w:szCs w:val="18"/>
              </w:rPr>
            </w:pPr>
            <w:r w:rsidRPr="00A61943">
              <w:rPr>
                <w:rFonts w:ascii="Cambria" w:hAnsi="Cambria"/>
                <w:sz w:val="18"/>
                <w:szCs w:val="18"/>
              </w:rPr>
              <w:t>13,82</w:t>
            </w:r>
          </w:p>
        </w:tc>
        <w:tc>
          <w:tcPr>
            <w:tcW w:w="326" w:type="pct"/>
            <w:tcBorders>
              <w:top w:val="nil"/>
              <w:left w:val="single" w:sz="6" w:space="0" w:color="A9A9A9"/>
              <w:bottom w:val="nil"/>
              <w:right w:val="single" w:sz="4" w:space="0" w:color="A9A9A9"/>
            </w:tcBorders>
            <w:shd w:val="clear" w:color="auto" w:fill="F0F0F0"/>
            <w:vAlign w:val="center"/>
            <w:hideMark/>
          </w:tcPr>
          <w:p w14:paraId="1EFD7BCB"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7D82CB99" w14:textId="77777777" w:rsidR="00965BDE" w:rsidRPr="00A61943" w:rsidRDefault="00965BDE" w:rsidP="00473953">
            <w:pPr>
              <w:jc w:val="right"/>
              <w:rPr>
                <w:rFonts w:ascii="Cambria" w:hAnsi="Cambria"/>
                <w:sz w:val="18"/>
                <w:szCs w:val="18"/>
              </w:rPr>
            </w:pPr>
            <w:r w:rsidRPr="00A61943">
              <w:rPr>
                <w:rFonts w:ascii="Cambria" w:hAnsi="Cambria"/>
                <w:sz w:val="18"/>
                <w:szCs w:val="18"/>
              </w:rPr>
              <w:t>2.764,00</w:t>
            </w:r>
          </w:p>
        </w:tc>
      </w:tr>
      <w:tr w:rsidR="00965BDE" w:rsidRPr="00A61943" w14:paraId="3DAA5689"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9AF1287"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195</w:t>
            </w:r>
          </w:p>
        </w:tc>
        <w:tc>
          <w:tcPr>
            <w:tcW w:w="293" w:type="pct"/>
            <w:tcBorders>
              <w:top w:val="nil"/>
              <w:left w:val="single" w:sz="4" w:space="0" w:color="A9A9A9"/>
              <w:bottom w:val="nil"/>
              <w:right w:val="single" w:sz="4" w:space="0" w:color="A9A9A9"/>
            </w:tcBorders>
            <w:shd w:val="clear" w:color="auto" w:fill="auto"/>
            <w:vAlign w:val="center"/>
            <w:hideMark/>
          </w:tcPr>
          <w:p w14:paraId="2C66B37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19509</w:t>
            </w:r>
          </w:p>
        </w:tc>
        <w:tc>
          <w:tcPr>
            <w:tcW w:w="2858" w:type="pct"/>
            <w:tcBorders>
              <w:top w:val="nil"/>
              <w:left w:val="single" w:sz="4" w:space="0" w:color="A9A9A9"/>
              <w:bottom w:val="nil"/>
              <w:right w:val="single" w:sz="4" w:space="0" w:color="A9A9A9"/>
            </w:tcBorders>
            <w:shd w:val="clear" w:color="auto" w:fill="auto"/>
            <w:vAlign w:val="center"/>
            <w:hideMark/>
          </w:tcPr>
          <w:p w14:paraId="7B009235" w14:textId="77777777" w:rsidR="00965BDE" w:rsidRPr="00A61943" w:rsidRDefault="00965BDE" w:rsidP="00473953">
            <w:pPr>
              <w:jc w:val="center"/>
              <w:rPr>
                <w:rFonts w:ascii="Cambria" w:hAnsi="Cambria"/>
                <w:sz w:val="18"/>
                <w:szCs w:val="18"/>
              </w:rPr>
            </w:pPr>
            <w:r w:rsidRPr="00A61943">
              <w:rPr>
                <w:rFonts w:ascii="Cambria" w:hAnsi="Cambria"/>
                <w:sz w:val="18"/>
                <w:szCs w:val="18"/>
              </w:rPr>
              <w:t>VASSOURA - DE PELO (VASCULHADOR DE TETO),</w:t>
            </w:r>
            <w:r>
              <w:rPr>
                <w:rFonts w:ascii="Cambria" w:hAnsi="Cambria"/>
                <w:sz w:val="18"/>
                <w:szCs w:val="18"/>
              </w:rPr>
              <w:t xml:space="preserve"> </w:t>
            </w:r>
            <w:r w:rsidRPr="00A61943">
              <w:rPr>
                <w:rFonts w:ascii="Cambria" w:hAnsi="Cambria"/>
                <w:sz w:val="18"/>
                <w:szCs w:val="18"/>
              </w:rPr>
              <w:t>CABO DE MADEIRA MEDINDO 02 METROS,</w:t>
            </w:r>
            <w:r>
              <w:rPr>
                <w:rFonts w:ascii="Cambria" w:hAnsi="Cambria"/>
                <w:sz w:val="18"/>
                <w:szCs w:val="18"/>
              </w:rPr>
              <w:t xml:space="preserve"> </w:t>
            </w:r>
            <w:r w:rsidRPr="00A61943">
              <w:rPr>
                <w:rFonts w:ascii="Cambria" w:hAnsi="Cambria"/>
                <w:sz w:val="18"/>
                <w:szCs w:val="18"/>
              </w:rPr>
              <w:t>MEDIDA DA BASE 15 CM, COM BASE DE EM</w:t>
            </w:r>
            <w:r>
              <w:rPr>
                <w:rFonts w:ascii="Cambria" w:hAnsi="Cambria"/>
                <w:sz w:val="18"/>
                <w:szCs w:val="18"/>
              </w:rPr>
              <w:t xml:space="preserve"> </w:t>
            </w:r>
            <w:r w:rsidRPr="00A61943">
              <w:rPr>
                <w:rFonts w:ascii="Cambria" w:hAnsi="Cambria"/>
                <w:sz w:val="18"/>
                <w:szCs w:val="18"/>
              </w:rPr>
              <w:t>MADEIRA PINTADA</w:t>
            </w:r>
          </w:p>
        </w:tc>
        <w:tc>
          <w:tcPr>
            <w:tcW w:w="475" w:type="pct"/>
            <w:tcBorders>
              <w:top w:val="nil"/>
              <w:left w:val="single" w:sz="4" w:space="0" w:color="A9A9A9"/>
              <w:bottom w:val="nil"/>
              <w:right w:val="single" w:sz="4" w:space="0" w:color="A9A9A9"/>
            </w:tcBorders>
            <w:shd w:val="clear" w:color="auto" w:fill="auto"/>
            <w:vAlign w:val="center"/>
            <w:hideMark/>
          </w:tcPr>
          <w:p w14:paraId="5FF5E64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778F0DC6" w14:textId="77777777" w:rsidR="00965BDE" w:rsidRPr="00A61943" w:rsidRDefault="00965BDE" w:rsidP="00473953">
            <w:pPr>
              <w:jc w:val="right"/>
              <w:rPr>
                <w:rFonts w:ascii="Cambria" w:hAnsi="Cambria"/>
                <w:sz w:val="18"/>
                <w:szCs w:val="18"/>
              </w:rPr>
            </w:pPr>
            <w:r w:rsidRPr="00A61943">
              <w:rPr>
                <w:rFonts w:ascii="Cambria" w:hAnsi="Cambria"/>
                <w:sz w:val="18"/>
                <w:szCs w:val="18"/>
              </w:rPr>
              <w:t>25,06</w:t>
            </w:r>
          </w:p>
        </w:tc>
        <w:tc>
          <w:tcPr>
            <w:tcW w:w="326" w:type="pct"/>
            <w:tcBorders>
              <w:top w:val="nil"/>
              <w:left w:val="single" w:sz="6" w:space="0" w:color="A9A9A9"/>
              <w:bottom w:val="nil"/>
              <w:right w:val="single" w:sz="4" w:space="0" w:color="A9A9A9"/>
            </w:tcBorders>
            <w:shd w:val="clear" w:color="auto" w:fill="auto"/>
            <w:vAlign w:val="center"/>
            <w:hideMark/>
          </w:tcPr>
          <w:p w14:paraId="46104DAE"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auto"/>
            <w:vAlign w:val="center"/>
            <w:hideMark/>
          </w:tcPr>
          <w:p w14:paraId="7A80E3A6" w14:textId="77777777" w:rsidR="00965BDE" w:rsidRPr="00A61943" w:rsidRDefault="00965BDE" w:rsidP="00473953">
            <w:pPr>
              <w:jc w:val="right"/>
              <w:rPr>
                <w:rFonts w:ascii="Cambria" w:hAnsi="Cambria"/>
                <w:sz w:val="18"/>
                <w:szCs w:val="18"/>
              </w:rPr>
            </w:pPr>
            <w:r w:rsidRPr="00A61943">
              <w:rPr>
                <w:rFonts w:ascii="Cambria" w:hAnsi="Cambria"/>
                <w:sz w:val="18"/>
                <w:szCs w:val="18"/>
              </w:rPr>
              <w:t>2.506,00</w:t>
            </w:r>
          </w:p>
        </w:tc>
      </w:tr>
      <w:tr w:rsidR="00965BDE" w:rsidRPr="00A61943" w14:paraId="739B2BBB"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AC689B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196</w:t>
            </w:r>
          </w:p>
        </w:tc>
        <w:tc>
          <w:tcPr>
            <w:tcW w:w="293" w:type="pct"/>
            <w:tcBorders>
              <w:top w:val="nil"/>
              <w:left w:val="single" w:sz="4" w:space="0" w:color="A9A9A9"/>
              <w:bottom w:val="nil"/>
              <w:right w:val="single" w:sz="4" w:space="0" w:color="A9A9A9"/>
            </w:tcBorders>
            <w:shd w:val="clear" w:color="auto" w:fill="F0F0F0"/>
            <w:vAlign w:val="center"/>
            <w:hideMark/>
          </w:tcPr>
          <w:p w14:paraId="3D9E9B1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84341</w:t>
            </w:r>
          </w:p>
        </w:tc>
        <w:tc>
          <w:tcPr>
            <w:tcW w:w="2858" w:type="pct"/>
            <w:tcBorders>
              <w:top w:val="nil"/>
              <w:left w:val="single" w:sz="4" w:space="0" w:color="A9A9A9"/>
              <w:bottom w:val="nil"/>
              <w:right w:val="single" w:sz="4" w:space="0" w:color="A9A9A9"/>
            </w:tcBorders>
            <w:shd w:val="clear" w:color="auto" w:fill="F0F0F0"/>
            <w:vAlign w:val="center"/>
            <w:hideMark/>
          </w:tcPr>
          <w:p w14:paraId="08B1424A" w14:textId="77777777" w:rsidR="00965BDE" w:rsidRPr="00A61943" w:rsidRDefault="00965BDE" w:rsidP="00473953">
            <w:pPr>
              <w:jc w:val="center"/>
              <w:rPr>
                <w:rFonts w:ascii="Cambria" w:hAnsi="Cambria"/>
                <w:sz w:val="18"/>
                <w:szCs w:val="18"/>
              </w:rPr>
            </w:pPr>
            <w:r w:rsidRPr="00A61943">
              <w:rPr>
                <w:rFonts w:ascii="Cambria" w:hAnsi="Cambria"/>
                <w:sz w:val="18"/>
                <w:szCs w:val="18"/>
              </w:rPr>
              <w:t>VASSOURA DE NYLON CABO DE MADEIRA REVESTIDO COM CAPA PLASTICA</w:t>
            </w:r>
          </w:p>
        </w:tc>
        <w:tc>
          <w:tcPr>
            <w:tcW w:w="475" w:type="pct"/>
            <w:tcBorders>
              <w:top w:val="nil"/>
              <w:left w:val="single" w:sz="4" w:space="0" w:color="A9A9A9"/>
              <w:bottom w:val="nil"/>
              <w:right w:val="single" w:sz="4" w:space="0" w:color="A9A9A9"/>
            </w:tcBorders>
            <w:shd w:val="clear" w:color="auto" w:fill="F0F0F0"/>
            <w:vAlign w:val="center"/>
            <w:hideMark/>
          </w:tcPr>
          <w:p w14:paraId="1348BE71"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68BEB94F" w14:textId="77777777" w:rsidR="00965BDE" w:rsidRPr="00A61943" w:rsidRDefault="00965BDE" w:rsidP="00473953">
            <w:pPr>
              <w:jc w:val="right"/>
              <w:rPr>
                <w:rFonts w:ascii="Cambria" w:hAnsi="Cambria"/>
                <w:sz w:val="18"/>
                <w:szCs w:val="18"/>
              </w:rPr>
            </w:pPr>
            <w:r w:rsidRPr="00A61943">
              <w:rPr>
                <w:rFonts w:ascii="Cambria" w:hAnsi="Cambria"/>
                <w:sz w:val="18"/>
                <w:szCs w:val="18"/>
              </w:rPr>
              <w:t>13,53</w:t>
            </w:r>
          </w:p>
        </w:tc>
        <w:tc>
          <w:tcPr>
            <w:tcW w:w="326" w:type="pct"/>
            <w:tcBorders>
              <w:top w:val="nil"/>
              <w:left w:val="single" w:sz="6" w:space="0" w:color="A9A9A9"/>
              <w:bottom w:val="nil"/>
              <w:right w:val="single" w:sz="4" w:space="0" w:color="A9A9A9"/>
            </w:tcBorders>
            <w:shd w:val="clear" w:color="auto" w:fill="F0F0F0"/>
            <w:vAlign w:val="center"/>
            <w:hideMark/>
          </w:tcPr>
          <w:p w14:paraId="77D7F7BE"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33483161" w14:textId="77777777" w:rsidR="00965BDE" w:rsidRPr="00A61943" w:rsidRDefault="00965BDE" w:rsidP="00473953">
            <w:pPr>
              <w:jc w:val="right"/>
              <w:rPr>
                <w:rFonts w:ascii="Cambria" w:hAnsi="Cambria"/>
                <w:sz w:val="18"/>
                <w:szCs w:val="18"/>
              </w:rPr>
            </w:pPr>
            <w:r w:rsidRPr="00A61943">
              <w:rPr>
                <w:rFonts w:ascii="Cambria" w:hAnsi="Cambria"/>
                <w:sz w:val="18"/>
                <w:szCs w:val="18"/>
              </w:rPr>
              <w:t>2.706,00</w:t>
            </w:r>
          </w:p>
        </w:tc>
      </w:tr>
      <w:tr w:rsidR="00965BDE" w:rsidRPr="00A61943" w14:paraId="3E5E7F77"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2E98871"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197</w:t>
            </w:r>
          </w:p>
        </w:tc>
        <w:tc>
          <w:tcPr>
            <w:tcW w:w="293" w:type="pct"/>
            <w:tcBorders>
              <w:top w:val="nil"/>
              <w:left w:val="single" w:sz="4" w:space="0" w:color="A9A9A9"/>
              <w:bottom w:val="nil"/>
              <w:right w:val="single" w:sz="4" w:space="0" w:color="A9A9A9"/>
            </w:tcBorders>
            <w:shd w:val="clear" w:color="auto" w:fill="auto"/>
            <w:vAlign w:val="center"/>
            <w:hideMark/>
          </w:tcPr>
          <w:p w14:paraId="742412E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40670</w:t>
            </w:r>
          </w:p>
        </w:tc>
        <w:tc>
          <w:tcPr>
            <w:tcW w:w="2858" w:type="pct"/>
            <w:tcBorders>
              <w:top w:val="nil"/>
              <w:left w:val="single" w:sz="4" w:space="0" w:color="A9A9A9"/>
              <w:bottom w:val="nil"/>
              <w:right w:val="single" w:sz="4" w:space="0" w:color="A9A9A9"/>
            </w:tcBorders>
            <w:shd w:val="clear" w:color="auto" w:fill="auto"/>
            <w:vAlign w:val="center"/>
            <w:hideMark/>
          </w:tcPr>
          <w:p w14:paraId="26F6A03B" w14:textId="77777777" w:rsidR="00965BDE" w:rsidRPr="00A61943" w:rsidRDefault="00965BDE" w:rsidP="00473953">
            <w:pPr>
              <w:jc w:val="center"/>
              <w:rPr>
                <w:rFonts w:ascii="Cambria" w:hAnsi="Cambria"/>
                <w:sz w:val="18"/>
                <w:szCs w:val="18"/>
              </w:rPr>
            </w:pPr>
            <w:r w:rsidRPr="00A61943">
              <w:rPr>
                <w:rFonts w:ascii="Cambria" w:hAnsi="Cambria"/>
                <w:sz w:val="18"/>
                <w:szCs w:val="18"/>
              </w:rPr>
              <w:t>VASSOURA DE PALHA AMARELA-TIPO GAUCHA</w:t>
            </w:r>
          </w:p>
        </w:tc>
        <w:tc>
          <w:tcPr>
            <w:tcW w:w="475" w:type="pct"/>
            <w:tcBorders>
              <w:top w:val="nil"/>
              <w:left w:val="single" w:sz="4" w:space="0" w:color="A9A9A9"/>
              <w:bottom w:val="nil"/>
              <w:right w:val="single" w:sz="4" w:space="0" w:color="A9A9A9"/>
            </w:tcBorders>
            <w:shd w:val="clear" w:color="auto" w:fill="auto"/>
            <w:vAlign w:val="center"/>
            <w:hideMark/>
          </w:tcPr>
          <w:p w14:paraId="5E6DCFC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35C8BEB0" w14:textId="77777777" w:rsidR="00965BDE" w:rsidRPr="00A61943" w:rsidRDefault="00965BDE" w:rsidP="00473953">
            <w:pPr>
              <w:jc w:val="right"/>
              <w:rPr>
                <w:rFonts w:ascii="Cambria" w:hAnsi="Cambria"/>
                <w:sz w:val="18"/>
                <w:szCs w:val="18"/>
              </w:rPr>
            </w:pPr>
            <w:r w:rsidRPr="00A61943">
              <w:rPr>
                <w:rFonts w:ascii="Cambria" w:hAnsi="Cambria"/>
                <w:sz w:val="18"/>
                <w:szCs w:val="18"/>
              </w:rPr>
              <w:t>28,00</w:t>
            </w:r>
          </w:p>
        </w:tc>
        <w:tc>
          <w:tcPr>
            <w:tcW w:w="326" w:type="pct"/>
            <w:tcBorders>
              <w:top w:val="nil"/>
              <w:left w:val="single" w:sz="6" w:space="0" w:color="A9A9A9"/>
              <w:bottom w:val="nil"/>
              <w:right w:val="single" w:sz="4" w:space="0" w:color="A9A9A9"/>
            </w:tcBorders>
            <w:shd w:val="clear" w:color="auto" w:fill="auto"/>
            <w:vAlign w:val="center"/>
            <w:hideMark/>
          </w:tcPr>
          <w:p w14:paraId="71484505"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7C8CBDE9" w14:textId="77777777" w:rsidR="00965BDE" w:rsidRPr="00A61943" w:rsidRDefault="00965BDE" w:rsidP="00473953">
            <w:pPr>
              <w:jc w:val="right"/>
              <w:rPr>
                <w:rFonts w:ascii="Cambria" w:hAnsi="Cambria"/>
                <w:sz w:val="18"/>
                <w:szCs w:val="18"/>
              </w:rPr>
            </w:pPr>
            <w:r w:rsidRPr="00A61943">
              <w:rPr>
                <w:rFonts w:ascii="Cambria" w:hAnsi="Cambria"/>
                <w:sz w:val="18"/>
                <w:szCs w:val="18"/>
              </w:rPr>
              <w:t>14.000,00</w:t>
            </w:r>
          </w:p>
        </w:tc>
      </w:tr>
      <w:tr w:rsidR="00965BDE" w:rsidRPr="00A61943" w14:paraId="49DE4867" w14:textId="77777777" w:rsidTr="00473953">
        <w:tblPrEx>
          <w:tblCellMar>
            <w:top w:w="25" w:type="dxa"/>
          </w:tblCellMar>
        </w:tblPrEx>
        <w:trPr>
          <w:trHeight w:val="227"/>
        </w:trPr>
        <w:tc>
          <w:tcPr>
            <w:tcW w:w="256" w:type="pct"/>
            <w:gridSpan w:val="2"/>
            <w:tcBorders>
              <w:top w:val="nil"/>
              <w:left w:val="single" w:sz="4" w:space="0" w:color="A9A9A9"/>
              <w:bottom w:val="single" w:sz="4" w:space="0" w:color="A9A9A9"/>
              <w:right w:val="single" w:sz="4" w:space="0" w:color="A9A9A9"/>
            </w:tcBorders>
            <w:shd w:val="clear" w:color="auto" w:fill="F0F0F0"/>
            <w:vAlign w:val="center"/>
            <w:hideMark/>
          </w:tcPr>
          <w:p w14:paraId="4A4CE0C1"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lastRenderedPageBreak/>
              <w:t>198</w:t>
            </w:r>
          </w:p>
        </w:tc>
        <w:tc>
          <w:tcPr>
            <w:tcW w:w="293" w:type="pct"/>
            <w:tcBorders>
              <w:top w:val="nil"/>
              <w:left w:val="single" w:sz="4" w:space="0" w:color="A9A9A9"/>
              <w:bottom w:val="single" w:sz="4" w:space="0" w:color="A9A9A9"/>
              <w:right w:val="single" w:sz="4" w:space="0" w:color="A9A9A9"/>
            </w:tcBorders>
            <w:shd w:val="clear" w:color="auto" w:fill="F0F0F0"/>
            <w:vAlign w:val="center"/>
            <w:hideMark/>
          </w:tcPr>
          <w:p w14:paraId="025734D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29488</w:t>
            </w:r>
          </w:p>
        </w:tc>
        <w:tc>
          <w:tcPr>
            <w:tcW w:w="2858" w:type="pct"/>
            <w:tcBorders>
              <w:top w:val="nil"/>
              <w:left w:val="single" w:sz="4" w:space="0" w:color="A9A9A9"/>
              <w:bottom w:val="single" w:sz="4" w:space="0" w:color="A9A9A9"/>
              <w:right w:val="single" w:sz="4" w:space="0" w:color="A9A9A9"/>
            </w:tcBorders>
            <w:shd w:val="clear" w:color="auto" w:fill="F0F0F0"/>
            <w:vAlign w:val="center"/>
            <w:hideMark/>
          </w:tcPr>
          <w:p w14:paraId="6693D993" w14:textId="77777777" w:rsidR="00965BDE" w:rsidRPr="00A61943" w:rsidRDefault="00965BDE" w:rsidP="00473953">
            <w:pPr>
              <w:jc w:val="center"/>
              <w:rPr>
                <w:rFonts w:ascii="Cambria" w:hAnsi="Cambria"/>
                <w:sz w:val="18"/>
                <w:szCs w:val="18"/>
              </w:rPr>
            </w:pPr>
            <w:r w:rsidRPr="00A61943">
              <w:rPr>
                <w:rFonts w:ascii="Cambria" w:hAnsi="Cambria"/>
                <w:sz w:val="18"/>
                <w:szCs w:val="18"/>
              </w:rPr>
              <w:t>VINAGRE - SABORES DIVERSOS, RESULTANTE</w:t>
            </w:r>
            <w:r>
              <w:rPr>
                <w:rFonts w:ascii="Cambria" w:hAnsi="Cambria"/>
                <w:sz w:val="18"/>
                <w:szCs w:val="18"/>
              </w:rPr>
              <w:t xml:space="preserve"> </w:t>
            </w:r>
            <w:r w:rsidRPr="00A61943">
              <w:rPr>
                <w:rFonts w:ascii="Cambria" w:hAnsi="Cambria"/>
                <w:sz w:val="18"/>
                <w:szCs w:val="18"/>
              </w:rPr>
              <w:t>DA FERMENTACAO DA MACA, ISENTO DE</w:t>
            </w:r>
            <w:r>
              <w:rPr>
                <w:rFonts w:ascii="Cambria" w:hAnsi="Cambria"/>
                <w:sz w:val="18"/>
                <w:szCs w:val="18"/>
              </w:rPr>
              <w:t xml:space="preserve"> </w:t>
            </w:r>
            <w:r w:rsidRPr="00A61943">
              <w:rPr>
                <w:rFonts w:ascii="Cambria" w:hAnsi="Cambria"/>
                <w:sz w:val="18"/>
                <w:szCs w:val="18"/>
              </w:rPr>
              <w:t>CORANTES ARTIFICIAIS, ACIDOS ORGANICOS</w:t>
            </w:r>
          </w:p>
          <w:p w14:paraId="510ECDB2" w14:textId="77777777" w:rsidR="00965BDE" w:rsidRPr="00A61943" w:rsidRDefault="00965BDE" w:rsidP="00473953">
            <w:pPr>
              <w:jc w:val="center"/>
              <w:rPr>
                <w:rFonts w:ascii="Cambria" w:hAnsi="Cambria"/>
                <w:sz w:val="18"/>
                <w:szCs w:val="18"/>
              </w:rPr>
            </w:pPr>
            <w:r w:rsidRPr="00A61943">
              <w:rPr>
                <w:rFonts w:ascii="Cambria" w:hAnsi="Cambria"/>
                <w:sz w:val="18"/>
                <w:szCs w:val="18"/>
              </w:rPr>
              <w:t>EMINERAIS ESTRANHOS, LIVRE DE</w:t>
            </w:r>
            <w:r>
              <w:rPr>
                <w:rFonts w:ascii="Cambria" w:hAnsi="Cambria"/>
                <w:sz w:val="18"/>
                <w:szCs w:val="18"/>
              </w:rPr>
              <w:t xml:space="preserve"> </w:t>
            </w:r>
            <w:r w:rsidRPr="00A61943">
              <w:rPr>
                <w:rFonts w:ascii="Cambria" w:hAnsi="Cambria"/>
                <w:sz w:val="18"/>
                <w:szCs w:val="18"/>
              </w:rPr>
              <w:t>SUJIDADES, MATERIAL TERROSO, E DETRITOS</w:t>
            </w:r>
            <w:r>
              <w:rPr>
                <w:rFonts w:ascii="Cambria" w:hAnsi="Cambria"/>
                <w:sz w:val="18"/>
                <w:szCs w:val="18"/>
              </w:rPr>
              <w:t xml:space="preserve"> </w:t>
            </w:r>
            <w:r w:rsidRPr="00A61943">
              <w:rPr>
                <w:rFonts w:ascii="Cambria" w:hAnsi="Cambria"/>
                <w:sz w:val="18"/>
                <w:szCs w:val="18"/>
              </w:rPr>
              <w:t>DE ANIMAIS E VEGETAIS, ACONDICIONADO EM</w:t>
            </w:r>
            <w:r>
              <w:rPr>
                <w:rFonts w:ascii="Cambria" w:hAnsi="Cambria"/>
                <w:sz w:val="18"/>
                <w:szCs w:val="18"/>
              </w:rPr>
              <w:t xml:space="preserve"> </w:t>
            </w:r>
            <w:r w:rsidRPr="00A61943">
              <w:rPr>
                <w:rFonts w:ascii="Cambria" w:hAnsi="Cambria"/>
                <w:sz w:val="18"/>
                <w:szCs w:val="18"/>
              </w:rPr>
              <w:t>FRASCO PLASTICO COM TAMPA</w:t>
            </w:r>
            <w:r>
              <w:rPr>
                <w:rFonts w:ascii="Cambria" w:hAnsi="Cambria"/>
                <w:sz w:val="18"/>
                <w:szCs w:val="18"/>
              </w:rPr>
              <w:t xml:space="preserve"> </w:t>
            </w:r>
            <w:r w:rsidRPr="00A61943">
              <w:rPr>
                <w:rFonts w:ascii="Cambria" w:hAnsi="Cambria"/>
                <w:sz w:val="18"/>
                <w:szCs w:val="18"/>
              </w:rPr>
              <w:t>INVIOLAVEL, HERMTICAMENTE FECHADO,</w:t>
            </w:r>
            <w:r>
              <w:rPr>
                <w:rFonts w:ascii="Cambria" w:hAnsi="Cambria"/>
                <w:sz w:val="18"/>
                <w:szCs w:val="18"/>
              </w:rPr>
              <w:t xml:space="preserve"> </w:t>
            </w:r>
            <w:r w:rsidRPr="00A61943">
              <w:rPr>
                <w:rFonts w:ascii="Cambria" w:hAnsi="Cambria"/>
                <w:sz w:val="18"/>
                <w:szCs w:val="18"/>
              </w:rPr>
              <w:t>EMBALAGEM DE 750ML</w:t>
            </w:r>
          </w:p>
        </w:tc>
        <w:tc>
          <w:tcPr>
            <w:tcW w:w="475" w:type="pct"/>
            <w:tcBorders>
              <w:top w:val="nil"/>
              <w:left w:val="single" w:sz="4" w:space="0" w:color="A9A9A9"/>
              <w:bottom w:val="single" w:sz="4" w:space="0" w:color="A9A9A9"/>
              <w:right w:val="single" w:sz="4" w:space="0" w:color="A9A9A9"/>
            </w:tcBorders>
            <w:shd w:val="clear" w:color="auto" w:fill="F0F0F0"/>
            <w:vAlign w:val="center"/>
            <w:hideMark/>
          </w:tcPr>
          <w:p w14:paraId="3FF608B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VDO</w:t>
            </w:r>
          </w:p>
        </w:tc>
        <w:tc>
          <w:tcPr>
            <w:tcW w:w="307" w:type="pct"/>
            <w:tcBorders>
              <w:top w:val="nil"/>
              <w:left w:val="single" w:sz="6" w:space="0" w:color="A9A9A9"/>
              <w:bottom w:val="single" w:sz="4" w:space="0" w:color="A9A9A9"/>
              <w:right w:val="single" w:sz="6" w:space="0" w:color="A9A9A9"/>
            </w:tcBorders>
            <w:shd w:val="clear" w:color="auto" w:fill="F0F0F0"/>
            <w:vAlign w:val="center"/>
            <w:hideMark/>
          </w:tcPr>
          <w:p w14:paraId="5CB959A0" w14:textId="77777777" w:rsidR="00965BDE" w:rsidRPr="00A61943" w:rsidRDefault="00965BDE" w:rsidP="00473953">
            <w:pPr>
              <w:jc w:val="right"/>
              <w:rPr>
                <w:rFonts w:ascii="Cambria" w:hAnsi="Cambria"/>
                <w:sz w:val="18"/>
                <w:szCs w:val="18"/>
              </w:rPr>
            </w:pPr>
            <w:r w:rsidRPr="00A61943">
              <w:rPr>
                <w:rFonts w:ascii="Cambria" w:hAnsi="Cambria"/>
                <w:sz w:val="18"/>
                <w:szCs w:val="18"/>
              </w:rPr>
              <w:t>8,25</w:t>
            </w:r>
          </w:p>
        </w:tc>
        <w:tc>
          <w:tcPr>
            <w:tcW w:w="326" w:type="pct"/>
            <w:tcBorders>
              <w:top w:val="nil"/>
              <w:left w:val="single" w:sz="6" w:space="0" w:color="A9A9A9"/>
              <w:bottom w:val="single" w:sz="4" w:space="0" w:color="A9A9A9"/>
              <w:right w:val="single" w:sz="4" w:space="0" w:color="A9A9A9"/>
            </w:tcBorders>
            <w:shd w:val="clear" w:color="auto" w:fill="F0F0F0"/>
            <w:vAlign w:val="center"/>
            <w:hideMark/>
          </w:tcPr>
          <w:p w14:paraId="4DB046B6"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single" w:sz="4" w:space="0" w:color="A9A9A9"/>
              <w:right w:val="single" w:sz="4" w:space="0" w:color="A9A9A9"/>
            </w:tcBorders>
            <w:shd w:val="clear" w:color="auto" w:fill="F0F0F0"/>
            <w:vAlign w:val="center"/>
            <w:hideMark/>
          </w:tcPr>
          <w:p w14:paraId="7E958A0E" w14:textId="77777777" w:rsidR="00965BDE" w:rsidRPr="00A61943" w:rsidRDefault="00965BDE" w:rsidP="00473953">
            <w:pPr>
              <w:jc w:val="right"/>
              <w:rPr>
                <w:rFonts w:ascii="Cambria" w:hAnsi="Cambria"/>
                <w:sz w:val="18"/>
                <w:szCs w:val="18"/>
              </w:rPr>
            </w:pPr>
            <w:r w:rsidRPr="00A61943">
              <w:rPr>
                <w:rFonts w:ascii="Cambria" w:hAnsi="Cambria"/>
                <w:sz w:val="18"/>
                <w:szCs w:val="18"/>
              </w:rPr>
              <w:t>1.237,50</w:t>
            </w:r>
          </w:p>
        </w:tc>
      </w:tr>
    </w:tbl>
    <w:p w14:paraId="6F8C6112" w14:textId="77777777" w:rsidR="00965BDE" w:rsidRPr="00C95086" w:rsidRDefault="00965BDE" w:rsidP="00965BDE">
      <w:pPr>
        <w:rPr>
          <w:rFonts w:ascii="Cambria" w:hAnsi="Cambria"/>
          <w:b/>
          <w:sz w:val="22"/>
        </w:rPr>
      </w:pPr>
    </w:p>
    <w:p w14:paraId="7774DE94" w14:textId="77777777" w:rsidR="00965BDE" w:rsidRPr="00C95086" w:rsidRDefault="00965BDE" w:rsidP="00965BDE">
      <w:pPr>
        <w:rPr>
          <w:rFonts w:ascii="Cambria" w:hAnsi="Cambria"/>
          <w:b/>
          <w:sz w:val="22"/>
        </w:rPr>
      </w:pPr>
      <w:r w:rsidRPr="00C95086">
        <w:rPr>
          <w:rFonts w:ascii="Cambria" w:hAnsi="Cambria"/>
          <w:b/>
          <w:sz w:val="22"/>
        </w:rPr>
        <w:t>7. CUSTO TOTAL ESTIMADO PARA CONTRATAÇÃO:</w:t>
      </w:r>
    </w:p>
    <w:p w14:paraId="656F15E8" w14:textId="35B63E54" w:rsidR="00965BDE" w:rsidRPr="00C95086" w:rsidRDefault="00965BDE" w:rsidP="006D518F">
      <w:pPr>
        <w:rPr>
          <w:rFonts w:ascii="Cambria" w:hAnsi="Cambria"/>
          <w:b/>
          <w:color w:val="FF0000"/>
          <w:sz w:val="22"/>
        </w:rPr>
      </w:pPr>
      <w:r w:rsidRPr="00C95086">
        <w:rPr>
          <w:rFonts w:ascii="Cambria" w:hAnsi="Cambria"/>
          <w:sz w:val="22"/>
        </w:rPr>
        <w:t>7.1.</w:t>
      </w:r>
      <w:r w:rsidRPr="00C95086">
        <w:rPr>
          <w:rFonts w:ascii="Cambria" w:hAnsi="Cambria"/>
          <w:b/>
          <w:sz w:val="22"/>
        </w:rPr>
        <w:t xml:space="preserve"> </w:t>
      </w:r>
      <w:r w:rsidRPr="00C95086">
        <w:rPr>
          <w:rFonts w:ascii="Cambria" w:hAnsi="Cambria"/>
          <w:sz w:val="22"/>
        </w:rPr>
        <w:t>O valor total global estimado para a contratação é:</w:t>
      </w:r>
      <w:r w:rsidRPr="00C95086">
        <w:rPr>
          <w:rFonts w:ascii="Cambria" w:hAnsi="Cambria"/>
          <w:b/>
          <w:sz w:val="22"/>
        </w:rPr>
        <w:t xml:space="preserve"> R$ </w:t>
      </w:r>
      <w:r w:rsidR="006D518F" w:rsidRPr="00506F7F">
        <w:rPr>
          <w:rFonts w:ascii="Cambria" w:hAnsi="Cambria"/>
          <w:sz w:val="22"/>
          <w:highlight w:val="yellow"/>
        </w:rPr>
        <w:t>:</w:t>
      </w:r>
      <w:r w:rsidR="006D518F" w:rsidRPr="00506F7F">
        <w:rPr>
          <w:rFonts w:ascii="Cambria" w:hAnsi="Cambria"/>
          <w:b/>
          <w:sz w:val="22"/>
          <w:highlight w:val="yellow"/>
        </w:rPr>
        <w:t xml:space="preserve"> R$</w:t>
      </w:r>
      <w:r w:rsidR="006D518F">
        <w:rPr>
          <w:rFonts w:ascii="Cambria" w:hAnsi="Cambria"/>
          <w:b/>
          <w:sz w:val="22"/>
          <w:highlight w:val="yellow"/>
        </w:rPr>
        <w:t xml:space="preserve"> 1.261.252,35</w:t>
      </w:r>
      <w:r w:rsidR="006D518F" w:rsidRPr="00506F7F">
        <w:rPr>
          <w:rFonts w:ascii="Cambria" w:hAnsi="Cambria"/>
          <w:b/>
          <w:sz w:val="22"/>
          <w:highlight w:val="yellow"/>
        </w:rPr>
        <w:t xml:space="preserve"> (</w:t>
      </w:r>
      <w:r w:rsidR="006D518F">
        <w:rPr>
          <w:rFonts w:ascii="Cambria" w:hAnsi="Cambria"/>
          <w:b/>
          <w:sz w:val="22"/>
          <w:highlight w:val="yellow"/>
        </w:rPr>
        <w:t>hum milhão e duzentos e sessenta e um mil e duzentos e cinquenta e dois reais e trinta e cinco centavos</w:t>
      </w:r>
      <w:r w:rsidR="006D518F" w:rsidRPr="00506F7F">
        <w:rPr>
          <w:rFonts w:ascii="Cambria" w:hAnsi="Cambria"/>
          <w:b/>
          <w:sz w:val="22"/>
          <w:highlight w:val="yellow"/>
        </w:rPr>
        <w:t>).</w:t>
      </w:r>
    </w:p>
    <w:p w14:paraId="71A84F87" w14:textId="77777777" w:rsidR="00965BDE" w:rsidRPr="00C95086" w:rsidRDefault="00965BDE" w:rsidP="00965BDE">
      <w:pPr>
        <w:rPr>
          <w:rFonts w:ascii="Cambria" w:hAnsi="Cambria"/>
          <w:b/>
          <w:sz w:val="22"/>
        </w:rPr>
      </w:pPr>
      <w:r w:rsidRPr="00C95086">
        <w:rPr>
          <w:rFonts w:ascii="Cambria" w:hAnsi="Cambria"/>
          <w:b/>
          <w:sz w:val="22"/>
        </w:rPr>
        <w:t>8. EXIGÊNCIAS DE HABILITAÇÃO:</w:t>
      </w:r>
    </w:p>
    <w:p w14:paraId="60FFDD9C" w14:textId="77777777" w:rsidR="00965BDE" w:rsidRPr="00C95086" w:rsidRDefault="00965BDE" w:rsidP="00965BDE">
      <w:pPr>
        <w:rPr>
          <w:rFonts w:ascii="Cambria" w:hAnsi="Cambria"/>
          <w:bCs/>
          <w:sz w:val="22"/>
        </w:rPr>
      </w:pPr>
      <w:r w:rsidRPr="00C95086">
        <w:rPr>
          <w:rFonts w:ascii="Cambria" w:hAnsi="Cambria"/>
          <w:sz w:val="22"/>
        </w:rPr>
        <w:t>8.1.</w:t>
      </w:r>
      <w:r w:rsidRPr="00C95086">
        <w:rPr>
          <w:rFonts w:ascii="Cambria" w:hAnsi="Cambria"/>
          <w:b/>
          <w:sz w:val="22"/>
        </w:rPr>
        <w:t xml:space="preserve"> </w:t>
      </w:r>
      <w:r w:rsidRPr="00C95086">
        <w:rPr>
          <w:rFonts w:ascii="Cambria" w:eastAsia="MS Mincho" w:hAnsi="Cambria"/>
          <w:sz w:val="22"/>
        </w:rPr>
        <w:t>Os licitantes interessados deverão apresentar as condições habilitatórias previstas na Lei Federal nº 14.133/2021, Lei Complementar nº 123/2006 e alterações pela Lei Complementar 147/2014, bem como as qualificações jurídicas, fiscal, trabalhista, econômico financeira, dentre outras, que comprovem a capacitação para fornecimento do objeto</w:t>
      </w:r>
      <w:r w:rsidRPr="00C95086">
        <w:rPr>
          <w:rFonts w:ascii="Cambria" w:hAnsi="Cambria"/>
          <w:bCs/>
          <w:sz w:val="22"/>
        </w:rPr>
        <w:t>.</w:t>
      </w:r>
    </w:p>
    <w:p w14:paraId="52E59558" w14:textId="77777777" w:rsidR="00965BDE" w:rsidRPr="00C95086" w:rsidRDefault="00965BDE" w:rsidP="00965BDE">
      <w:pPr>
        <w:rPr>
          <w:rFonts w:ascii="Cambria" w:hAnsi="Cambria"/>
          <w:b/>
          <w:sz w:val="22"/>
        </w:rPr>
      </w:pPr>
    </w:p>
    <w:p w14:paraId="4C9F2B7B" w14:textId="77777777" w:rsidR="00965BDE" w:rsidRPr="00C95086" w:rsidRDefault="00965BDE" w:rsidP="00965BDE">
      <w:pPr>
        <w:rPr>
          <w:rFonts w:ascii="Cambria" w:hAnsi="Cambria"/>
          <w:b/>
          <w:sz w:val="22"/>
        </w:rPr>
      </w:pPr>
      <w:r w:rsidRPr="00C95086">
        <w:rPr>
          <w:rFonts w:ascii="Cambria" w:hAnsi="Cambria"/>
          <w:b/>
          <w:sz w:val="22"/>
        </w:rPr>
        <w:t>9. CONDIÇÕES DE PAGAMENTO E DAS RETENÇÕES:</w:t>
      </w:r>
    </w:p>
    <w:p w14:paraId="1153F7B6" w14:textId="77777777" w:rsidR="00965BDE" w:rsidRPr="00C95086" w:rsidRDefault="00965BDE" w:rsidP="00965BDE">
      <w:pPr>
        <w:pStyle w:val="Default"/>
        <w:jc w:val="both"/>
        <w:rPr>
          <w:rFonts w:ascii="Cambria" w:hAnsi="Cambria" w:cs="Times New Roman"/>
          <w:color w:val="auto"/>
          <w:sz w:val="22"/>
          <w:szCs w:val="22"/>
        </w:rPr>
      </w:pPr>
      <w:r w:rsidRPr="00C95086">
        <w:rPr>
          <w:rFonts w:ascii="Cambria" w:hAnsi="Cambria" w:cs="Times New Roman"/>
          <w:bCs/>
          <w:color w:val="auto"/>
          <w:sz w:val="22"/>
          <w:szCs w:val="22"/>
        </w:rPr>
        <w:t>9.1.</w:t>
      </w:r>
      <w:r w:rsidRPr="00C95086">
        <w:rPr>
          <w:rFonts w:ascii="Cambria" w:hAnsi="Cambria" w:cs="Times New Roman"/>
          <w:b/>
          <w:bCs/>
          <w:color w:val="auto"/>
          <w:sz w:val="22"/>
          <w:szCs w:val="22"/>
        </w:rPr>
        <w:t xml:space="preserve"> </w:t>
      </w:r>
      <w:r w:rsidRPr="00C95086">
        <w:rPr>
          <w:rFonts w:ascii="Cambria" w:hAnsi="Cambria" w:cs="Times New Roman"/>
          <w:color w:val="auto"/>
          <w:sz w:val="22"/>
          <w:szCs w:val="22"/>
        </w:rPr>
        <w:t xml:space="preserve">O pagamento será feito por intermédio de ordem bancária para crédito em banco, agência e conta corrente do fornecedor beneficiário, </w:t>
      </w:r>
      <w:r w:rsidRPr="00C95086">
        <w:rPr>
          <w:rFonts w:ascii="Cambria" w:hAnsi="Cambria" w:cs="Times New Roman"/>
          <w:b/>
          <w:bCs/>
          <w:sz w:val="22"/>
          <w:szCs w:val="22"/>
        </w:rPr>
        <w:t>em até 30 (trinta) dias após os fornecimentos</w:t>
      </w:r>
      <w:r w:rsidRPr="00C95086">
        <w:rPr>
          <w:rFonts w:ascii="Cambria" w:hAnsi="Cambria" w:cs="Times New Roman"/>
          <w:color w:val="auto"/>
          <w:sz w:val="22"/>
          <w:szCs w:val="22"/>
        </w:rPr>
        <w:t xml:space="preserve">, a contar da data do recebimento definitivo, mediante a apresentação do documento fiscal, com a discriminação do objeto, condicionado ao termo circunstanciado de recebimento definitivo do objeto. </w:t>
      </w:r>
    </w:p>
    <w:p w14:paraId="5D52B56A" w14:textId="77777777" w:rsidR="00965BDE" w:rsidRPr="00C95086" w:rsidRDefault="00965BDE" w:rsidP="00965BDE">
      <w:pPr>
        <w:pStyle w:val="Default"/>
        <w:jc w:val="both"/>
        <w:rPr>
          <w:rFonts w:ascii="Cambria" w:hAnsi="Cambria" w:cs="Times New Roman"/>
          <w:color w:val="auto"/>
          <w:sz w:val="22"/>
          <w:szCs w:val="22"/>
        </w:rPr>
      </w:pPr>
      <w:r w:rsidRPr="00C95086">
        <w:rPr>
          <w:rFonts w:ascii="Cambria" w:hAnsi="Cambria" w:cs="Times New Roman"/>
          <w:bCs/>
          <w:color w:val="auto"/>
          <w:sz w:val="22"/>
          <w:szCs w:val="22"/>
        </w:rPr>
        <w:t>9.2.</w:t>
      </w:r>
      <w:r w:rsidRPr="00C95086">
        <w:rPr>
          <w:rFonts w:ascii="Cambria" w:hAnsi="Cambria" w:cs="Times New Roman"/>
          <w:b/>
          <w:bCs/>
          <w:color w:val="auto"/>
          <w:sz w:val="22"/>
          <w:szCs w:val="22"/>
        </w:rPr>
        <w:t xml:space="preserve"> </w:t>
      </w:r>
      <w:r w:rsidRPr="00C95086">
        <w:rPr>
          <w:rFonts w:ascii="Cambria" w:hAnsi="Cambria" w:cs="Times New Roman"/>
          <w:color w:val="auto"/>
          <w:sz w:val="22"/>
          <w:szCs w:val="22"/>
        </w:rPr>
        <w:t xml:space="preserve">Caberá à contratada apresentar, juntamente com o documento fiscal, os comprovantes atualizados de regularidade com a </w:t>
      </w:r>
      <w:r w:rsidRPr="00C95086">
        <w:rPr>
          <w:rFonts w:ascii="Cambria" w:hAnsi="Cambria" w:cs="Times New Roman"/>
          <w:b/>
          <w:color w:val="auto"/>
          <w:sz w:val="22"/>
          <w:szCs w:val="22"/>
        </w:rPr>
        <w:t>Fazenda Pública Federal, Fundo de Garantia por Tempo de Serviço (FGTS)</w:t>
      </w:r>
      <w:r w:rsidRPr="00C95086">
        <w:rPr>
          <w:rFonts w:ascii="Cambria" w:hAnsi="Cambria" w:cs="Times New Roman"/>
          <w:color w:val="auto"/>
          <w:sz w:val="22"/>
          <w:szCs w:val="22"/>
        </w:rPr>
        <w:t xml:space="preserve"> e a </w:t>
      </w:r>
      <w:r w:rsidRPr="00C95086">
        <w:rPr>
          <w:rFonts w:ascii="Cambria" w:hAnsi="Cambria" w:cs="Times New Roman"/>
          <w:b/>
          <w:color w:val="auto"/>
          <w:sz w:val="22"/>
          <w:szCs w:val="22"/>
        </w:rPr>
        <w:t>Certidão Negativa de Débitos Trabalhistas (CNDT)</w:t>
      </w:r>
      <w:r w:rsidRPr="00C95086">
        <w:rPr>
          <w:rFonts w:ascii="Cambria" w:hAnsi="Cambria" w:cs="Times New Roman"/>
          <w:color w:val="auto"/>
          <w:sz w:val="22"/>
          <w:szCs w:val="22"/>
        </w:rPr>
        <w:t xml:space="preserve">, sob pena de aplicação das penalidades específicas previstas. </w:t>
      </w:r>
    </w:p>
    <w:p w14:paraId="49069B78" w14:textId="77777777" w:rsidR="00965BDE" w:rsidRPr="00C95086" w:rsidRDefault="00965BDE" w:rsidP="00965BDE">
      <w:pPr>
        <w:pStyle w:val="Default"/>
        <w:jc w:val="both"/>
        <w:rPr>
          <w:rFonts w:ascii="Cambria" w:hAnsi="Cambria" w:cs="Times New Roman"/>
          <w:color w:val="auto"/>
          <w:sz w:val="22"/>
          <w:szCs w:val="22"/>
        </w:rPr>
      </w:pPr>
      <w:r w:rsidRPr="00C95086">
        <w:rPr>
          <w:rFonts w:ascii="Cambria" w:hAnsi="Cambria" w:cs="Times New Roman"/>
          <w:bCs/>
          <w:color w:val="auto"/>
          <w:sz w:val="22"/>
          <w:szCs w:val="22"/>
        </w:rPr>
        <w:t xml:space="preserve">9.3. </w:t>
      </w:r>
      <w:r w:rsidRPr="00C95086">
        <w:rPr>
          <w:rFonts w:ascii="Cambria" w:hAnsi="Cambria" w:cs="Times New Roman"/>
          <w:color w:val="auto"/>
          <w:sz w:val="22"/>
          <w:szCs w:val="22"/>
        </w:rPr>
        <w:t xml:space="preserve">As eventuais despesas bancárias decorrentes de transferência de valores para outras praças ou agências são de responsabilidade da contratada. </w:t>
      </w:r>
    </w:p>
    <w:p w14:paraId="1D871D04" w14:textId="77777777" w:rsidR="00965BDE" w:rsidRPr="00C95086" w:rsidRDefault="00965BDE" w:rsidP="00965BDE">
      <w:pPr>
        <w:pStyle w:val="Default"/>
        <w:jc w:val="both"/>
        <w:rPr>
          <w:rFonts w:ascii="Cambria" w:hAnsi="Cambria" w:cs="Times New Roman"/>
          <w:color w:val="auto"/>
          <w:sz w:val="22"/>
          <w:szCs w:val="22"/>
        </w:rPr>
      </w:pPr>
      <w:r w:rsidRPr="00C95086">
        <w:rPr>
          <w:rFonts w:ascii="Cambria" w:hAnsi="Cambria" w:cs="Times New Roman"/>
          <w:bCs/>
          <w:color w:val="auto"/>
          <w:sz w:val="22"/>
          <w:szCs w:val="22"/>
        </w:rPr>
        <w:t xml:space="preserve">9.4. </w:t>
      </w:r>
      <w:r w:rsidRPr="00C95086">
        <w:rPr>
          <w:rFonts w:ascii="Cambria" w:hAnsi="Cambria" w:cs="Times New Roman"/>
          <w:color w:val="auto"/>
          <w:sz w:val="22"/>
          <w:szCs w:val="22"/>
        </w:rPr>
        <w:t xml:space="preserve">Havendo vício a reparar em relação ao contrato ou em caso de descumprimento pela contratada de suas obrigações e responsabilidades pertinentes a este edital, o prazo de pagamento poderá ser suspenso até que haja reparação do vício ou adimplemento da obrigação. </w:t>
      </w:r>
    </w:p>
    <w:p w14:paraId="6370F4CC" w14:textId="77777777" w:rsidR="00965BDE" w:rsidRPr="00C95086" w:rsidRDefault="00965BDE" w:rsidP="00965BDE">
      <w:pPr>
        <w:rPr>
          <w:rFonts w:ascii="Cambria" w:eastAsia="Batang" w:hAnsi="Cambria"/>
          <w:sz w:val="22"/>
        </w:rPr>
      </w:pPr>
      <w:r w:rsidRPr="00C95086">
        <w:rPr>
          <w:rFonts w:ascii="Cambria" w:hAnsi="Cambria"/>
          <w:bCs/>
          <w:sz w:val="22"/>
        </w:rPr>
        <w:t xml:space="preserve">9.5. </w:t>
      </w:r>
      <w:r w:rsidRPr="00C95086">
        <w:rPr>
          <w:rFonts w:ascii="Cambria" w:eastAsia="Batang" w:hAnsi="Cambria"/>
          <w:sz w:val="22"/>
        </w:rPr>
        <w:t>Só haverá compensações financeiras e penalizações por eventuais atrasos e descontos por eventuais antecipações de pagamentos, se houver acordo entre as partes.</w:t>
      </w:r>
    </w:p>
    <w:p w14:paraId="7F6C27D9" w14:textId="77777777" w:rsidR="00965BDE" w:rsidRPr="00C95086" w:rsidRDefault="00965BDE" w:rsidP="00965BDE">
      <w:pPr>
        <w:tabs>
          <w:tab w:val="left" w:pos="1276"/>
        </w:tabs>
        <w:rPr>
          <w:rFonts w:ascii="Cambria" w:hAnsi="Cambria"/>
          <w:sz w:val="22"/>
          <w:u w:val="single"/>
        </w:rPr>
      </w:pPr>
      <w:r w:rsidRPr="00C95086">
        <w:rPr>
          <w:rFonts w:ascii="Cambria" w:hAnsi="Cambria"/>
          <w:sz w:val="22"/>
          <w:u w:val="single"/>
        </w:rPr>
        <w:t>9.6. DAS RETENÇÕES NA FONTE:</w:t>
      </w:r>
    </w:p>
    <w:p w14:paraId="7341A5B1" w14:textId="77777777" w:rsidR="00965BDE" w:rsidRPr="00C95086" w:rsidRDefault="00965BDE" w:rsidP="00566FE3">
      <w:pPr>
        <w:pStyle w:val="PargrafodaLista"/>
        <w:numPr>
          <w:ilvl w:val="0"/>
          <w:numId w:val="24"/>
        </w:numPr>
        <w:tabs>
          <w:tab w:val="left" w:pos="567"/>
          <w:tab w:val="left" w:pos="1276"/>
        </w:tabs>
        <w:autoSpaceDE w:val="0"/>
        <w:autoSpaceDN w:val="0"/>
        <w:spacing w:after="0" w:line="240" w:lineRule="auto"/>
        <w:ind w:left="284" w:right="0" w:firstLine="0"/>
        <w:rPr>
          <w:rFonts w:ascii="Cambria" w:hAnsi="Cambria"/>
          <w:sz w:val="22"/>
        </w:rPr>
      </w:pPr>
      <w:r w:rsidRPr="00C95086">
        <w:rPr>
          <w:rFonts w:ascii="Cambria" w:hAnsi="Cambria"/>
          <w:sz w:val="22"/>
        </w:rPr>
        <w:t xml:space="preserve">O Município aplica a IN/RFB nº 1.234/2012, </w:t>
      </w:r>
      <w:r w:rsidRPr="00C95086">
        <w:rPr>
          <w:rFonts w:ascii="Cambria" w:hAnsi="Cambria"/>
          <w:b/>
          <w:sz w:val="22"/>
        </w:rPr>
        <w:t>alterada pela IN/RFB N° 2.145/2023</w:t>
      </w:r>
      <w:r w:rsidRPr="00C95086">
        <w:rPr>
          <w:rFonts w:ascii="Cambria" w:hAnsi="Cambria"/>
          <w:sz w:val="22"/>
        </w:rPr>
        <w:t xml:space="preserve"> para fins de </w:t>
      </w:r>
      <w:r w:rsidRPr="00C95086">
        <w:rPr>
          <w:rFonts w:ascii="Cambria" w:hAnsi="Cambria"/>
          <w:b/>
          <w:sz w:val="22"/>
        </w:rPr>
        <w:t>retenção de IR - Imposto de Renda</w:t>
      </w:r>
      <w:r w:rsidRPr="00C95086">
        <w:rPr>
          <w:rFonts w:ascii="Cambria" w:hAnsi="Cambria"/>
          <w:sz w:val="22"/>
        </w:rPr>
        <w:t xml:space="preserve"> em seus pagamentos. Desta forma, para todos os documentos fiscais emitidos a partir da data mencionada, deverão ser observadas as disposições da citada Instrução Normativa, quanto ao </w:t>
      </w:r>
      <w:r w:rsidRPr="00C95086">
        <w:rPr>
          <w:rFonts w:ascii="Cambria" w:hAnsi="Cambria"/>
          <w:b/>
          <w:sz w:val="22"/>
        </w:rPr>
        <w:t>IR - Imposto de Renda</w:t>
      </w:r>
      <w:r w:rsidRPr="00C95086">
        <w:rPr>
          <w:rFonts w:ascii="Cambria" w:hAnsi="Cambria"/>
          <w:sz w:val="22"/>
        </w:rPr>
        <w:t xml:space="preserve">. </w:t>
      </w:r>
    </w:p>
    <w:p w14:paraId="387E6CDD" w14:textId="77777777" w:rsidR="00965BDE" w:rsidRPr="00C95086" w:rsidRDefault="00965BDE" w:rsidP="00566FE3">
      <w:pPr>
        <w:pStyle w:val="PargrafodaLista"/>
        <w:numPr>
          <w:ilvl w:val="0"/>
          <w:numId w:val="24"/>
        </w:numPr>
        <w:tabs>
          <w:tab w:val="left" w:pos="567"/>
          <w:tab w:val="left" w:pos="1276"/>
        </w:tabs>
        <w:autoSpaceDE w:val="0"/>
        <w:autoSpaceDN w:val="0"/>
        <w:spacing w:after="0" w:line="240" w:lineRule="auto"/>
        <w:ind w:left="284" w:right="0" w:firstLine="0"/>
        <w:rPr>
          <w:rFonts w:ascii="Cambria" w:hAnsi="Cambria"/>
          <w:sz w:val="22"/>
        </w:rPr>
      </w:pPr>
      <w:r w:rsidRPr="00C95086">
        <w:rPr>
          <w:rFonts w:ascii="Cambria" w:hAnsi="Cambria"/>
          <w:sz w:val="22"/>
        </w:rPr>
        <w:t xml:space="preserve">Ressaltamos que, não serão feitas retenções de </w:t>
      </w:r>
      <w:r w:rsidRPr="00C95086">
        <w:rPr>
          <w:rFonts w:ascii="Cambria" w:hAnsi="Cambria"/>
          <w:b/>
          <w:sz w:val="22"/>
        </w:rPr>
        <w:t>CSLL, PIS/PASEP</w:t>
      </w:r>
      <w:r w:rsidRPr="00C95086">
        <w:rPr>
          <w:rFonts w:ascii="Cambria" w:hAnsi="Cambria"/>
          <w:sz w:val="22"/>
        </w:rPr>
        <w:t xml:space="preserve"> ou </w:t>
      </w:r>
      <w:r w:rsidRPr="00C95086">
        <w:rPr>
          <w:rFonts w:ascii="Cambria" w:hAnsi="Cambria"/>
          <w:b/>
          <w:sz w:val="22"/>
        </w:rPr>
        <w:t>COFINS</w:t>
      </w:r>
      <w:r w:rsidRPr="00C95086">
        <w:rPr>
          <w:rFonts w:ascii="Cambria" w:hAnsi="Cambria"/>
          <w:sz w:val="22"/>
        </w:rPr>
        <w:t xml:space="preserve">, apenas a retenção de </w:t>
      </w:r>
      <w:r w:rsidRPr="00C95086">
        <w:rPr>
          <w:rFonts w:ascii="Cambria" w:hAnsi="Cambria"/>
          <w:b/>
          <w:sz w:val="22"/>
        </w:rPr>
        <w:t>IR - Imposto de Renda</w:t>
      </w:r>
      <w:r w:rsidRPr="00C95086">
        <w:rPr>
          <w:rFonts w:ascii="Cambria" w:hAnsi="Cambria"/>
          <w:sz w:val="22"/>
        </w:rPr>
        <w:t xml:space="preserve"> será feita, se for o caso, nos moldes da citada Instrução Normativa. Portanto, reprisamos a necessidade de que a empresa observe as regras da IN RFB nº 1.234/2012 e alterações em todos os documentos fiscais emitidos para o Município inclusive quanto ao correto destaque do valor de </w:t>
      </w:r>
      <w:r w:rsidRPr="00C95086">
        <w:rPr>
          <w:rFonts w:ascii="Cambria" w:hAnsi="Cambria"/>
          <w:b/>
          <w:sz w:val="22"/>
        </w:rPr>
        <w:t>IR - Imposto de Renda</w:t>
      </w:r>
      <w:r w:rsidRPr="00C95086">
        <w:rPr>
          <w:rFonts w:ascii="Cambria" w:hAnsi="Cambria"/>
          <w:sz w:val="22"/>
        </w:rPr>
        <w:t xml:space="preserve"> a ser retido. </w:t>
      </w:r>
    </w:p>
    <w:p w14:paraId="652333F9" w14:textId="77777777" w:rsidR="00965BDE" w:rsidRPr="00C95086" w:rsidRDefault="00965BDE" w:rsidP="00566FE3">
      <w:pPr>
        <w:pStyle w:val="PargrafodaLista"/>
        <w:numPr>
          <w:ilvl w:val="0"/>
          <w:numId w:val="24"/>
        </w:numPr>
        <w:tabs>
          <w:tab w:val="left" w:pos="567"/>
          <w:tab w:val="left" w:pos="1276"/>
        </w:tabs>
        <w:autoSpaceDE w:val="0"/>
        <w:autoSpaceDN w:val="0"/>
        <w:spacing w:after="0" w:line="240" w:lineRule="auto"/>
        <w:ind w:left="284" w:right="0" w:firstLine="0"/>
        <w:rPr>
          <w:rFonts w:ascii="Cambria" w:hAnsi="Cambria"/>
          <w:b/>
          <w:sz w:val="22"/>
        </w:rPr>
      </w:pPr>
      <w:r w:rsidRPr="00C95086">
        <w:rPr>
          <w:rFonts w:ascii="Cambria" w:hAnsi="Cambria"/>
          <w:sz w:val="22"/>
        </w:rPr>
        <w:t>Caso a CONTRATADA</w:t>
      </w:r>
      <w:r w:rsidRPr="00C95086">
        <w:rPr>
          <w:rFonts w:ascii="Cambria" w:hAnsi="Cambria"/>
          <w:b/>
          <w:sz w:val="22"/>
        </w:rPr>
        <w:t xml:space="preserve"> seja optante </w:t>
      </w:r>
      <w:r w:rsidRPr="00C95086">
        <w:rPr>
          <w:rFonts w:ascii="Cambria" w:hAnsi="Cambria"/>
          <w:sz w:val="22"/>
        </w:rPr>
        <w:t xml:space="preserve">do </w:t>
      </w:r>
      <w:r w:rsidRPr="00C95086">
        <w:rPr>
          <w:rFonts w:ascii="Cambria" w:hAnsi="Cambria"/>
          <w:b/>
          <w:sz w:val="22"/>
        </w:rPr>
        <w:t xml:space="preserve">simples nacional, ficará isenta da retenção do IR – Imposto de Renda e </w:t>
      </w:r>
      <w:r w:rsidRPr="00C95086">
        <w:rPr>
          <w:rFonts w:ascii="Cambria" w:hAnsi="Cambria"/>
          <w:sz w:val="22"/>
        </w:rPr>
        <w:t>deverá apresentar, juntamente com a nota fiscal, a devida comprovação de sua faixa de recolhimento, a fim de evitar a retenção, na fonte, dos tributos e contribuições, conforme legislação em vigor</w:t>
      </w:r>
      <w:r w:rsidRPr="00C95086">
        <w:rPr>
          <w:rFonts w:ascii="Cambria" w:hAnsi="Cambria"/>
          <w:b/>
          <w:sz w:val="22"/>
        </w:rPr>
        <w:t>.</w:t>
      </w:r>
    </w:p>
    <w:p w14:paraId="128DC18F" w14:textId="77777777" w:rsidR="00965BDE" w:rsidRPr="00C95086" w:rsidRDefault="00965BDE" w:rsidP="00965BDE">
      <w:pPr>
        <w:rPr>
          <w:rFonts w:ascii="Cambria" w:hAnsi="Cambria"/>
          <w:b/>
          <w:sz w:val="22"/>
        </w:rPr>
      </w:pPr>
    </w:p>
    <w:p w14:paraId="63474637" w14:textId="77777777" w:rsidR="00965BDE" w:rsidRPr="00C95086" w:rsidRDefault="00965BDE" w:rsidP="00965BDE">
      <w:pPr>
        <w:rPr>
          <w:rFonts w:ascii="Cambria" w:hAnsi="Cambria"/>
          <w:b/>
          <w:sz w:val="22"/>
        </w:rPr>
      </w:pPr>
      <w:r w:rsidRPr="00C95086">
        <w:rPr>
          <w:rFonts w:ascii="Cambria" w:hAnsi="Cambria"/>
          <w:b/>
          <w:sz w:val="22"/>
        </w:rPr>
        <w:t>10. CRITÉRIO DE JULGAMENTO:</w:t>
      </w:r>
    </w:p>
    <w:p w14:paraId="405D9FD2" w14:textId="77777777" w:rsidR="00965BDE" w:rsidRPr="00C95086" w:rsidRDefault="00965BDE" w:rsidP="00965BDE">
      <w:pPr>
        <w:adjustRightInd w:val="0"/>
        <w:rPr>
          <w:rFonts w:ascii="Cambria" w:eastAsia="Calibri" w:hAnsi="Cambria"/>
          <w:sz w:val="22"/>
        </w:rPr>
      </w:pPr>
      <w:r w:rsidRPr="00C95086">
        <w:rPr>
          <w:rFonts w:ascii="Cambria" w:hAnsi="Cambria"/>
          <w:sz w:val="22"/>
        </w:rPr>
        <w:t xml:space="preserve">10.1. </w:t>
      </w:r>
      <w:r w:rsidRPr="00C95086">
        <w:rPr>
          <w:rFonts w:ascii="Cambria" w:eastAsia="Calibri" w:hAnsi="Cambria"/>
          <w:sz w:val="22"/>
        </w:rPr>
        <w:t xml:space="preserve">O critério de julgamento será o de </w:t>
      </w:r>
      <w:r w:rsidRPr="00C95086">
        <w:rPr>
          <w:rFonts w:ascii="Cambria" w:eastAsia="Calibri" w:hAnsi="Cambria"/>
          <w:b/>
          <w:sz w:val="22"/>
        </w:rPr>
        <w:t>menor preço por item</w:t>
      </w:r>
      <w:r w:rsidRPr="00C95086">
        <w:rPr>
          <w:rFonts w:ascii="Cambria" w:eastAsia="Calibri" w:hAnsi="Cambria"/>
          <w:sz w:val="22"/>
        </w:rPr>
        <w:t>.</w:t>
      </w:r>
    </w:p>
    <w:p w14:paraId="62C90E15" w14:textId="77777777" w:rsidR="00965BDE" w:rsidRPr="00C95086" w:rsidRDefault="00965BDE" w:rsidP="00965BDE">
      <w:pPr>
        <w:adjustRightInd w:val="0"/>
        <w:rPr>
          <w:rFonts w:ascii="Cambria" w:hAnsi="Cambria"/>
          <w:sz w:val="22"/>
        </w:rPr>
      </w:pPr>
      <w:r w:rsidRPr="00C95086">
        <w:rPr>
          <w:rFonts w:ascii="Cambria" w:eastAsia="Calibri" w:hAnsi="Cambria"/>
          <w:sz w:val="22"/>
        </w:rPr>
        <w:t xml:space="preserve">10.2. </w:t>
      </w:r>
      <w:r w:rsidRPr="00C95086">
        <w:rPr>
          <w:rFonts w:ascii="Cambria" w:hAnsi="Cambria"/>
          <w:sz w:val="22"/>
        </w:rPr>
        <w:t xml:space="preserve">Verifica-se que a natureza do objeto da licitação condiciona tecnicamente ao parcelamento do objeto, sendo necessária então a realização de processo por menor preço por item. </w:t>
      </w:r>
    </w:p>
    <w:p w14:paraId="562E30D1" w14:textId="77777777" w:rsidR="00965BDE" w:rsidRPr="00C95086" w:rsidRDefault="00965BDE" w:rsidP="00965BDE">
      <w:pPr>
        <w:pStyle w:val="SemEspaamento"/>
        <w:jc w:val="both"/>
        <w:rPr>
          <w:rFonts w:ascii="Cambria" w:hAnsi="Cambria"/>
          <w:b/>
          <w:sz w:val="22"/>
          <w:szCs w:val="22"/>
        </w:rPr>
      </w:pPr>
    </w:p>
    <w:p w14:paraId="45139F10" w14:textId="77777777" w:rsidR="00965BDE" w:rsidRPr="00C95086" w:rsidRDefault="00965BDE" w:rsidP="00965BDE">
      <w:pPr>
        <w:pStyle w:val="SemEspaamento"/>
        <w:jc w:val="both"/>
        <w:rPr>
          <w:rFonts w:ascii="Cambria" w:hAnsi="Cambria"/>
          <w:b/>
          <w:sz w:val="22"/>
          <w:szCs w:val="22"/>
        </w:rPr>
      </w:pPr>
      <w:r w:rsidRPr="00C95086">
        <w:rPr>
          <w:rFonts w:ascii="Cambria" w:hAnsi="Cambria"/>
          <w:b/>
          <w:sz w:val="22"/>
          <w:szCs w:val="22"/>
        </w:rPr>
        <w:t>11. DAS OBRIGAÇÕES DAS PARTES:</w:t>
      </w:r>
    </w:p>
    <w:p w14:paraId="1CC9FA30" w14:textId="77777777" w:rsidR="00965BDE" w:rsidRPr="00C95086" w:rsidRDefault="00965BDE" w:rsidP="00965BDE">
      <w:pPr>
        <w:pStyle w:val="SemEspaamento"/>
        <w:jc w:val="both"/>
        <w:rPr>
          <w:rFonts w:ascii="Cambria" w:hAnsi="Cambria"/>
          <w:b/>
          <w:sz w:val="22"/>
          <w:szCs w:val="22"/>
        </w:rPr>
      </w:pPr>
      <w:r w:rsidRPr="00C95086">
        <w:rPr>
          <w:rFonts w:ascii="Cambria" w:hAnsi="Cambria"/>
          <w:b/>
          <w:sz w:val="22"/>
          <w:szCs w:val="22"/>
        </w:rPr>
        <w:lastRenderedPageBreak/>
        <w:t>11.1. OBRIGAÇÕES</w:t>
      </w:r>
      <w:r w:rsidRPr="00C95086">
        <w:rPr>
          <w:rFonts w:ascii="Cambria" w:hAnsi="Cambria"/>
          <w:b/>
          <w:spacing w:val="3"/>
          <w:sz w:val="22"/>
          <w:szCs w:val="22"/>
        </w:rPr>
        <w:t xml:space="preserve"> </w:t>
      </w:r>
      <w:r w:rsidRPr="00C95086">
        <w:rPr>
          <w:rFonts w:ascii="Cambria" w:hAnsi="Cambria"/>
          <w:b/>
          <w:sz w:val="22"/>
          <w:szCs w:val="22"/>
        </w:rPr>
        <w:t>DA</w:t>
      </w:r>
      <w:r w:rsidRPr="00C95086">
        <w:rPr>
          <w:rFonts w:ascii="Cambria" w:hAnsi="Cambria"/>
          <w:b/>
          <w:spacing w:val="4"/>
          <w:sz w:val="22"/>
          <w:szCs w:val="22"/>
        </w:rPr>
        <w:t xml:space="preserve"> </w:t>
      </w:r>
      <w:r w:rsidRPr="00C95086">
        <w:rPr>
          <w:rFonts w:ascii="Cambria" w:hAnsi="Cambria"/>
          <w:b/>
          <w:sz w:val="22"/>
          <w:szCs w:val="22"/>
        </w:rPr>
        <w:t>CONTRATADA:</w:t>
      </w:r>
    </w:p>
    <w:p w14:paraId="0B8FC0F5"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Atender a contratante em conformidade com as requisições solicitadas.</w:t>
      </w:r>
    </w:p>
    <w:p w14:paraId="24EA2F5A"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O fiel cumprimento da execução do objeto solicitado;</w:t>
      </w:r>
    </w:p>
    <w:p w14:paraId="472759F3"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Ser responsável por todas as obrigações trabalhistas, sociais, previdenciárias, tributárias e demais obrigações previstas na legislação especifica, além dos custos de frete, transporte, seguro e quaisquer outros necessários á fiel execução do objeto do presente, sendo que, em todos estes casos, a inadimplência da contratada não transfere responsabilidade à Contratante. </w:t>
      </w:r>
    </w:p>
    <w:p w14:paraId="4BB29957"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Fica obrigada a prestar todos os esclarecimentos que forem solicitados pela fiscalização da Contratante, cujas exigências, desde que compatíveis com as desse termo de referência, deverá obrigatoriamente atender. </w:t>
      </w:r>
    </w:p>
    <w:p w14:paraId="1DB1852F"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Manter, durante toda a execução do contrato, em compatibilidade com as obrigações assumidas nesse termo, todas as condições de habilitação e qualificação exigidas na licitação respectiva. </w:t>
      </w:r>
    </w:p>
    <w:p w14:paraId="3E4F291A"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b/>
          <w:sz w:val="22"/>
        </w:rPr>
      </w:pPr>
      <w:r w:rsidRPr="00C95086">
        <w:rPr>
          <w:rFonts w:ascii="Cambria" w:hAnsi="Cambria"/>
          <w:sz w:val="22"/>
        </w:rPr>
        <w:t xml:space="preserve">Responsabilizar-se por danos causados diretamente á Contratante ou a terceiros, decorrentes de sua culpa, ou dolo na execução do objeto em questão, não excluindo ou reduzindo essa responsabilidade e fiscalização ou o acompanhamento da Contratante. </w:t>
      </w:r>
    </w:p>
    <w:p w14:paraId="7DE899CA"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Executar o objeto desse termo, através de pessoas idôneas, com capacitação profissional necessária ao cumprimento do mesmo, assumindo total responsabilidade por quaisquer danos ou faltas que seus empregados, no desempenho de suas funções respectivas, causem á Contratante. </w:t>
      </w:r>
    </w:p>
    <w:p w14:paraId="5F60E84C"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Assumir a responsabilidade por todas as providências e obrigações estabelecidas na legislação específica de acidentes de trabalho, quando: em decorrência da espécie, forem vítimas seus empregados no desempenho dos serviços ou em conexão com eles, ainda que ocorridas em dependências da Contratante. </w:t>
      </w:r>
    </w:p>
    <w:p w14:paraId="23BC86A6"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Relatar a Prefeitura toda e qualquer irregularidade ocorrida, que impeça ou retarde o</w:t>
      </w:r>
      <w:r w:rsidRPr="00C95086">
        <w:rPr>
          <w:rFonts w:ascii="Cambria" w:hAnsi="Cambria"/>
          <w:b/>
          <w:sz w:val="22"/>
        </w:rPr>
        <w:t xml:space="preserve"> fornecimento da merenda</w:t>
      </w:r>
      <w:r w:rsidRPr="00C95086">
        <w:rPr>
          <w:rFonts w:ascii="Cambria" w:hAnsi="Cambria"/>
          <w:sz w:val="22"/>
        </w:rPr>
        <w:t xml:space="preserve">, efetuando o registro com todos os dados e circunstâncias julgados necessários a seu esclarecimento. </w:t>
      </w:r>
    </w:p>
    <w:p w14:paraId="12865C62"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Executar fielmente o contrato, de acordo com as Cláusulas avençadas;</w:t>
      </w:r>
    </w:p>
    <w:p w14:paraId="4792D96B"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Reparar, corrigir, remover, reconstruir ou substituir, ás suas expensas, no todo ou em parte, o objeto desse termo, em que se verifiquem vícios, defeitos ou incorreções resultantes da execução e ou fabricação; </w:t>
      </w:r>
    </w:p>
    <w:p w14:paraId="67ABB217"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O licitante vencedor fica obrigado a aceitar, nas mesmas condições contratuais, os acréscimos e supressões que se fizerem necessários em até 25% (vinte e cinco por cento) do valor total da adjudicação;</w:t>
      </w:r>
    </w:p>
    <w:p w14:paraId="40DBFC7D"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Não poderá contratar outra empresa do ramo para executar os fornecimentos, o qual deverá neste caso cumprir o contrato a ser firmado com a Prefeitura Municipal de </w:t>
      </w:r>
      <w:r>
        <w:rPr>
          <w:rFonts w:ascii="Cambria" w:hAnsi="Cambria"/>
          <w:sz w:val="22"/>
        </w:rPr>
        <w:t>Nova Nazaré</w:t>
      </w:r>
      <w:r w:rsidRPr="00C95086">
        <w:rPr>
          <w:rFonts w:ascii="Cambria" w:hAnsi="Cambria"/>
          <w:sz w:val="22"/>
        </w:rPr>
        <w:t>-MT para os fornecimentos, nas quantidades estabelecidas neste edital.</w:t>
      </w:r>
    </w:p>
    <w:p w14:paraId="527222F9" w14:textId="77777777" w:rsidR="00965BDE" w:rsidRPr="00C95086" w:rsidRDefault="00965BDE" w:rsidP="00965BDE">
      <w:pPr>
        <w:pStyle w:val="SemEspaamento"/>
        <w:jc w:val="both"/>
        <w:rPr>
          <w:rFonts w:ascii="Cambria" w:hAnsi="Cambria"/>
          <w:b/>
          <w:sz w:val="22"/>
          <w:szCs w:val="22"/>
        </w:rPr>
      </w:pPr>
      <w:r w:rsidRPr="00C95086">
        <w:rPr>
          <w:rFonts w:ascii="Cambria" w:hAnsi="Cambria"/>
          <w:b/>
          <w:sz w:val="22"/>
          <w:szCs w:val="22"/>
        </w:rPr>
        <w:t>11.2. DAS OBRIGAÇÕES DO CONTRATANTE:</w:t>
      </w:r>
    </w:p>
    <w:p w14:paraId="7FB482F2"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Verificar minuciosamente, no prazo fixado, a conformidade dos fornecimentos executados e com as especificações constantes do Edital e da proposta, para fins de aceitação e recebimento definitivo; </w:t>
      </w:r>
    </w:p>
    <w:p w14:paraId="4B106B9C"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A Administração não responderá por quaisquer compromissos assumidos pela Contratada com terceiros, ainda que vinculados à execução do Contrato a ser firmado, bem como por qualquer dano causado a terceiros em decorrência de ato da Contratada, de seus empregados, prepostos ou subordinados; </w:t>
      </w:r>
    </w:p>
    <w:p w14:paraId="4FFD1683"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Efetuar o pagamento à Contratada no valor correspondente ao fornecimento do objeto, no prazo e forma estabelecidos no Edital e anexos, no prazo ajustado, desde que cumpridas todas as exigências constantes na Cláusula - Das Condições de Pagamento; </w:t>
      </w:r>
    </w:p>
    <w:p w14:paraId="3B558D6F"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Fiscalizar e acompanhar a execução dos fornecimentos conforme o objeto deste deste documentos e demais anexos, inclusive do contrato, podendo sustá-la, quando a mesma não estiver dentro das normas especificadas; </w:t>
      </w:r>
    </w:p>
    <w:p w14:paraId="5C1FC01A"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Notificar o (a) CONTRATADO (A), fixando-lhe prazo para correção de quaisquer irregularidades encontradas, prestando os esclarecimentos e informações sobre os desajustes ou problemas detectados durante a execução contratual; </w:t>
      </w:r>
    </w:p>
    <w:p w14:paraId="49198B0C"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Impedir que terceiros executem os fornecimentos; </w:t>
      </w:r>
    </w:p>
    <w:p w14:paraId="73F830E2"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Indicar locais para embarque e desembarque dos alunos, trajetos e horários a serem cumpridos; </w:t>
      </w:r>
    </w:p>
    <w:p w14:paraId="13785307"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lastRenderedPageBreak/>
        <w:t>Homologar reajustes e proceder à revisão dos valores na forma da lei, das normas pertinentes e deste contrato;</w:t>
      </w:r>
    </w:p>
    <w:p w14:paraId="0A15F004"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Cumprir e fazer cumprir as cláusulas do contrato a ser firmado; </w:t>
      </w:r>
    </w:p>
    <w:p w14:paraId="06A56CF9" w14:textId="77777777" w:rsidR="00965BDE" w:rsidRPr="00C95086" w:rsidRDefault="00965BDE" w:rsidP="00566FE3">
      <w:pPr>
        <w:pStyle w:val="SemEspaamento"/>
        <w:widowControl w:val="0"/>
        <w:numPr>
          <w:ilvl w:val="0"/>
          <w:numId w:val="54"/>
        </w:numPr>
        <w:tabs>
          <w:tab w:val="left" w:pos="567"/>
          <w:tab w:val="left" w:pos="709"/>
          <w:tab w:val="left" w:pos="851"/>
          <w:tab w:val="left" w:pos="1134"/>
        </w:tabs>
        <w:ind w:left="284" w:firstLine="0"/>
        <w:jc w:val="both"/>
        <w:rPr>
          <w:rFonts w:ascii="Cambria" w:hAnsi="Cambria"/>
          <w:sz w:val="22"/>
          <w:szCs w:val="22"/>
        </w:rPr>
      </w:pPr>
      <w:r w:rsidRPr="00C95086">
        <w:rPr>
          <w:rFonts w:ascii="Cambria" w:hAnsi="Cambria"/>
          <w:sz w:val="22"/>
          <w:szCs w:val="22"/>
        </w:rPr>
        <w:t xml:space="preserve">Aplicar as penalidades regulamentares e contratuais. Além de: </w:t>
      </w:r>
    </w:p>
    <w:p w14:paraId="135243AF"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Exigir o cumprimento de todas as obrigações assumidas pela Contratada, de acordo com as cláusulas contratuais e os termos de sua proposta;</w:t>
      </w:r>
    </w:p>
    <w:p w14:paraId="55FB3F07"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Acompanhar e fiscalizar a execução do Contrato, por meio de comissão de fiscalização especialmente designada pela Contratante, nos termos do art. 107 da Lei nº 14.133/2021; </w:t>
      </w:r>
    </w:p>
    <w:p w14:paraId="22ADE110"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Dar recebimento dos itens conforme previsto no Termo de Referência; </w:t>
      </w:r>
    </w:p>
    <w:p w14:paraId="039FDD69"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Verificar a regularidade fiscal da Contratada, antes de cada pagamento; </w:t>
      </w:r>
    </w:p>
    <w:p w14:paraId="26FDBA45"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Alocar os recursos orçamentários e financeiros necessários ao pagamento da Contratada, conforme as condições estabelecidas; </w:t>
      </w:r>
    </w:p>
    <w:p w14:paraId="6EDFBA96"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Pagar à Contratada o valor resultante da prestação do serviço, no prazo e condições estabelecidas no Termo de Referência; </w:t>
      </w:r>
    </w:p>
    <w:p w14:paraId="1805FE50"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Efetuar as retenções tributárias devidas sobre o valor da nota fiscal/fatura fornecida pela Contratada, em conformidade com o item 6 do Anexo XI da IN SEGES/MPDG n. 5/2017; </w:t>
      </w:r>
    </w:p>
    <w:p w14:paraId="38F9F33E"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Notificar a Contratada por escrito da ocorrência de eventuais imperfeições, falhas ou irregularidades constatadas no curso da execução dos fornecimentos, fixando prazo para correção, certificando-se que as soluções por ela propostas sejam as mais adequadas; </w:t>
      </w:r>
    </w:p>
    <w:p w14:paraId="67F5637E" w14:textId="77777777" w:rsidR="00965BDE" w:rsidRPr="00C95086" w:rsidRDefault="00965BDE" w:rsidP="00965BDE">
      <w:pPr>
        <w:rPr>
          <w:rFonts w:ascii="Cambria" w:hAnsi="Cambria"/>
          <w:b/>
          <w:sz w:val="22"/>
        </w:rPr>
      </w:pPr>
    </w:p>
    <w:p w14:paraId="4BF6CE09" w14:textId="77777777" w:rsidR="00965BDE" w:rsidRPr="00C95086" w:rsidRDefault="00965BDE" w:rsidP="00965BDE">
      <w:pPr>
        <w:rPr>
          <w:rFonts w:ascii="Cambria" w:hAnsi="Cambria"/>
          <w:b/>
          <w:sz w:val="22"/>
        </w:rPr>
      </w:pPr>
      <w:r w:rsidRPr="00C95086">
        <w:rPr>
          <w:rFonts w:ascii="Cambria" w:hAnsi="Cambria"/>
          <w:b/>
          <w:sz w:val="22"/>
        </w:rPr>
        <w:t>12. DO PRAZO E CONDIÇÕES PARA ASSINATURA DA ATA OU DO CONTRATO</w:t>
      </w:r>
    </w:p>
    <w:p w14:paraId="564B135F" w14:textId="77777777" w:rsidR="00965BDE" w:rsidRPr="00C95086" w:rsidRDefault="00965BDE" w:rsidP="00965BDE">
      <w:pPr>
        <w:adjustRightInd w:val="0"/>
        <w:rPr>
          <w:rFonts w:ascii="Cambria" w:hAnsi="Cambria"/>
          <w:sz w:val="22"/>
        </w:rPr>
      </w:pPr>
      <w:r w:rsidRPr="00C95086">
        <w:rPr>
          <w:rFonts w:ascii="Cambria" w:hAnsi="Cambria"/>
          <w:sz w:val="22"/>
        </w:rPr>
        <w:t>12.1. A PROPONENTE vencedora deverá assinar a ata e/ou o Contrato, dentro de 02 (dois) dias úteis, da convocação, junto a Seção de Licitações desta Prefeitura e o prazo concedido para assinatura do Contrato poderá ser prorrogado uma única vez, quando solicitado durante o seu transcurso, pela parte, e desde que ocorra motivo justificado e aceito pela Administração.</w:t>
      </w:r>
    </w:p>
    <w:p w14:paraId="19331721" w14:textId="77777777" w:rsidR="00965BDE" w:rsidRPr="00C95086" w:rsidRDefault="00965BDE" w:rsidP="00965BDE">
      <w:pPr>
        <w:adjustRightInd w:val="0"/>
        <w:rPr>
          <w:rFonts w:ascii="Cambria" w:hAnsi="Cambria"/>
          <w:sz w:val="22"/>
        </w:rPr>
      </w:pPr>
      <w:r w:rsidRPr="00C95086">
        <w:rPr>
          <w:rFonts w:ascii="Cambria" w:hAnsi="Cambria"/>
          <w:sz w:val="22"/>
        </w:rPr>
        <w:t xml:space="preserve">12.2. Caso já estejam com o prazo de validade expirado as seguintes certidões apresentadas na fase de habilitação deste certame também deverão ser apresentadas: </w:t>
      </w:r>
    </w:p>
    <w:p w14:paraId="580B0AE1" w14:textId="77777777" w:rsidR="00965BDE" w:rsidRPr="00C95086" w:rsidRDefault="00965BDE" w:rsidP="00965BDE">
      <w:pPr>
        <w:adjustRightInd w:val="0"/>
        <w:ind w:left="284"/>
        <w:rPr>
          <w:rFonts w:ascii="Cambria" w:hAnsi="Cambria"/>
          <w:sz w:val="22"/>
        </w:rPr>
      </w:pPr>
      <w:r w:rsidRPr="00C95086">
        <w:rPr>
          <w:rFonts w:ascii="Cambria" w:hAnsi="Cambria"/>
          <w:sz w:val="22"/>
        </w:rPr>
        <w:t xml:space="preserve">a) Prova de Regularidade relativa a Seguridade Social, emitida pelo Instituto Nacional do Seguro Social (INSS) ou pela Receita Federal do Brasil; </w:t>
      </w:r>
    </w:p>
    <w:p w14:paraId="3AAD34ED" w14:textId="77777777" w:rsidR="00965BDE" w:rsidRPr="00C95086" w:rsidRDefault="00965BDE" w:rsidP="00965BDE">
      <w:pPr>
        <w:adjustRightInd w:val="0"/>
        <w:ind w:left="284"/>
        <w:rPr>
          <w:rFonts w:ascii="Cambria" w:hAnsi="Cambria"/>
          <w:sz w:val="22"/>
        </w:rPr>
      </w:pPr>
      <w:r w:rsidRPr="00C95086">
        <w:rPr>
          <w:rFonts w:ascii="Cambria" w:hAnsi="Cambria"/>
          <w:sz w:val="22"/>
        </w:rPr>
        <w:t xml:space="preserve">b) Prova de Regularidade relativa ao Fundo de Garantia por Tempo de Serviço (FGTS), emitida pela Caixa Econômica Federal; </w:t>
      </w:r>
    </w:p>
    <w:p w14:paraId="21D4441D" w14:textId="77777777" w:rsidR="00965BDE" w:rsidRPr="00C95086" w:rsidRDefault="00965BDE" w:rsidP="00965BDE">
      <w:pPr>
        <w:adjustRightInd w:val="0"/>
        <w:ind w:left="284"/>
        <w:rPr>
          <w:rFonts w:ascii="Cambria" w:hAnsi="Cambria"/>
          <w:sz w:val="22"/>
        </w:rPr>
      </w:pPr>
      <w:r w:rsidRPr="00C95086">
        <w:rPr>
          <w:rFonts w:ascii="Cambria" w:hAnsi="Cambria"/>
          <w:sz w:val="22"/>
        </w:rPr>
        <w:t>c) Certidão negativa de debitos trabalhistas – CNDT.</w:t>
      </w:r>
    </w:p>
    <w:p w14:paraId="6745C21B" w14:textId="77777777" w:rsidR="00965BDE" w:rsidRPr="00C95086" w:rsidRDefault="00965BDE" w:rsidP="00965BDE">
      <w:pPr>
        <w:rPr>
          <w:rFonts w:ascii="Cambria" w:hAnsi="Cambria"/>
          <w:sz w:val="22"/>
        </w:rPr>
      </w:pPr>
    </w:p>
    <w:p w14:paraId="7A348123" w14:textId="77777777" w:rsidR="00965BDE" w:rsidRPr="00C95086" w:rsidRDefault="00965BDE" w:rsidP="00965BDE">
      <w:pPr>
        <w:rPr>
          <w:rFonts w:ascii="Cambria" w:hAnsi="Cambria"/>
          <w:b/>
          <w:bCs/>
          <w:sz w:val="22"/>
        </w:rPr>
      </w:pPr>
      <w:r w:rsidRPr="00C95086">
        <w:rPr>
          <w:rFonts w:ascii="Cambria" w:hAnsi="Cambria"/>
          <w:b/>
          <w:bCs/>
          <w:sz w:val="22"/>
        </w:rPr>
        <w:t>13.  DO ÓRGÃO GERENCIADOR DA ATA DE REGISTRO DE PREÇOS:</w:t>
      </w:r>
    </w:p>
    <w:p w14:paraId="4B4B1B2B" w14:textId="77777777" w:rsidR="00965BDE" w:rsidRPr="004D6CA5" w:rsidRDefault="00965BDE" w:rsidP="00965BDE">
      <w:pPr>
        <w:adjustRightInd w:val="0"/>
        <w:rPr>
          <w:rFonts w:ascii="Cambria" w:hAnsi="Cambria"/>
          <w:sz w:val="22"/>
        </w:rPr>
      </w:pPr>
      <w:r w:rsidRPr="004D6CA5">
        <w:rPr>
          <w:rFonts w:ascii="Cambria" w:hAnsi="Cambria"/>
          <w:bCs/>
          <w:sz w:val="22"/>
        </w:rPr>
        <w:t xml:space="preserve">13.1. </w:t>
      </w:r>
      <w:r w:rsidRPr="004D6CA5">
        <w:rPr>
          <w:rFonts w:ascii="Cambria" w:hAnsi="Cambria"/>
          <w:sz w:val="22"/>
        </w:rPr>
        <w:t xml:space="preserve">Os Órgãos Demandantes da Ata de Registro de Preços a ser firmada mediante a realização do </w:t>
      </w:r>
      <w:r w:rsidRPr="004D6CA5">
        <w:rPr>
          <w:rFonts w:ascii="Cambria" w:hAnsi="Cambria"/>
          <w:b/>
          <w:sz w:val="22"/>
        </w:rPr>
        <w:t xml:space="preserve">Pregão Eletronico </w:t>
      </w:r>
      <w:r w:rsidRPr="004D6CA5">
        <w:rPr>
          <w:rFonts w:ascii="Cambria" w:hAnsi="Cambria"/>
          <w:sz w:val="22"/>
        </w:rPr>
        <w:t xml:space="preserve">serão as </w:t>
      </w:r>
      <w:r w:rsidRPr="004D6CA5">
        <w:rPr>
          <w:rFonts w:ascii="Cambria" w:hAnsi="Cambria"/>
          <w:b/>
          <w:sz w:val="22"/>
        </w:rPr>
        <w:t>Secretarias Municipais de Administração, Educação, Saúde, Viação e Transportes, Obras e Serviços Urbanos, Assistência Social, Agricultura, Esportes e Lazer, Assuntos Indígenas, Desenvolvimento Rural.</w:t>
      </w:r>
      <w:r w:rsidRPr="004D6CA5">
        <w:rPr>
          <w:rFonts w:ascii="Cambria" w:hAnsi="Cambria"/>
          <w:sz w:val="22"/>
        </w:rPr>
        <w:t xml:space="preserve"> </w:t>
      </w:r>
    </w:p>
    <w:p w14:paraId="1B5E196A" w14:textId="77777777" w:rsidR="00965BDE" w:rsidRPr="00C95086" w:rsidRDefault="00965BDE" w:rsidP="00965BDE">
      <w:pPr>
        <w:rPr>
          <w:rFonts w:ascii="Cambria" w:hAnsi="Cambria"/>
          <w:bCs/>
          <w:sz w:val="22"/>
        </w:rPr>
      </w:pPr>
      <w:r w:rsidRPr="00C95086">
        <w:rPr>
          <w:rFonts w:ascii="Cambria" w:hAnsi="Cambria"/>
          <w:sz w:val="22"/>
        </w:rPr>
        <w:t>13.2.</w:t>
      </w:r>
      <w:r w:rsidRPr="00C95086">
        <w:rPr>
          <w:rFonts w:ascii="Cambria" w:hAnsi="Cambria"/>
          <w:b/>
          <w:sz w:val="22"/>
        </w:rPr>
        <w:t xml:space="preserve"> </w:t>
      </w:r>
      <w:r w:rsidRPr="00C95086">
        <w:rPr>
          <w:rFonts w:ascii="Cambria" w:hAnsi="Cambria"/>
          <w:bCs/>
          <w:sz w:val="22"/>
        </w:rPr>
        <w:t xml:space="preserve">O presente termo de referencia atenderá as disposições contidas na Lei Federal 14.133/2021 alterada pela Lei Federal 14.770/2023, e, diante disso está sujeita à </w:t>
      </w:r>
      <w:r w:rsidRPr="00C95086">
        <w:rPr>
          <w:rFonts w:ascii="Cambria" w:hAnsi="Cambria"/>
          <w:b/>
          <w:bCs/>
          <w:sz w:val="22"/>
        </w:rPr>
        <w:t>autorizar a adesão por outros órgãos ou entidades Municipais, Estaduais ou Distritais</w:t>
      </w:r>
      <w:r w:rsidRPr="00C95086">
        <w:rPr>
          <w:rFonts w:ascii="Cambria" w:hAnsi="Cambria"/>
          <w:bCs/>
          <w:sz w:val="22"/>
        </w:rPr>
        <w:t xml:space="preserve">, à Ata de Registro de Preços a ser firmada, não podendo </w:t>
      </w:r>
      <w:r w:rsidRPr="00C95086">
        <w:rPr>
          <w:rFonts w:ascii="Cambria" w:hAnsi="Cambria"/>
          <w:sz w:val="22"/>
          <w:shd w:val="clear" w:color="auto" w:fill="FFFFFF"/>
        </w:rPr>
        <w:t xml:space="preserve">exceder, por órgão ou entidade, a </w:t>
      </w:r>
      <w:r w:rsidRPr="00C95086">
        <w:rPr>
          <w:rFonts w:ascii="Cambria" w:hAnsi="Cambria"/>
          <w:b/>
          <w:sz w:val="22"/>
          <w:shd w:val="clear" w:color="auto" w:fill="FFFFFF"/>
        </w:rPr>
        <w:t>50% (cinquenta por cento)</w:t>
      </w:r>
      <w:r w:rsidRPr="00C95086">
        <w:rPr>
          <w:rFonts w:ascii="Cambria" w:hAnsi="Cambria"/>
          <w:sz w:val="22"/>
          <w:shd w:val="clear" w:color="auto" w:fill="FFFFFF"/>
        </w:rPr>
        <w:t xml:space="preserve"> dos quantitativos dos itens do instrumento convocatório registrados na ata de registro de preços para o órgão gerenciador e para os órgãos participantes.</w:t>
      </w:r>
    </w:p>
    <w:p w14:paraId="0401B45B" w14:textId="77777777" w:rsidR="00965BDE" w:rsidRPr="00C95086" w:rsidRDefault="00965BDE" w:rsidP="00965BDE">
      <w:pPr>
        <w:jc w:val="center"/>
        <w:rPr>
          <w:rFonts w:ascii="Cambria" w:hAnsi="Cambria"/>
          <w:sz w:val="22"/>
        </w:rPr>
      </w:pPr>
    </w:p>
    <w:p w14:paraId="5070A70D" w14:textId="77777777" w:rsidR="00965BDE" w:rsidRPr="00C95086" w:rsidRDefault="00965BDE" w:rsidP="00965BDE">
      <w:pPr>
        <w:tabs>
          <w:tab w:val="left" w:pos="284"/>
          <w:tab w:val="left" w:pos="426"/>
        </w:tabs>
        <w:adjustRightInd w:val="0"/>
        <w:jc w:val="center"/>
        <w:rPr>
          <w:rFonts w:ascii="Cambria" w:hAnsi="Cambria"/>
          <w:sz w:val="22"/>
        </w:rPr>
      </w:pPr>
      <w:r w:rsidRPr="00C95086">
        <w:rPr>
          <w:rFonts w:ascii="Cambria" w:hAnsi="Cambria"/>
          <w:sz w:val="22"/>
        </w:rPr>
        <w:t xml:space="preserve">Nova Nazaré-MT, </w:t>
      </w:r>
      <w:r>
        <w:rPr>
          <w:rFonts w:ascii="Cambria" w:hAnsi="Cambria"/>
          <w:sz w:val="22"/>
        </w:rPr>
        <w:t>30</w:t>
      </w:r>
      <w:r w:rsidRPr="00C95086">
        <w:rPr>
          <w:rFonts w:ascii="Cambria" w:hAnsi="Cambria"/>
          <w:sz w:val="22"/>
        </w:rPr>
        <w:t xml:space="preserve"> de </w:t>
      </w:r>
      <w:r>
        <w:rPr>
          <w:rFonts w:ascii="Cambria" w:hAnsi="Cambria"/>
          <w:sz w:val="22"/>
        </w:rPr>
        <w:t>abril</w:t>
      </w:r>
      <w:r w:rsidRPr="00C95086">
        <w:rPr>
          <w:rFonts w:ascii="Cambria" w:hAnsi="Cambria"/>
          <w:sz w:val="22"/>
        </w:rPr>
        <w:t xml:space="preserve"> de 2025.</w:t>
      </w:r>
    </w:p>
    <w:p w14:paraId="59AEFB9B" w14:textId="77777777" w:rsidR="00965BDE" w:rsidRPr="005F4C9E" w:rsidRDefault="00965BDE" w:rsidP="00965BDE">
      <w:pPr>
        <w:spacing w:line="276" w:lineRule="auto"/>
        <w:ind w:left="0" w:firstLine="0"/>
        <w:rPr>
          <w:sz w:val="21"/>
          <w:szCs w:val="21"/>
        </w:rPr>
      </w:pPr>
    </w:p>
    <w:p w14:paraId="28F74E2A" w14:textId="77777777" w:rsidR="00965BDE" w:rsidRPr="005F4C9E" w:rsidRDefault="00965BDE" w:rsidP="00965BDE">
      <w:pPr>
        <w:spacing w:line="276" w:lineRule="auto"/>
        <w:jc w:val="center"/>
        <w:rPr>
          <w:sz w:val="21"/>
          <w:szCs w:val="21"/>
        </w:rPr>
      </w:pPr>
      <w:r w:rsidRPr="005F4C9E">
        <w:rPr>
          <w:sz w:val="21"/>
          <w:szCs w:val="21"/>
        </w:rPr>
        <w:t>__________________________________</w:t>
      </w:r>
    </w:p>
    <w:p w14:paraId="327E6777" w14:textId="77777777" w:rsidR="00965BDE" w:rsidRPr="005F4C9E" w:rsidRDefault="00965BDE" w:rsidP="00965BDE">
      <w:pPr>
        <w:spacing w:line="276" w:lineRule="auto"/>
        <w:jc w:val="center"/>
        <w:rPr>
          <w:b/>
          <w:sz w:val="21"/>
          <w:szCs w:val="21"/>
        </w:rPr>
      </w:pPr>
      <w:r>
        <w:rPr>
          <w:b/>
          <w:sz w:val="21"/>
          <w:szCs w:val="21"/>
        </w:rPr>
        <w:t>ENOQUE DE SOUSA LIMA</w:t>
      </w:r>
    </w:p>
    <w:p w14:paraId="365421A3" w14:textId="77777777" w:rsidR="00965BDE" w:rsidRPr="005F4C9E" w:rsidRDefault="00965BDE" w:rsidP="00965BDE">
      <w:pPr>
        <w:adjustRightInd w:val="0"/>
        <w:spacing w:line="240" w:lineRule="auto"/>
        <w:jc w:val="center"/>
        <w:rPr>
          <w:rFonts w:eastAsia="TimesNewRoman,Bold"/>
          <w:b/>
          <w:sz w:val="21"/>
          <w:szCs w:val="21"/>
        </w:rPr>
      </w:pPr>
      <w:r w:rsidRPr="005F4C9E">
        <w:rPr>
          <w:sz w:val="21"/>
          <w:szCs w:val="21"/>
        </w:rPr>
        <w:t xml:space="preserve">Secretário de </w:t>
      </w:r>
      <w:r>
        <w:rPr>
          <w:sz w:val="21"/>
          <w:szCs w:val="21"/>
        </w:rPr>
        <w:t xml:space="preserve">Administração </w:t>
      </w:r>
    </w:p>
    <w:p w14:paraId="549B4926" w14:textId="77777777" w:rsidR="00965BDE" w:rsidRPr="005F4C9E" w:rsidRDefault="00965BDE" w:rsidP="00965BDE">
      <w:pPr>
        <w:adjustRightInd w:val="0"/>
        <w:spacing w:line="240" w:lineRule="auto"/>
        <w:jc w:val="center"/>
        <w:rPr>
          <w:rFonts w:eastAsia="TimesNewRoman,Bold"/>
          <w:b/>
          <w:sz w:val="21"/>
          <w:szCs w:val="21"/>
        </w:rPr>
      </w:pPr>
    </w:p>
    <w:p w14:paraId="645215F6" w14:textId="77777777" w:rsidR="00965BDE" w:rsidRDefault="00965BDE" w:rsidP="00965BDE">
      <w:pPr>
        <w:adjustRightInd w:val="0"/>
        <w:spacing w:line="240" w:lineRule="auto"/>
        <w:jc w:val="center"/>
        <w:rPr>
          <w:rFonts w:eastAsia="TimesNewRoman,Bold"/>
          <w:b/>
          <w:sz w:val="21"/>
          <w:szCs w:val="21"/>
        </w:rPr>
      </w:pPr>
    </w:p>
    <w:bookmarkEnd w:id="11"/>
    <w:p w14:paraId="67B02EE8" w14:textId="77777777" w:rsidR="005F4C9E" w:rsidRDefault="005F4C9E" w:rsidP="00965BDE">
      <w:pPr>
        <w:adjustRightInd w:val="0"/>
        <w:spacing w:line="240" w:lineRule="auto"/>
        <w:ind w:left="0" w:firstLine="0"/>
        <w:rPr>
          <w:rFonts w:eastAsia="TimesNewRoman,Bold"/>
          <w:b/>
          <w:sz w:val="21"/>
          <w:szCs w:val="21"/>
        </w:rPr>
      </w:pPr>
    </w:p>
    <w:p w14:paraId="09AE05FF" w14:textId="77777777" w:rsidR="005F4C9E" w:rsidRPr="00FC4BCE" w:rsidRDefault="005F4C9E" w:rsidP="008329EF">
      <w:pPr>
        <w:adjustRightInd w:val="0"/>
        <w:spacing w:line="240" w:lineRule="auto"/>
        <w:jc w:val="center"/>
        <w:rPr>
          <w:rFonts w:eastAsia="TimesNewRoman,Bold"/>
          <w:b/>
          <w:sz w:val="21"/>
          <w:szCs w:val="21"/>
        </w:rPr>
      </w:pPr>
    </w:p>
    <w:p w14:paraId="7910B306" w14:textId="6BBF61A0" w:rsidR="006C4999" w:rsidRPr="00FC4BCE" w:rsidRDefault="006C4999" w:rsidP="008329EF">
      <w:pPr>
        <w:adjustRightInd w:val="0"/>
        <w:spacing w:line="240" w:lineRule="auto"/>
        <w:jc w:val="center"/>
        <w:rPr>
          <w:rFonts w:eastAsia="TimesNewRoman,Bold"/>
          <w:b/>
          <w:sz w:val="21"/>
          <w:szCs w:val="21"/>
        </w:rPr>
      </w:pPr>
      <w:r w:rsidRPr="00FC4BCE">
        <w:rPr>
          <w:rFonts w:eastAsia="TimesNewRoman,Bold"/>
          <w:b/>
          <w:sz w:val="21"/>
          <w:szCs w:val="21"/>
        </w:rPr>
        <w:t xml:space="preserve">ANEXO II - </w:t>
      </w:r>
      <w:r w:rsidRPr="00FC4BCE">
        <w:rPr>
          <w:b/>
          <w:sz w:val="21"/>
          <w:szCs w:val="21"/>
        </w:rPr>
        <w:t>MINUTA DA ATA DE REGISTRO DE PREÇOS</w:t>
      </w:r>
    </w:p>
    <w:p w14:paraId="2A40F72A" w14:textId="5F715D81" w:rsidR="006C4999" w:rsidRPr="00FC4BCE" w:rsidRDefault="006C4999" w:rsidP="008329EF">
      <w:pPr>
        <w:pStyle w:val="Ttulo4"/>
        <w:autoSpaceDE w:val="0"/>
        <w:autoSpaceDN w:val="0"/>
        <w:adjustRightInd w:val="0"/>
        <w:spacing w:before="0" w:line="240" w:lineRule="auto"/>
        <w:jc w:val="center"/>
        <w:rPr>
          <w:rFonts w:ascii="Arial" w:hAnsi="Arial" w:cs="Arial"/>
          <w:b/>
          <w:i w:val="0"/>
          <w:color w:val="auto"/>
          <w:sz w:val="21"/>
          <w:szCs w:val="21"/>
        </w:rPr>
      </w:pPr>
      <w:r w:rsidRPr="00FC4BCE">
        <w:rPr>
          <w:rFonts w:ascii="Arial" w:hAnsi="Arial" w:cs="Arial"/>
          <w:b/>
          <w:i w:val="0"/>
          <w:color w:val="auto"/>
          <w:sz w:val="21"/>
          <w:szCs w:val="21"/>
        </w:rPr>
        <w:t>ATA DE REGISTRO DE PREÇOS Nº. --------/202</w:t>
      </w:r>
      <w:r w:rsidR="005F4C9E">
        <w:rPr>
          <w:rFonts w:ascii="Arial" w:hAnsi="Arial" w:cs="Arial"/>
          <w:b/>
          <w:i w:val="0"/>
          <w:color w:val="auto"/>
          <w:sz w:val="21"/>
          <w:szCs w:val="21"/>
        </w:rPr>
        <w:t>5</w:t>
      </w:r>
      <w:r w:rsidRPr="00FC4BCE">
        <w:rPr>
          <w:rFonts w:ascii="Arial" w:hAnsi="Arial" w:cs="Arial"/>
          <w:b/>
          <w:i w:val="0"/>
          <w:color w:val="auto"/>
          <w:sz w:val="21"/>
          <w:szCs w:val="21"/>
        </w:rPr>
        <w:t>.</w:t>
      </w:r>
    </w:p>
    <w:p w14:paraId="1956C4D3" w14:textId="595C73F3" w:rsidR="006C4999" w:rsidRPr="00FC4BCE" w:rsidRDefault="006C4999" w:rsidP="008329EF">
      <w:pPr>
        <w:adjustRightInd w:val="0"/>
        <w:spacing w:line="240" w:lineRule="auto"/>
        <w:rPr>
          <w:b/>
          <w:bCs/>
          <w:sz w:val="21"/>
          <w:szCs w:val="21"/>
        </w:rPr>
      </w:pPr>
    </w:p>
    <w:p w14:paraId="4AD90ECA" w14:textId="0419293D" w:rsidR="00DC4764" w:rsidRPr="00FC4BCE" w:rsidRDefault="00DC4764" w:rsidP="008329EF">
      <w:pPr>
        <w:adjustRightInd w:val="0"/>
        <w:spacing w:line="240" w:lineRule="auto"/>
        <w:rPr>
          <w:b/>
          <w:bCs/>
          <w:sz w:val="21"/>
          <w:szCs w:val="21"/>
        </w:rPr>
      </w:pPr>
    </w:p>
    <w:p w14:paraId="544FB212" w14:textId="77777777" w:rsidR="00DC4764" w:rsidRPr="00FC4BCE" w:rsidRDefault="00DC4764" w:rsidP="008329EF">
      <w:pPr>
        <w:adjustRightInd w:val="0"/>
        <w:spacing w:line="240" w:lineRule="auto"/>
        <w:rPr>
          <w:b/>
          <w:bCs/>
          <w:sz w:val="21"/>
          <w:szCs w:val="21"/>
        </w:rPr>
      </w:pPr>
    </w:p>
    <w:p w14:paraId="4205654D" w14:textId="43AE81DF" w:rsidR="006C4999" w:rsidRPr="00FC4BCE" w:rsidRDefault="006C4999" w:rsidP="008329EF">
      <w:pPr>
        <w:adjustRightInd w:val="0"/>
        <w:spacing w:line="240" w:lineRule="auto"/>
        <w:rPr>
          <w:sz w:val="21"/>
          <w:szCs w:val="21"/>
        </w:rPr>
      </w:pPr>
      <w:r w:rsidRPr="00FC4BCE">
        <w:rPr>
          <w:sz w:val="21"/>
          <w:szCs w:val="21"/>
        </w:rPr>
        <w:t>No dia ....../.......</w:t>
      </w:r>
      <w:r w:rsidRPr="00FC4BCE">
        <w:rPr>
          <w:b/>
          <w:sz w:val="21"/>
          <w:szCs w:val="21"/>
        </w:rPr>
        <w:t xml:space="preserve"> do ano de 202</w:t>
      </w:r>
      <w:r w:rsidR="005F4C9E">
        <w:rPr>
          <w:b/>
          <w:sz w:val="21"/>
          <w:szCs w:val="21"/>
        </w:rPr>
        <w:t>5</w:t>
      </w:r>
      <w:r w:rsidRPr="00FC4BCE">
        <w:rPr>
          <w:sz w:val="21"/>
          <w:szCs w:val="21"/>
        </w:rPr>
        <w:t xml:space="preserve">, compareceram, de um lado a </w:t>
      </w:r>
      <w:r w:rsidRPr="00FC4BCE">
        <w:rPr>
          <w:b/>
          <w:sz w:val="21"/>
          <w:szCs w:val="21"/>
        </w:rPr>
        <w:t xml:space="preserve">PREFEITURA MUNICIPAL DE </w:t>
      </w:r>
      <w:r w:rsidR="003B1173" w:rsidRPr="00FC4BCE">
        <w:rPr>
          <w:b/>
          <w:sz w:val="21"/>
          <w:szCs w:val="21"/>
        </w:rPr>
        <w:t>NOVA NAZARÉ-MT</w:t>
      </w:r>
      <w:r w:rsidRPr="00FC4BCE">
        <w:rPr>
          <w:sz w:val="21"/>
          <w:szCs w:val="21"/>
        </w:rPr>
        <w:t xml:space="preserve">, </w:t>
      </w:r>
      <w:r w:rsidR="009C6A83" w:rsidRPr="00FC4BCE">
        <w:rPr>
          <w:rFonts w:eastAsia="Batang"/>
          <w:sz w:val="21"/>
          <w:szCs w:val="21"/>
        </w:rPr>
        <w:t>pessoa j</w:t>
      </w:r>
      <w:r w:rsidR="003B1173" w:rsidRPr="00FC4BCE">
        <w:rPr>
          <w:rFonts w:eastAsia="Batang"/>
          <w:sz w:val="21"/>
          <w:szCs w:val="21"/>
        </w:rPr>
        <w:t xml:space="preserve">urídica de direito público municipal, com sede administrativa à Avenida Jorge Amado nº 901, Centro, Nova Nazaré - MT, devidamente inscrita no CNPJ nº. </w:t>
      </w:r>
      <w:r w:rsidR="003B1173" w:rsidRPr="00FC4BCE">
        <w:rPr>
          <w:sz w:val="21"/>
          <w:szCs w:val="21"/>
        </w:rPr>
        <w:t>04.202.280/0001-71</w:t>
      </w:r>
      <w:r w:rsidR="003B1173" w:rsidRPr="00FC4BCE">
        <w:rPr>
          <w:rFonts w:eastAsia="Batang"/>
          <w:sz w:val="21"/>
          <w:szCs w:val="21"/>
        </w:rPr>
        <w:t>, neste ato representado, na forma de sua Lei Orgânica, pel</w:t>
      </w:r>
      <w:r w:rsidR="005F4C9E">
        <w:rPr>
          <w:rFonts w:eastAsia="Batang"/>
          <w:sz w:val="21"/>
          <w:szCs w:val="21"/>
        </w:rPr>
        <w:t>o</w:t>
      </w:r>
      <w:r w:rsidR="003B1173" w:rsidRPr="00FC4BCE">
        <w:rPr>
          <w:rFonts w:eastAsia="Batang"/>
          <w:sz w:val="21"/>
          <w:szCs w:val="21"/>
        </w:rPr>
        <w:t xml:space="preserve"> Prefeit</w:t>
      </w:r>
      <w:r w:rsidR="005F4C9E">
        <w:rPr>
          <w:rFonts w:eastAsia="Batang"/>
          <w:sz w:val="21"/>
          <w:szCs w:val="21"/>
        </w:rPr>
        <w:t>o</w:t>
      </w:r>
      <w:r w:rsidR="003B1173" w:rsidRPr="00FC4BCE">
        <w:rPr>
          <w:rFonts w:eastAsia="Batang"/>
          <w:sz w:val="21"/>
          <w:szCs w:val="21"/>
        </w:rPr>
        <w:t xml:space="preserve"> Municipal </w:t>
      </w:r>
      <w:r w:rsidR="005F4C9E">
        <w:rPr>
          <w:rFonts w:eastAsia="Batang"/>
          <w:sz w:val="21"/>
          <w:szCs w:val="21"/>
        </w:rPr>
        <w:t>o</w:t>
      </w:r>
      <w:r w:rsidR="003B1173" w:rsidRPr="00FC4BCE">
        <w:rPr>
          <w:rFonts w:eastAsia="Batang"/>
          <w:sz w:val="21"/>
          <w:szCs w:val="21"/>
        </w:rPr>
        <w:t xml:space="preserve"> Sr. </w:t>
      </w:r>
      <w:r w:rsidR="005F4C9E" w:rsidRPr="00A85A6B">
        <w:rPr>
          <w:b/>
          <w:sz w:val="21"/>
          <w:szCs w:val="21"/>
        </w:rPr>
        <w:t>REGINALDO MARTINS DEL COLLE</w:t>
      </w:r>
      <w:r w:rsidR="005F4C9E" w:rsidRPr="00A85A6B">
        <w:rPr>
          <w:sz w:val="21"/>
          <w:szCs w:val="21"/>
        </w:rPr>
        <w:t>, brasileiro, casado, contador</w:t>
      </w:r>
      <w:r w:rsidR="003B1173" w:rsidRPr="00FC4BCE">
        <w:rPr>
          <w:sz w:val="21"/>
          <w:szCs w:val="21"/>
        </w:rPr>
        <w:t xml:space="preserve">, residente e domiciliado </w:t>
      </w:r>
      <w:r w:rsidR="005F4C9E">
        <w:rPr>
          <w:sz w:val="21"/>
          <w:szCs w:val="21"/>
        </w:rPr>
        <w:t>em</w:t>
      </w:r>
      <w:r w:rsidR="003B1173" w:rsidRPr="00FC4BCE">
        <w:rPr>
          <w:sz w:val="21"/>
          <w:szCs w:val="21"/>
        </w:rPr>
        <w:t xml:space="preserve"> Nova Nazaré-MT, portador da Carteira de Identidade RG nº. </w:t>
      </w:r>
      <w:r w:rsidR="005F4C9E">
        <w:rPr>
          <w:sz w:val="21"/>
          <w:szCs w:val="21"/>
        </w:rPr>
        <w:t>...........</w:t>
      </w:r>
      <w:r w:rsidR="003B1173" w:rsidRPr="00FC4BCE">
        <w:rPr>
          <w:sz w:val="21"/>
          <w:szCs w:val="21"/>
        </w:rPr>
        <w:t xml:space="preserve"> SSP</w:t>
      </w:r>
      <w:r w:rsidR="005F4C9E">
        <w:rPr>
          <w:sz w:val="21"/>
          <w:szCs w:val="21"/>
        </w:rPr>
        <w:t xml:space="preserve">..... </w:t>
      </w:r>
      <w:r w:rsidR="003B1173" w:rsidRPr="00FC4BCE">
        <w:rPr>
          <w:sz w:val="21"/>
          <w:szCs w:val="21"/>
        </w:rPr>
        <w:t xml:space="preserve">e CPF nº </w:t>
      </w:r>
      <w:r w:rsidR="005F4C9E">
        <w:rPr>
          <w:sz w:val="21"/>
          <w:szCs w:val="21"/>
        </w:rPr>
        <w:t xml:space="preserve">..........., </w:t>
      </w:r>
      <w:r w:rsidR="003B1173" w:rsidRPr="00FC4BCE">
        <w:rPr>
          <w:b/>
          <w:bCs/>
          <w:sz w:val="21"/>
          <w:szCs w:val="21"/>
          <w:u w:val="single"/>
        </w:rPr>
        <w:t>RESOLVE</w:t>
      </w:r>
      <w:r w:rsidR="003B1173" w:rsidRPr="00FC4BCE">
        <w:rPr>
          <w:bCs/>
          <w:sz w:val="21"/>
          <w:szCs w:val="21"/>
        </w:rPr>
        <w:t xml:space="preserve"> registrar os preços da empresa _______________</w:t>
      </w:r>
      <w:r w:rsidR="003B1173" w:rsidRPr="00FC4BCE">
        <w:rPr>
          <w:sz w:val="21"/>
          <w:szCs w:val="21"/>
        </w:rPr>
        <w:t>, inscrita no CNPJ nº_____________estabelecida na cidade de _______________à Rua/Av._______________, neste ato representada por _____________, Carteira de Identidade nº._____________ CPF nº_____________</w:t>
      </w:r>
      <w:r w:rsidRPr="00FC4BCE">
        <w:rPr>
          <w:sz w:val="21"/>
          <w:szCs w:val="21"/>
        </w:rPr>
        <w:t xml:space="preserve">, firmam a presente ATA DE REGISTRO DE PREÇOS de acordo com o resultado do julgamento da licitação na modalidade </w:t>
      </w:r>
      <w:r w:rsidRPr="00FC4BCE">
        <w:rPr>
          <w:b/>
          <w:sz w:val="21"/>
          <w:szCs w:val="21"/>
        </w:rPr>
        <w:t>PREGÃO ELETRONICO nº 0</w:t>
      </w:r>
      <w:r w:rsidR="00EF152C" w:rsidRPr="00FC4BCE">
        <w:rPr>
          <w:b/>
          <w:sz w:val="21"/>
          <w:szCs w:val="21"/>
        </w:rPr>
        <w:t>0</w:t>
      </w:r>
      <w:r w:rsidR="007D422A">
        <w:rPr>
          <w:b/>
          <w:sz w:val="21"/>
          <w:szCs w:val="21"/>
        </w:rPr>
        <w:t>4</w:t>
      </w:r>
      <w:r w:rsidR="003B1173" w:rsidRPr="00FC4BCE">
        <w:rPr>
          <w:b/>
          <w:sz w:val="21"/>
          <w:szCs w:val="21"/>
        </w:rPr>
        <w:t>/</w:t>
      </w:r>
      <w:r w:rsidRPr="00FC4BCE">
        <w:rPr>
          <w:b/>
          <w:sz w:val="21"/>
          <w:szCs w:val="21"/>
        </w:rPr>
        <w:t>202</w:t>
      </w:r>
      <w:r w:rsidR="005F4C9E">
        <w:rPr>
          <w:b/>
          <w:sz w:val="21"/>
          <w:szCs w:val="21"/>
        </w:rPr>
        <w:t>5</w:t>
      </w:r>
      <w:r w:rsidRPr="00FC4BCE">
        <w:rPr>
          <w:b/>
          <w:sz w:val="21"/>
          <w:szCs w:val="21"/>
        </w:rPr>
        <w:t xml:space="preserve">, Processo Licitatório nº </w:t>
      </w:r>
      <w:r w:rsidR="006E490F">
        <w:rPr>
          <w:b/>
          <w:sz w:val="21"/>
          <w:szCs w:val="21"/>
        </w:rPr>
        <w:t>0</w:t>
      </w:r>
      <w:r w:rsidR="007D422A">
        <w:rPr>
          <w:b/>
          <w:sz w:val="21"/>
          <w:szCs w:val="21"/>
        </w:rPr>
        <w:t>......</w:t>
      </w:r>
      <w:r w:rsidRPr="00FC4BCE">
        <w:rPr>
          <w:b/>
          <w:sz w:val="21"/>
          <w:szCs w:val="21"/>
        </w:rPr>
        <w:t>/20</w:t>
      </w:r>
      <w:r w:rsidR="006E490F">
        <w:rPr>
          <w:b/>
          <w:sz w:val="21"/>
          <w:szCs w:val="21"/>
        </w:rPr>
        <w:t>25</w:t>
      </w:r>
      <w:r w:rsidRPr="00FC4BCE">
        <w:rPr>
          <w:sz w:val="21"/>
          <w:szCs w:val="21"/>
        </w:rPr>
        <w:t xml:space="preserve"> que selecionou a proposta mais vantajosa para a Administração Pública, em conformidade com as especificações constantes no Edital e nas clausulas e condições abaixo descritas. </w:t>
      </w:r>
    </w:p>
    <w:p w14:paraId="640C1A48" w14:textId="77777777" w:rsidR="006C4999" w:rsidRPr="00FC4BCE" w:rsidRDefault="006C4999" w:rsidP="00375BB4">
      <w:pPr>
        <w:pStyle w:val="SemEspaamento"/>
        <w:rPr>
          <w:rFonts w:ascii="Arial" w:hAnsi="Arial" w:cs="Arial"/>
          <w:sz w:val="21"/>
          <w:szCs w:val="21"/>
        </w:rPr>
      </w:pPr>
    </w:p>
    <w:p w14:paraId="3F5917CB" w14:textId="066B68BA" w:rsidR="006C4999" w:rsidRPr="00FC4BCE" w:rsidRDefault="006C4999" w:rsidP="008329EF">
      <w:pPr>
        <w:adjustRightInd w:val="0"/>
        <w:spacing w:line="240" w:lineRule="auto"/>
        <w:rPr>
          <w:sz w:val="21"/>
          <w:szCs w:val="21"/>
        </w:rPr>
      </w:pPr>
      <w:r w:rsidRPr="00FC4BCE">
        <w:rPr>
          <w:sz w:val="21"/>
          <w:szCs w:val="21"/>
        </w:rPr>
        <w:t xml:space="preserve">A empresa </w:t>
      </w:r>
      <w:r w:rsidR="002D65D9" w:rsidRPr="00FC4BCE">
        <w:rPr>
          <w:sz w:val="21"/>
          <w:szCs w:val="21"/>
        </w:rPr>
        <w:t xml:space="preserve">detentora da ata </w:t>
      </w:r>
      <w:r w:rsidRPr="00FC4BCE">
        <w:rPr>
          <w:sz w:val="21"/>
          <w:szCs w:val="21"/>
        </w:rPr>
        <w:t xml:space="preserve">dos itens, resolve firmar a presente </w:t>
      </w:r>
      <w:r w:rsidR="002D65D9" w:rsidRPr="00FC4BCE">
        <w:rPr>
          <w:sz w:val="21"/>
          <w:szCs w:val="21"/>
        </w:rPr>
        <w:t xml:space="preserve">ata de registro de preços </w:t>
      </w:r>
      <w:r w:rsidRPr="00FC4BCE">
        <w:rPr>
          <w:sz w:val="21"/>
          <w:szCs w:val="21"/>
        </w:rPr>
        <w:t>de acordo com o resultado da licitação decorrente do processo e licitação acima especificados, regido pela Lei Federal nº. 14.133/2021 e pelas condições do edital, termos da proposta, mediante as cláusulas e condições a seguir estabelecidas:</w:t>
      </w:r>
    </w:p>
    <w:p w14:paraId="57F2A634" w14:textId="77777777" w:rsidR="006C4999" w:rsidRPr="00FC4BCE" w:rsidRDefault="006C4999" w:rsidP="008329EF">
      <w:pPr>
        <w:spacing w:line="240" w:lineRule="auto"/>
        <w:rPr>
          <w:sz w:val="21"/>
          <w:szCs w:val="21"/>
        </w:rPr>
      </w:pPr>
    </w:p>
    <w:p w14:paraId="12DF0278" w14:textId="77777777" w:rsidR="006C4999" w:rsidRPr="00FC4BCE" w:rsidRDefault="006C4999" w:rsidP="008329EF">
      <w:pPr>
        <w:adjustRightInd w:val="0"/>
        <w:spacing w:line="240" w:lineRule="auto"/>
        <w:rPr>
          <w:b/>
          <w:bCs/>
          <w:sz w:val="21"/>
          <w:szCs w:val="21"/>
        </w:rPr>
      </w:pPr>
      <w:r w:rsidRPr="00FC4BCE">
        <w:rPr>
          <w:b/>
          <w:bCs/>
          <w:sz w:val="21"/>
          <w:szCs w:val="21"/>
        </w:rPr>
        <w:t>CLÁUSULA PRIMEIRA - DO OBJETO</w:t>
      </w:r>
    </w:p>
    <w:p w14:paraId="106E6673" w14:textId="313A3E98" w:rsidR="006C4999" w:rsidRPr="00FC4BCE" w:rsidRDefault="006C4999" w:rsidP="008329EF">
      <w:pPr>
        <w:pStyle w:val="SemEspaamento"/>
        <w:jc w:val="both"/>
        <w:rPr>
          <w:rFonts w:ascii="Arial" w:hAnsi="Arial" w:cs="Arial"/>
          <w:sz w:val="21"/>
          <w:szCs w:val="21"/>
        </w:rPr>
      </w:pPr>
      <w:r w:rsidRPr="007D422A">
        <w:rPr>
          <w:rFonts w:ascii="Arial" w:hAnsi="Arial" w:cs="Arial"/>
          <w:b/>
          <w:sz w:val="21"/>
          <w:szCs w:val="21"/>
        </w:rPr>
        <w:t xml:space="preserve">1.1 - </w:t>
      </w:r>
      <w:r w:rsidRPr="007D422A">
        <w:rPr>
          <w:rFonts w:ascii="Arial" w:hAnsi="Arial" w:cs="Arial"/>
          <w:sz w:val="21"/>
          <w:szCs w:val="21"/>
        </w:rPr>
        <w:t>O presente termo tem por objetivo e finalidade de constituir o sistema Registro de Preços para seleção da proposta mais vantajosa para a Administração Pública, objetivando o</w:t>
      </w:r>
      <w:r w:rsidRPr="007D422A">
        <w:rPr>
          <w:rFonts w:ascii="Arial" w:hAnsi="Arial" w:cs="Arial"/>
          <w:bCs/>
          <w:color w:val="000000"/>
          <w:sz w:val="21"/>
          <w:szCs w:val="21"/>
        </w:rPr>
        <w:t xml:space="preserve"> </w:t>
      </w:r>
      <w:r w:rsidRPr="007D422A">
        <w:rPr>
          <w:rFonts w:ascii="Arial" w:hAnsi="Arial" w:cs="Arial"/>
          <w:b/>
          <w:sz w:val="21"/>
          <w:szCs w:val="21"/>
        </w:rPr>
        <w:t xml:space="preserve">Registro de preços para futura e eventual </w:t>
      </w:r>
      <w:r w:rsidR="002D65D9" w:rsidRPr="007D422A">
        <w:rPr>
          <w:rStyle w:val="nfase"/>
          <w:rFonts w:ascii="Arial" w:hAnsi="Arial" w:cs="Arial"/>
          <w:b/>
          <w:i w:val="0"/>
          <w:sz w:val="21"/>
          <w:szCs w:val="21"/>
        </w:rPr>
        <w:t>aquisição de</w:t>
      </w:r>
      <w:r w:rsidR="002D65D9" w:rsidRPr="007D422A">
        <w:rPr>
          <w:rFonts w:ascii="Arial" w:hAnsi="Arial" w:cs="Arial"/>
          <w:sz w:val="21"/>
          <w:szCs w:val="21"/>
        </w:rPr>
        <w:t xml:space="preserve"> </w:t>
      </w:r>
      <w:r w:rsidR="007D422A" w:rsidRPr="007D422A">
        <w:rPr>
          <w:rFonts w:ascii="Arial" w:hAnsi="Arial" w:cs="Arial"/>
          <w:b/>
          <w:spacing w:val="1"/>
          <w:sz w:val="21"/>
          <w:szCs w:val="21"/>
        </w:rPr>
        <w:t>diversos materiais de consumo para atender as necessidades das Secretarias</w:t>
      </w:r>
      <w:r w:rsidR="007D422A" w:rsidRPr="007D422A">
        <w:rPr>
          <w:rStyle w:val="nfase"/>
          <w:rFonts w:ascii="Arial" w:eastAsiaTheme="majorEastAsia" w:hAnsi="Arial" w:cs="Arial"/>
          <w:i w:val="0"/>
          <w:sz w:val="21"/>
          <w:szCs w:val="21"/>
        </w:rPr>
        <w:t xml:space="preserve"> </w:t>
      </w:r>
      <w:r w:rsidRPr="007D422A">
        <w:rPr>
          <w:rStyle w:val="nfase"/>
          <w:rFonts w:ascii="Arial" w:eastAsiaTheme="majorEastAsia" w:hAnsi="Arial" w:cs="Arial"/>
          <w:i w:val="0"/>
          <w:sz w:val="21"/>
          <w:szCs w:val="21"/>
        </w:rPr>
        <w:t>de</w:t>
      </w:r>
      <w:r w:rsidRPr="007D422A">
        <w:rPr>
          <w:rStyle w:val="nfase"/>
          <w:rFonts w:ascii="Arial" w:eastAsiaTheme="majorEastAsia" w:hAnsi="Arial" w:cs="Arial"/>
          <w:sz w:val="21"/>
          <w:szCs w:val="21"/>
        </w:rPr>
        <w:t xml:space="preserve"> </w:t>
      </w:r>
      <w:r w:rsidRPr="007D422A">
        <w:rPr>
          <w:rFonts w:ascii="Arial" w:hAnsi="Arial" w:cs="Arial"/>
          <w:w w:val="103"/>
          <w:sz w:val="21"/>
          <w:szCs w:val="21"/>
        </w:rPr>
        <w:t>acordo o edital e anexos</w:t>
      </w:r>
      <w:r w:rsidRPr="007D422A">
        <w:rPr>
          <w:rFonts w:ascii="Arial" w:hAnsi="Arial" w:cs="Arial"/>
          <w:b/>
          <w:sz w:val="21"/>
          <w:szCs w:val="21"/>
        </w:rPr>
        <w:t>,</w:t>
      </w:r>
      <w:r w:rsidRPr="007D422A">
        <w:rPr>
          <w:rFonts w:ascii="Arial" w:hAnsi="Arial" w:cs="Arial"/>
          <w:sz w:val="21"/>
          <w:szCs w:val="21"/>
        </w:rPr>
        <w:t xml:space="preserve"> tudo em conformidade com as</w:t>
      </w:r>
      <w:r w:rsidRPr="00FC4BCE">
        <w:rPr>
          <w:rFonts w:ascii="Arial" w:hAnsi="Arial" w:cs="Arial"/>
          <w:sz w:val="21"/>
          <w:szCs w:val="21"/>
        </w:rPr>
        <w:t xml:space="preserve"> especificações constantes no Edital, nas condições definidas na ato convocatório, seus anexos, propostas de preços e demais documentos e Atas do Processo e Licitação acima descritos, os quais integram este instrumento independente de transcrição, pelo prazo de validade do presente Registro de Preços.</w:t>
      </w:r>
    </w:p>
    <w:p w14:paraId="765D0DBC" w14:textId="77777777" w:rsidR="006C4999" w:rsidRPr="00FC4BCE" w:rsidRDefault="006C4999" w:rsidP="008329EF">
      <w:pPr>
        <w:adjustRightInd w:val="0"/>
        <w:spacing w:line="240" w:lineRule="auto"/>
        <w:rPr>
          <w:sz w:val="21"/>
          <w:szCs w:val="21"/>
        </w:rPr>
      </w:pPr>
      <w:r w:rsidRPr="00FC4BCE">
        <w:rPr>
          <w:b/>
          <w:sz w:val="21"/>
          <w:szCs w:val="21"/>
        </w:rPr>
        <w:t xml:space="preserve">1.2 - </w:t>
      </w:r>
      <w:r w:rsidRPr="00FC4BCE">
        <w:rPr>
          <w:sz w:val="21"/>
          <w:szCs w:val="21"/>
        </w:rPr>
        <w:t xml:space="preserve">A existência de preços registrados </w:t>
      </w:r>
      <w:r w:rsidRPr="00FC4BCE">
        <w:rPr>
          <w:b/>
          <w:sz w:val="21"/>
          <w:szCs w:val="21"/>
          <w:u w:val="single"/>
        </w:rPr>
        <w:t>não obriga</w:t>
      </w:r>
      <w:r w:rsidRPr="00FC4BCE">
        <w:rPr>
          <w:sz w:val="21"/>
          <w:szCs w:val="21"/>
        </w:rPr>
        <w:t xml:space="preserve"> a Administração a firmar contratações com os respectivos fornecedores ou a contratar a totalidade dos bens registrados, sendo-lhe facultada a utilização de outros meios permitidos pela legislação relativa às licitações, sem cabimento de recurso, sendo assegurado ao beneficiário do registro de preços preferência em igualdade de condições.</w:t>
      </w:r>
    </w:p>
    <w:p w14:paraId="6AE4DBD5" w14:textId="77777777" w:rsidR="006C4999" w:rsidRPr="00FC4BCE" w:rsidRDefault="006C4999" w:rsidP="008329EF">
      <w:pPr>
        <w:adjustRightInd w:val="0"/>
        <w:spacing w:line="240" w:lineRule="auto"/>
        <w:rPr>
          <w:sz w:val="21"/>
          <w:szCs w:val="21"/>
        </w:rPr>
      </w:pPr>
    </w:p>
    <w:p w14:paraId="68D26201" w14:textId="77777777" w:rsidR="006C4999" w:rsidRPr="00FC4BCE" w:rsidRDefault="006C4999" w:rsidP="008329EF">
      <w:pPr>
        <w:adjustRightInd w:val="0"/>
        <w:spacing w:line="240" w:lineRule="auto"/>
        <w:rPr>
          <w:b/>
          <w:bCs/>
          <w:sz w:val="21"/>
          <w:szCs w:val="21"/>
        </w:rPr>
      </w:pPr>
      <w:r w:rsidRPr="00FC4BCE">
        <w:rPr>
          <w:b/>
          <w:bCs/>
          <w:sz w:val="21"/>
          <w:szCs w:val="21"/>
        </w:rPr>
        <w:t>CLÁUSULA SEGUNDA - DO PREÇO</w:t>
      </w:r>
    </w:p>
    <w:p w14:paraId="6A06A24B" w14:textId="77777777" w:rsidR="006C4999" w:rsidRPr="00FC4BCE" w:rsidRDefault="006C4999" w:rsidP="008329EF">
      <w:pPr>
        <w:adjustRightInd w:val="0"/>
        <w:spacing w:line="240" w:lineRule="auto"/>
        <w:rPr>
          <w:sz w:val="21"/>
          <w:szCs w:val="21"/>
        </w:rPr>
      </w:pPr>
      <w:r w:rsidRPr="00FC4BCE">
        <w:rPr>
          <w:b/>
          <w:sz w:val="21"/>
          <w:szCs w:val="21"/>
        </w:rPr>
        <w:t xml:space="preserve">2.1 - </w:t>
      </w:r>
      <w:r w:rsidRPr="00FC4BCE">
        <w:rPr>
          <w:sz w:val="21"/>
          <w:szCs w:val="21"/>
        </w:rPr>
        <w:t xml:space="preserve">O preço unitário para fornecimento do objeto de registro será o de </w:t>
      </w:r>
      <w:r w:rsidRPr="00FC4BCE">
        <w:rPr>
          <w:b/>
          <w:sz w:val="21"/>
          <w:szCs w:val="21"/>
        </w:rPr>
        <w:t>Menor Preço Por item</w:t>
      </w:r>
      <w:r w:rsidRPr="00FC4BCE">
        <w:rPr>
          <w:sz w:val="21"/>
          <w:szCs w:val="21"/>
        </w:rPr>
        <w:t>, inscrito na Ata do Processo e Licitação descritos acima e de acordo com a ordem de classificação das respectivas propostas que integram este instrumento, independente de transcrição, pelo prazo de validade do registro, conforme segue:</w:t>
      </w:r>
    </w:p>
    <w:p w14:paraId="1B8D0099" w14:textId="77777777" w:rsidR="006C4999" w:rsidRPr="00FC4BCE" w:rsidRDefault="006C4999" w:rsidP="008329EF">
      <w:pPr>
        <w:adjustRightInd w:val="0"/>
        <w:spacing w:line="240" w:lineRule="auto"/>
        <w:rPr>
          <w:b/>
          <w:bCs/>
          <w:sz w:val="21"/>
          <w:szCs w:val="21"/>
        </w:rPr>
      </w:pPr>
    </w:p>
    <w:tbl>
      <w:tblPr>
        <w:tblW w:w="4950" w:type="pct"/>
        <w:tblInd w:w="95" w:type="dxa"/>
        <w:tblCellMar>
          <w:top w:w="10" w:type="dxa"/>
          <w:left w:w="95" w:type="dxa"/>
          <w:right w:w="43" w:type="dxa"/>
        </w:tblCellMar>
        <w:tblLook w:val="04A0" w:firstRow="1" w:lastRow="0" w:firstColumn="1" w:lastColumn="0" w:noHBand="0" w:noVBand="1"/>
      </w:tblPr>
      <w:tblGrid>
        <w:gridCol w:w="631"/>
        <w:gridCol w:w="888"/>
        <w:gridCol w:w="689"/>
        <w:gridCol w:w="5200"/>
        <w:gridCol w:w="836"/>
        <w:gridCol w:w="1000"/>
      </w:tblGrid>
      <w:tr w:rsidR="006C4999" w:rsidRPr="00FC4BCE" w14:paraId="60E4A13C"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5CAFE6" w14:textId="77777777" w:rsidR="006C4999" w:rsidRPr="00FC4BCE" w:rsidRDefault="006C4999" w:rsidP="008329EF">
            <w:pPr>
              <w:spacing w:line="240" w:lineRule="auto"/>
              <w:ind w:left="16"/>
              <w:jc w:val="center"/>
              <w:rPr>
                <w:b/>
                <w:sz w:val="21"/>
                <w:szCs w:val="21"/>
              </w:rPr>
            </w:pPr>
            <w:r w:rsidRPr="00FC4BCE">
              <w:rPr>
                <w:b/>
                <w:sz w:val="21"/>
                <w:szCs w:val="21"/>
              </w:rPr>
              <w:t>Item</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D4B483" w14:textId="77777777" w:rsidR="006C4999" w:rsidRPr="00FC4BCE" w:rsidRDefault="006C4999" w:rsidP="008329EF">
            <w:pPr>
              <w:spacing w:line="240" w:lineRule="auto"/>
              <w:ind w:left="40"/>
              <w:jc w:val="center"/>
              <w:rPr>
                <w:b/>
                <w:sz w:val="21"/>
                <w:szCs w:val="21"/>
              </w:rPr>
            </w:pPr>
            <w:r w:rsidRPr="00FC4BCE">
              <w:rPr>
                <w:b/>
                <w:sz w:val="21"/>
                <w:szCs w:val="21"/>
              </w:rPr>
              <w:t>Quant.</w:t>
            </w: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1DFB00" w14:textId="77777777" w:rsidR="006C4999" w:rsidRPr="00FC4BCE" w:rsidRDefault="006C4999" w:rsidP="008329EF">
            <w:pPr>
              <w:spacing w:line="240" w:lineRule="auto"/>
              <w:ind w:right="60"/>
              <w:jc w:val="center"/>
              <w:rPr>
                <w:b/>
                <w:sz w:val="21"/>
                <w:szCs w:val="21"/>
              </w:rPr>
            </w:pPr>
            <w:r w:rsidRPr="00FC4BCE">
              <w:rPr>
                <w:b/>
                <w:sz w:val="21"/>
                <w:szCs w:val="21"/>
              </w:rPr>
              <w:t>Unid</w:t>
            </w:r>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33211D" w14:textId="77777777" w:rsidR="006C4999" w:rsidRPr="00FC4BCE" w:rsidRDefault="006C4999" w:rsidP="008329EF">
            <w:pPr>
              <w:spacing w:line="240" w:lineRule="auto"/>
              <w:ind w:right="60"/>
              <w:jc w:val="center"/>
              <w:rPr>
                <w:b/>
                <w:sz w:val="21"/>
                <w:szCs w:val="21"/>
              </w:rPr>
            </w:pPr>
            <w:r w:rsidRPr="00FC4BCE">
              <w:rPr>
                <w:b/>
                <w:sz w:val="21"/>
                <w:szCs w:val="21"/>
              </w:rPr>
              <w:t>DESCRIÇÃO</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A47E0" w14:textId="77777777" w:rsidR="006C4999" w:rsidRPr="00FC4BCE" w:rsidRDefault="006C4999" w:rsidP="008329EF">
            <w:pPr>
              <w:spacing w:line="240" w:lineRule="auto"/>
              <w:jc w:val="center"/>
              <w:rPr>
                <w:b/>
                <w:sz w:val="21"/>
                <w:szCs w:val="21"/>
              </w:rPr>
            </w:pPr>
            <w:r w:rsidRPr="00FC4BCE">
              <w:rPr>
                <w:b/>
                <w:sz w:val="21"/>
                <w:szCs w:val="21"/>
              </w:rPr>
              <w:t>R$ unit.</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F43D69" w14:textId="77777777" w:rsidR="006C4999" w:rsidRPr="00FC4BCE" w:rsidRDefault="006C4999" w:rsidP="008329EF">
            <w:pPr>
              <w:spacing w:line="240" w:lineRule="auto"/>
              <w:jc w:val="center"/>
              <w:rPr>
                <w:b/>
                <w:sz w:val="21"/>
                <w:szCs w:val="21"/>
              </w:rPr>
            </w:pPr>
            <w:r w:rsidRPr="00FC4BCE">
              <w:rPr>
                <w:b/>
                <w:sz w:val="21"/>
                <w:szCs w:val="21"/>
              </w:rPr>
              <w:t>R$ total</w:t>
            </w:r>
          </w:p>
        </w:tc>
      </w:tr>
      <w:tr w:rsidR="00EF152C" w:rsidRPr="00FC4BCE" w14:paraId="5657517A"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0A6E90" w14:textId="29CA07B1" w:rsidR="00EF152C" w:rsidRPr="00FC4BCE" w:rsidRDefault="00EF152C" w:rsidP="00EF152C">
            <w:pPr>
              <w:spacing w:line="240" w:lineRule="auto"/>
              <w:ind w:left="16"/>
              <w:jc w:val="center"/>
              <w:rPr>
                <w:sz w:val="21"/>
                <w:szCs w:val="21"/>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405624" w14:textId="7CD59BE1" w:rsidR="00EF152C" w:rsidRPr="00FC4BCE" w:rsidRDefault="00EF152C" w:rsidP="00EF152C">
            <w:pPr>
              <w:spacing w:line="240" w:lineRule="auto"/>
              <w:jc w:val="center"/>
              <w:rPr>
                <w:color w:val="0A0000"/>
                <w:sz w:val="21"/>
                <w:szCs w:val="21"/>
              </w:rPr>
            </w:pP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357607" w14:textId="59CF329D" w:rsidR="00EF152C" w:rsidRPr="00FC4BCE" w:rsidRDefault="00EF152C" w:rsidP="00EF152C">
            <w:pPr>
              <w:spacing w:line="240" w:lineRule="auto"/>
              <w:jc w:val="center"/>
              <w:rPr>
                <w:sz w:val="21"/>
                <w:szCs w:val="21"/>
              </w:rPr>
            </w:pPr>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DA0F0" w14:textId="35B41D27" w:rsidR="00EF152C" w:rsidRPr="00FC4BCE" w:rsidRDefault="00EF152C" w:rsidP="00EF152C">
            <w:pPr>
              <w:spacing w:line="240" w:lineRule="auto"/>
              <w:rPr>
                <w:sz w:val="21"/>
                <w:szCs w:val="21"/>
              </w:rPr>
            </w:pP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141273" w14:textId="77777777" w:rsidR="00EF152C" w:rsidRPr="00FC4BCE" w:rsidRDefault="00EF152C" w:rsidP="00EF152C">
            <w:pPr>
              <w:adjustRightInd w:val="0"/>
              <w:spacing w:line="240" w:lineRule="auto"/>
              <w:jc w:val="right"/>
              <w:rPr>
                <w:b/>
                <w:sz w:val="21"/>
                <w:szCs w:val="21"/>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14719D" w14:textId="77777777" w:rsidR="00EF152C" w:rsidRPr="00FC4BCE" w:rsidRDefault="00EF152C" w:rsidP="00EF152C">
            <w:pPr>
              <w:spacing w:line="240" w:lineRule="auto"/>
              <w:ind w:left="15"/>
              <w:jc w:val="right"/>
              <w:rPr>
                <w:sz w:val="21"/>
                <w:szCs w:val="21"/>
              </w:rPr>
            </w:pPr>
          </w:p>
        </w:tc>
      </w:tr>
    </w:tbl>
    <w:p w14:paraId="1688AD46" w14:textId="77777777" w:rsidR="00DC4764" w:rsidRPr="00FC4BCE" w:rsidRDefault="00DC4764" w:rsidP="008329EF">
      <w:pPr>
        <w:adjustRightInd w:val="0"/>
        <w:spacing w:line="240" w:lineRule="auto"/>
        <w:rPr>
          <w:b/>
          <w:sz w:val="21"/>
          <w:szCs w:val="21"/>
        </w:rPr>
      </w:pPr>
    </w:p>
    <w:p w14:paraId="44796D30" w14:textId="106F3D20" w:rsidR="006C4999" w:rsidRPr="00FC4BCE" w:rsidRDefault="006C4999" w:rsidP="008329EF">
      <w:pPr>
        <w:adjustRightInd w:val="0"/>
        <w:spacing w:line="240" w:lineRule="auto"/>
        <w:rPr>
          <w:sz w:val="21"/>
          <w:szCs w:val="21"/>
        </w:rPr>
      </w:pPr>
      <w:r w:rsidRPr="00FC4BCE">
        <w:rPr>
          <w:b/>
          <w:sz w:val="21"/>
          <w:szCs w:val="21"/>
        </w:rPr>
        <w:t>2.2 -</w:t>
      </w:r>
      <w:r w:rsidRPr="00FC4BCE">
        <w:rPr>
          <w:sz w:val="21"/>
          <w:szCs w:val="21"/>
        </w:rPr>
        <w:t xml:space="preserve"> Os preços serão fixos e irreajustáveis, </w:t>
      </w:r>
      <w:r w:rsidRPr="00FC4BCE">
        <w:rPr>
          <w:b/>
          <w:sz w:val="21"/>
          <w:szCs w:val="21"/>
        </w:rPr>
        <w:t>durante a vigência da ata de registro de preços</w:t>
      </w:r>
      <w:r w:rsidRPr="00FC4BCE">
        <w:rPr>
          <w:sz w:val="21"/>
          <w:szCs w:val="21"/>
        </w:rPr>
        <w:t>, podendo, entretanto, nos termos da Lei Federal nº 14.133/2021 e suas alterações posteriores, eventualmente sofrer revisão (</w:t>
      </w:r>
      <w:r w:rsidRPr="00FC4BCE">
        <w:rPr>
          <w:b/>
          <w:sz w:val="21"/>
          <w:szCs w:val="21"/>
        </w:rPr>
        <w:t>aumento ou decréscimos</w:t>
      </w:r>
      <w:r w:rsidRPr="00FC4BCE">
        <w:rPr>
          <w:sz w:val="21"/>
          <w:szCs w:val="21"/>
        </w:rPr>
        <w:t xml:space="preserve">). </w:t>
      </w:r>
    </w:p>
    <w:p w14:paraId="015EA448" w14:textId="77777777" w:rsidR="006C4999" w:rsidRPr="00FC4BCE" w:rsidRDefault="006C4999" w:rsidP="008329EF">
      <w:pPr>
        <w:adjustRightInd w:val="0"/>
        <w:spacing w:line="240" w:lineRule="auto"/>
        <w:rPr>
          <w:sz w:val="21"/>
          <w:szCs w:val="21"/>
        </w:rPr>
      </w:pPr>
      <w:r w:rsidRPr="00FC4BCE">
        <w:rPr>
          <w:b/>
          <w:sz w:val="21"/>
          <w:szCs w:val="21"/>
        </w:rPr>
        <w:t>2.3 -</w:t>
      </w:r>
      <w:r w:rsidRPr="00FC4BCE">
        <w:rPr>
          <w:sz w:val="21"/>
          <w:szCs w:val="21"/>
        </w:rPr>
        <w:t xml:space="preserve"> Os preços contratados serão alterados, </w:t>
      </w:r>
      <w:r w:rsidRPr="00FC4BCE">
        <w:rPr>
          <w:b/>
          <w:sz w:val="21"/>
          <w:szCs w:val="21"/>
        </w:rPr>
        <w:t>para mais</w:t>
      </w:r>
      <w:r w:rsidRPr="00FC4BCE">
        <w:rPr>
          <w:sz w:val="21"/>
          <w:szCs w:val="21"/>
        </w:rPr>
        <w:t xml:space="preserve"> ou </w:t>
      </w:r>
      <w:r w:rsidRPr="00FC4BCE">
        <w:rPr>
          <w:b/>
          <w:sz w:val="21"/>
          <w:szCs w:val="21"/>
        </w:rPr>
        <w:t>para menos</w:t>
      </w:r>
      <w:r w:rsidRPr="00FC4BCE">
        <w:rPr>
          <w:sz w:val="21"/>
          <w:szCs w:val="21"/>
        </w:rPr>
        <w:t>, conforme o caso, se houver, após a data da apresentação da proposta, criação, alteração ou extinção de quaisquer tributos ou encargos legais ou a superveniência de disposições legais, com comprovada repercussão sobre os preços contratados</w:t>
      </w:r>
    </w:p>
    <w:p w14:paraId="26D10977" w14:textId="68DF4DBB" w:rsidR="006C4999" w:rsidRPr="00FC4BCE" w:rsidRDefault="006C4999" w:rsidP="008329EF">
      <w:pPr>
        <w:adjustRightInd w:val="0"/>
        <w:spacing w:line="240" w:lineRule="auto"/>
        <w:rPr>
          <w:b/>
          <w:sz w:val="21"/>
          <w:szCs w:val="21"/>
        </w:rPr>
      </w:pPr>
      <w:r w:rsidRPr="00FC4BCE">
        <w:rPr>
          <w:b/>
          <w:sz w:val="21"/>
          <w:szCs w:val="21"/>
        </w:rPr>
        <w:t xml:space="preserve">2.4 - </w:t>
      </w:r>
      <w:r w:rsidRPr="00FC4BCE">
        <w:rPr>
          <w:sz w:val="21"/>
          <w:szCs w:val="21"/>
        </w:rPr>
        <w:t>A revisão de preços será feita com fundamento em planilhas de composição de custos e/ou preço de mercado e mediante parecer técnico e/ou jurídico.</w:t>
      </w:r>
    </w:p>
    <w:p w14:paraId="3C64F39F" w14:textId="77777777" w:rsidR="006C4999" w:rsidRPr="00FC4BCE" w:rsidRDefault="006C4999" w:rsidP="008329EF">
      <w:pPr>
        <w:pStyle w:val="SemEspaamento"/>
        <w:jc w:val="both"/>
        <w:rPr>
          <w:rFonts w:ascii="Arial" w:hAnsi="Arial" w:cs="Arial"/>
          <w:b/>
          <w:sz w:val="21"/>
          <w:szCs w:val="21"/>
        </w:rPr>
      </w:pPr>
      <w:r w:rsidRPr="00FC4BCE">
        <w:rPr>
          <w:rFonts w:ascii="Arial" w:hAnsi="Arial" w:cs="Arial"/>
          <w:b/>
          <w:sz w:val="21"/>
          <w:szCs w:val="21"/>
        </w:rPr>
        <w:t>2.5 - O pedido de reequilíbrio econômico-financeiro dos preços registrados, para ser analisado, deverá vir acompanhado dos seguintes</w:t>
      </w:r>
      <w:r w:rsidRPr="00FC4BCE">
        <w:rPr>
          <w:rFonts w:ascii="Arial" w:hAnsi="Arial" w:cs="Arial"/>
          <w:b/>
          <w:spacing w:val="-2"/>
          <w:sz w:val="21"/>
          <w:szCs w:val="21"/>
        </w:rPr>
        <w:t xml:space="preserve"> </w:t>
      </w:r>
      <w:r w:rsidRPr="00FC4BCE">
        <w:rPr>
          <w:rFonts w:ascii="Arial" w:hAnsi="Arial" w:cs="Arial"/>
          <w:b/>
          <w:sz w:val="21"/>
          <w:szCs w:val="21"/>
        </w:rPr>
        <w:t>documentos:</w:t>
      </w:r>
    </w:p>
    <w:p w14:paraId="07E2F47E" w14:textId="77777777" w:rsidR="006C4999" w:rsidRPr="00FC4BCE" w:rsidRDefault="006C4999" w:rsidP="00566FE3">
      <w:pPr>
        <w:pStyle w:val="SemEspaamento"/>
        <w:numPr>
          <w:ilvl w:val="0"/>
          <w:numId w:val="56"/>
        </w:numPr>
        <w:tabs>
          <w:tab w:val="left" w:pos="567"/>
        </w:tabs>
        <w:ind w:left="284" w:firstLine="0"/>
        <w:jc w:val="both"/>
        <w:rPr>
          <w:rFonts w:ascii="Arial" w:hAnsi="Arial" w:cs="Arial"/>
          <w:sz w:val="21"/>
          <w:szCs w:val="21"/>
        </w:rPr>
      </w:pPr>
      <w:r w:rsidRPr="00FC4BCE">
        <w:rPr>
          <w:rFonts w:ascii="Arial" w:hAnsi="Arial" w:cs="Arial"/>
          <w:sz w:val="21"/>
          <w:szCs w:val="21"/>
        </w:rPr>
        <w:t>Planilha comparativa do custo dos itens constantes da proposta contratada com a planilha de custos que acompanha o pedido de</w:t>
      </w:r>
      <w:r w:rsidRPr="00FC4BCE">
        <w:rPr>
          <w:rFonts w:ascii="Arial" w:hAnsi="Arial" w:cs="Arial"/>
          <w:spacing w:val="-8"/>
          <w:sz w:val="21"/>
          <w:szCs w:val="21"/>
        </w:rPr>
        <w:t xml:space="preserve"> </w:t>
      </w:r>
      <w:r w:rsidRPr="00FC4BCE">
        <w:rPr>
          <w:rFonts w:ascii="Arial" w:hAnsi="Arial" w:cs="Arial"/>
          <w:sz w:val="21"/>
          <w:szCs w:val="21"/>
        </w:rPr>
        <w:t>reequilíbrio;</w:t>
      </w:r>
    </w:p>
    <w:p w14:paraId="28CA39C7" w14:textId="77777777" w:rsidR="006C4999" w:rsidRPr="00FC4BCE" w:rsidRDefault="006C4999" w:rsidP="00566FE3">
      <w:pPr>
        <w:pStyle w:val="SemEspaamento"/>
        <w:numPr>
          <w:ilvl w:val="0"/>
          <w:numId w:val="56"/>
        </w:numPr>
        <w:tabs>
          <w:tab w:val="left" w:pos="567"/>
        </w:tabs>
        <w:ind w:left="284" w:firstLine="0"/>
        <w:jc w:val="both"/>
        <w:rPr>
          <w:rFonts w:ascii="Arial" w:hAnsi="Arial" w:cs="Arial"/>
          <w:sz w:val="21"/>
          <w:szCs w:val="21"/>
        </w:rPr>
      </w:pPr>
      <w:r w:rsidRPr="00FC4BCE">
        <w:rPr>
          <w:rFonts w:ascii="Arial" w:hAnsi="Arial" w:cs="Arial"/>
          <w:sz w:val="21"/>
          <w:szCs w:val="21"/>
        </w:rPr>
        <w:t>Pedido</w:t>
      </w:r>
      <w:r w:rsidRPr="00FC4BCE">
        <w:rPr>
          <w:rFonts w:ascii="Arial" w:hAnsi="Arial" w:cs="Arial"/>
          <w:spacing w:val="-20"/>
          <w:sz w:val="21"/>
          <w:szCs w:val="21"/>
        </w:rPr>
        <w:t xml:space="preserve"> </w:t>
      </w:r>
      <w:r w:rsidRPr="00FC4BCE">
        <w:rPr>
          <w:rFonts w:ascii="Arial" w:hAnsi="Arial" w:cs="Arial"/>
          <w:sz w:val="21"/>
          <w:szCs w:val="21"/>
        </w:rPr>
        <w:t>de</w:t>
      </w:r>
      <w:r w:rsidRPr="00FC4BCE">
        <w:rPr>
          <w:rFonts w:ascii="Arial" w:hAnsi="Arial" w:cs="Arial"/>
          <w:spacing w:val="-19"/>
          <w:sz w:val="21"/>
          <w:szCs w:val="21"/>
        </w:rPr>
        <w:t xml:space="preserve"> </w:t>
      </w:r>
      <w:r w:rsidRPr="00FC4BCE">
        <w:rPr>
          <w:rFonts w:ascii="Arial" w:hAnsi="Arial" w:cs="Arial"/>
          <w:sz w:val="21"/>
          <w:szCs w:val="21"/>
        </w:rPr>
        <w:t>reequilíbrio</w:t>
      </w:r>
      <w:r w:rsidRPr="00FC4BCE">
        <w:rPr>
          <w:rFonts w:ascii="Arial" w:hAnsi="Arial" w:cs="Arial"/>
          <w:spacing w:val="-12"/>
          <w:sz w:val="21"/>
          <w:szCs w:val="21"/>
        </w:rPr>
        <w:t xml:space="preserve"> </w:t>
      </w:r>
      <w:r w:rsidRPr="00FC4BCE">
        <w:rPr>
          <w:rFonts w:ascii="Arial" w:hAnsi="Arial" w:cs="Arial"/>
          <w:sz w:val="21"/>
          <w:szCs w:val="21"/>
        </w:rPr>
        <w:t>com</w:t>
      </w:r>
      <w:r w:rsidRPr="00FC4BCE">
        <w:rPr>
          <w:rFonts w:ascii="Arial" w:hAnsi="Arial" w:cs="Arial"/>
          <w:spacing w:val="-13"/>
          <w:sz w:val="21"/>
          <w:szCs w:val="21"/>
        </w:rPr>
        <w:t xml:space="preserve"> </w:t>
      </w:r>
      <w:r w:rsidRPr="00FC4BCE">
        <w:rPr>
          <w:rFonts w:ascii="Arial" w:hAnsi="Arial" w:cs="Arial"/>
          <w:sz w:val="21"/>
          <w:szCs w:val="21"/>
        </w:rPr>
        <w:t>a</w:t>
      </w:r>
      <w:r w:rsidRPr="00FC4BCE">
        <w:rPr>
          <w:rFonts w:ascii="Arial" w:hAnsi="Arial" w:cs="Arial"/>
          <w:spacing w:val="-15"/>
          <w:sz w:val="21"/>
          <w:szCs w:val="21"/>
        </w:rPr>
        <w:t xml:space="preserve"> </w:t>
      </w:r>
      <w:r w:rsidRPr="00FC4BCE">
        <w:rPr>
          <w:rFonts w:ascii="Arial" w:hAnsi="Arial" w:cs="Arial"/>
          <w:sz w:val="21"/>
          <w:szCs w:val="21"/>
        </w:rPr>
        <w:t>devida</w:t>
      </w:r>
      <w:r w:rsidRPr="00FC4BCE">
        <w:rPr>
          <w:rFonts w:ascii="Arial" w:hAnsi="Arial" w:cs="Arial"/>
          <w:spacing w:val="-12"/>
          <w:sz w:val="21"/>
          <w:szCs w:val="21"/>
        </w:rPr>
        <w:t xml:space="preserve"> </w:t>
      </w:r>
      <w:r w:rsidRPr="00FC4BCE">
        <w:rPr>
          <w:rFonts w:ascii="Arial" w:hAnsi="Arial" w:cs="Arial"/>
          <w:sz w:val="21"/>
          <w:szCs w:val="21"/>
        </w:rPr>
        <w:t>comprovação</w:t>
      </w:r>
      <w:r w:rsidRPr="00FC4BCE">
        <w:rPr>
          <w:rFonts w:ascii="Arial" w:hAnsi="Arial" w:cs="Arial"/>
          <w:spacing w:val="-14"/>
          <w:sz w:val="21"/>
          <w:szCs w:val="21"/>
        </w:rPr>
        <w:t xml:space="preserve"> </w:t>
      </w:r>
      <w:r w:rsidRPr="00FC4BCE">
        <w:rPr>
          <w:rFonts w:ascii="Arial" w:hAnsi="Arial" w:cs="Arial"/>
          <w:sz w:val="21"/>
          <w:szCs w:val="21"/>
        </w:rPr>
        <w:t>da</w:t>
      </w:r>
      <w:r w:rsidRPr="00FC4BCE">
        <w:rPr>
          <w:rFonts w:ascii="Arial" w:hAnsi="Arial" w:cs="Arial"/>
          <w:spacing w:val="-15"/>
          <w:sz w:val="21"/>
          <w:szCs w:val="21"/>
        </w:rPr>
        <w:t xml:space="preserve"> </w:t>
      </w:r>
      <w:r w:rsidRPr="00FC4BCE">
        <w:rPr>
          <w:rFonts w:ascii="Arial" w:hAnsi="Arial" w:cs="Arial"/>
          <w:sz w:val="21"/>
          <w:szCs w:val="21"/>
        </w:rPr>
        <w:t>ocorrência</w:t>
      </w:r>
      <w:r w:rsidRPr="00FC4BCE">
        <w:rPr>
          <w:rFonts w:ascii="Arial" w:hAnsi="Arial" w:cs="Arial"/>
          <w:spacing w:val="-14"/>
          <w:sz w:val="21"/>
          <w:szCs w:val="21"/>
        </w:rPr>
        <w:t xml:space="preserve"> </w:t>
      </w:r>
      <w:r w:rsidRPr="00FC4BCE">
        <w:rPr>
          <w:rFonts w:ascii="Arial" w:hAnsi="Arial" w:cs="Arial"/>
          <w:sz w:val="21"/>
          <w:szCs w:val="21"/>
        </w:rPr>
        <w:t>acompanhado</w:t>
      </w:r>
      <w:r w:rsidRPr="00FC4BCE">
        <w:rPr>
          <w:rFonts w:ascii="Arial" w:hAnsi="Arial" w:cs="Arial"/>
          <w:spacing w:val="-11"/>
          <w:sz w:val="21"/>
          <w:szCs w:val="21"/>
        </w:rPr>
        <w:t xml:space="preserve"> </w:t>
      </w:r>
      <w:r w:rsidRPr="00FC4BCE">
        <w:rPr>
          <w:rFonts w:ascii="Arial" w:hAnsi="Arial" w:cs="Arial"/>
          <w:sz w:val="21"/>
          <w:szCs w:val="21"/>
        </w:rPr>
        <w:t>de</w:t>
      </w:r>
      <w:r w:rsidRPr="00FC4BCE">
        <w:rPr>
          <w:rFonts w:ascii="Arial" w:hAnsi="Arial" w:cs="Arial"/>
          <w:spacing w:val="-12"/>
          <w:sz w:val="21"/>
          <w:szCs w:val="21"/>
        </w:rPr>
        <w:t xml:space="preserve"> </w:t>
      </w:r>
      <w:r w:rsidRPr="00FC4BCE">
        <w:rPr>
          <w:rFonts w:ascii="Arial" w:hAnsi="Arial" w:cs="Arial"/>
          <w:sz w:val="21"/>
          <w:szCs w:val="21"/>
        </w:rPr>
        <w:t>notas fiscais que deverão constar a mesma marca apresentada na proposta comercial da licitação, com data inicial (</w:t>
      </w:r>
      <w:r w:rsidRPr="00FC4BCE">
        <w:rPr>
          <w:rFonts w:ascii="Arial" w:hAnsi="Arial" w:cs="Arial"/>
          <w:b/>
          <w:sz w:val="21"/>
          <w:szCs w:val="21"/>
        </w:rPr>
        <w:t>apresentação da proposta no certame, ou do último reequilíbrio</w:t>
      </w:r>
      <w:r w:rsidRPr="00FC4BCE">
        <w:rPr>
          <w:rFonts w:ascii="Arial" w:hAnsi="Arial" w:cs="Arial"/>
          <w:sz w:val="21"/>
          <w:szCs w:val="21"/>
        </w:rPr>
        <w:t>) e data final (</w:t>
      </w:r>
      <w:r w:rsidRPr="00FC4BCE">
        <w:rPr>
          <w:rFonts w:ascii="Arial" w:hAnsi="Arial" w:cs="Arial"/>
          <w:b/>
          <w:sz w:val="21"/>
          <w:szCs w:val="21"/>
        </w:rPr>
        <w:t>data do requerimento</w:t>
      </w:r>
      <w:r w:rsidRPr="00FC4BCE">
        <w:rPr>
          <w:rFonts w:ascii="Arial" w:hAnsi="Arial" w:cs="Arial"/>
          <w:sz w:val="21"/>
          <w:szCs w:val="21"/>
        </w:rPr>
        <w:t>), publicações em jornal e sítios oficiais, que justifique as modificações do contrato para mais ou para menos, superveniente ao originalmente</w:t>
      </w:r>
      <w:r w:rsidRPr="00FC4BCE">
        <w:rPr>
          <w:rFonts w:ascii="Arial" w:hAnsi="Arial" w:cs="Arial"/>
          <w:spacing w:val="-16"/>
          <w:sz w:val="21"/>
          <w:szCs w:val="21"/>
        </w:rPr>
        <w:t xml:space="preserve"> </w:t>
      </w:r>
      <w:r w:rsidRPr="00FC4BCE">
        <w:rPr>
          <w:rFonts w:ascii="Arial" w:hAnsi="Arial" w:cs="Arial"/>
          <w:sz w:val="21"/>
          <w:szCs w:val="21"/>
        </w:rPr>
        <w:t>contratado;</w:t>
      </w:r>
    </w:p>
    <w:p w14:paraId="71173D04" w14:textId="1391A64F"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t>2.6 -</w:t>
      </w:r>
      <w:r w:rsidRPr="00FC4BCE">
        <w:rPr>
          <w:rFonts w:ascii="Arial" w:hAnsi="Arial" w:cs="Arial"/>
          <w:sz w:val="21"/>
          <w:szCs w:val="21"/>
        </w:rPr>
        <w:t xml:space="preserve"> Na ausência de qualquer dos documentos acima descritos, a Prefeitura Municipal de </w:t>
      </w:r>
      <w:r w:rsidR="003B1173" w:rsidRPr="00FC4BCE">
        <w:rPr>
          <w:rFonts w:ascii="Arial" w:hAnsi="Arial" w:cs="Arial"/>
          <w:sz w:val="21"/>
          <w:szCs w:val="21"/>
        </w:rPr>
        <w:t xml:space="preserve">Nova Nazaré </w:t>
      </w:r>
      <w:r w:rsidRPr="00FC4BCE">
        <w:rPr>
          <w:rFonts w:ascii="Arial" w:hAnsi="Arial" w:cs="Arial"/>
          <w:sz w:val="21"/>
          <w:szCs w:val="21"/>
        </w:rPr>
        <w:t>poderá devolver formalmente o pedido à contratada para o respectivo ajuste ou complementação;</w:t>
      </w:r>
    </w:p>
    <w:p w14:paraId="238CA55C" w14:textId="4FD39393"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t>2.7 -</w:t>
      </w:r>
      <w:r w:rsidRPr="00FC4BCE">
        <w:rPr>
          <w:rFonts w:ascii="Arial" w:hAnsi="Arial" w:cs="Arial"/>
          <w:sz w:val="21"/>
          <w:szCs w:val="21"/>
        </w:rPr>
        <w:t xml:space="preserve"> O</w:t>
      </w:r>
      <w:r w:rsidRPr="00FC4BCE">
        <w:rPr>
          <w:rFonts w:ascii="Arial" w:hAnsi="Arial" w:cs="Arial"/>
          <w:spacing w:val="-3"/>
          <w:sz w:val="21"/>
          <w:szCs w:val="21"/>
        </w:rPr>
        <w:t xml:space="preserve"> </w:t>
      </w:r>
      <w:r w:rsidRPr="00FC4BCE">
        <w:rPr>
          <w:rFonts w:ascii="Arial" w:hAnsi="Arial" w:cs="Arial"/>
          <w:sz w:val="21"/>
          <w:szCs w:val="21"/>
        </w:rPr>
        <w:t>pedido</w:t>
      </w:r>
      <w:r w:rsidRPr="00FC4BCE">
        <w:rPr>
          <w:rFonts w:ascii="Arial" w:hAnsi="Arial" w:cs="Arial"/>
          <w:spacing w:val="-7"/>
          <w:sz w:val="21"/>
          <w:szCs w:val="21"/>
        </w:rPr>
        <w:t xml:space="preserve"> </w:t>
      </w:r>
      <w:r w:rsidRPr="00FC4BCE">
        <w:rPr>
          <w:rFonts w:ascii="Arial" w:hAnsi="Arial" w:cs="Arial"/>
          <w:sz w:val="21"/>
          <w:szCs w:val="21"/>
        </w:rPr>
        <w:t>deverá</w:t>
      </w:r>
      <w:r w:rsidRPr="00FC4BCE">
        <w:rPr>
          <w:rFonts w:ascii="Arial" w:hAnsi="Arial" w:cs="Arial"/>
          <w:spacing w:val="-5"/>
          <w:sz w:val="21"/>
          <w:szCs w:val="21"/>
        </w:rPr>
        <w:t xml:space="preserve"> </w:t>
      </w:r>
      <w:r w:rsidRPr="00FC4BCE">
        <w:rPr>
          <w:rFonts w:ascii="Arial" w:hAnsi="Arial" w:cs="Arial"/>
          <w:sz w:val="21"/>
          <w:szCs w:val="21"/>
        </w:rPr>
        <w:t>ser</w:t>
      </w:r>
      <w:r w:rsidRPr="00FC4BCE">
        <w:rPr>
          <w:rFonts w:ascii="Arial" w:hAnsi="Arial" w:cs="Arial"/>
          <w:spacing w:val="-3"/>
          <w:sz w:val="21"/>
          <w:szCs w:val="21"/>
        </w:rPr>
        <w:t xml:space="preserve"> </w:t>
      </w:r>
      <w:r w:rsidRPr="00FC4BCE">
        <w:rPr>
          <w:rFonts w:ascii="Arial" w:hAnsi="Arial" w:cs="Arial"/>
          <w:sz w:val="21"/>
          <w:szCs w:val="21"/>
        </w:rPr>
        <w:t>encaminhado</w:t>
      </w:r>
      <w:r w:rsidRPr="00FC4BCE">
        <w:rPr>
          <w:rFonts w:ascii="Arial" w:hAnsi="Arial" w:cs="Arial"/>
          <w:spacing w:val="-3"/>
          <w:sz w:val="21"/>
          <w:szCs w:val="21"/>
        </w:rPr>
        <w:t xml:space="preserve"> </w:t>
      </w:r>
      <w:r w:rsidRPr="00FC4BCE">
        <w:rPr>
          <w:rFonts w:ascii="Arial" w:hAnsi="Arial" w:cs="Arial"/>
          <w:sz w:val="21"/>
          <w:szCs w:val="21"/>
        </w:rPr>
        <w:t>pela</w:t>
      </w:r>
      <w:r w:rsidRPr="00FC4BCE">
        <w:rPr>
          <w:rFonts w:ascii="Arial" w:hAnsi="Arial" w:cs="Arial"/>
          <w:spacing w:val="-4"/>
          <w:sz w:val="21"/>
          <w:szCs w:val="21"/>
        </w:rPr>
        <w:t xml:space="preserve"> </w:t>
      </w:r>
      <w:r w:rsidRPr="00FC4BCE">
        <w:rPr>
          <w:rFonts w:ascii="Arial" w:hAnsi="Arial" w:cs="Arial"/>
          <w:sz w:val="21"/>
          <w:szCs w:val="21"/>
        </w:rPr>
        <w:t>contratada</w:t>
      </w:r>
      <w:r w:rsidRPr="00FC4BCE">
        <w:rPr>
          <w:rFonts w:ascii="Arial" w:hAnsi="Arial" w:cs="Arial"/>
          <w:spacing w:val="-3"/>
          <w:sz w:val="21"/>
          <w:szCs w:val="21"/>
        </w:rPr>
        <w:t xml:space="preserve"> </w:t>
      </w:r>
      <w:r w:rsidRPr="00FC4BCE">
        <w:rPr>
          <w:rFonts w:ascii="Arial" w:hAnsi="Arial" w:cs="Arial"/>
          <w:sz w:val="21"/>
          <w:szCs w:val="21"/>
        </w:rPr>
        <w:t>à</w:t>
      </w:r>
      <w:r w:rsidRPr="00FC4BCE">
        <w:rPr>
          <w:rFonts w:ascii="Arial" w:hAnsi="Arial" w:cs="Arial"/>
          <w:spacing w:val="-4"/>
          <w:sz w:val="21"/>
          <w:szCs w:val="21"/>
        </w:rPr>
        <w:t xml:space="preserve"> </w:t>
      </w:r>
      <w:r w:rsidRPr="00FC4BCE">
        <w:rPr>
          <w:rFonts w:ascii="Arial" w:hAnsi="Arial" w:cs="Arial"/>
          <w:sz w:val="21"/>
          <w:szCs w:val="21"/>
        </w:rPr>
        <w:t>Prefeitura</w:t>
      </w:r>
      <w:r w:rsidRPr="00FC4BCE">
        <w:rPr>
          <w:rFonts w:ascii="Arial" w:hAnsi="Arial" w:cs="Arial"/>
          <w:spacing w:val="-5"/>
          <w:sz w:val="21"/>
          <w:szCs w:val="21"/>
        </w:rPr>
        <w:t xml:space="preserve"> </w:t>
      </w:r>
      <w:r w:rsidRPr="00FC4BCE">
        <w:rPr>
          <w:rFonts w:ascii="Arial" w:hAnsi="Arial" w:cs="Arial"/>
          <w:sz w:val="21"/>
          <w:szCs w:val="21"/>
        </w:rPr>
        <w:t>Municipal</w:t>
      </w:r>
      <w:r w:rsidRPr="00FC4BCE">
        <w:rPr>
          <w:rFonts w:ascii="Arial" w:hAnsi="Arial" w:cs="Arial"/>
          <w:spacing w:val="-7"/>
          <w:sz w:val="21"/>
          <w:szCs w:val="21"/>
        </w:rPr>
        <w:t xml:space="preserve"> </w:t>
      </w:r>
      <w:r w:rsidRPr="00FC4BCE">
        <w:rPr>
          <w:rFonts w:ascii="Arial" w:hAnsi="Arial" w:cs="Arial"/>
          <w:sz w:val="21"/>
          <w:szCs w:val="21"/>
        </w:rPr>
        <w:t>de</w:t>
      </w:r>
      <w:r w:rsidRPr="00FC4BCE">
        <w:rPr>
          <w:rFonts w:ascii="Arial" w:hAnsi="Arial" w:cs="Arial"/>
          <w:spacing w:val="-3"/>
          <w:sz w:val="21"/>
          <w:szCs w:val="21"/>
        </w:rPr>
        <w:t xml:space="preserve"> </w:t>
      </w:r>
      <w:r w:rsidR="003B1173" w:rsidRPr="00FC4BCE">
        <w:rPr>
          <w:rFonts w:ascii="Arial" w:hAnsi="Arial" w:cs="Arial"/>
          <w:sz w:val="21"/>
          <w:szCs w:val="21"/>
        </w:rPr>
        <w:t>Nova Nazaré</w:t>
      </w:r>
      <w:r w:rsidRPr="00FC4BCE">
        <w:rPr>
          <w:rFonts w:ascii="Arial" w:hAnsi="Arial" w:cs="Arial"/>
          <w:sz w:val="21"/>
          <w:szCs w:val="21"/>
        </w:rPr>
        <w:t xml:space="preserve">, que, fará a análise da documentação apresentada, e dará a decisão de acordo com os seguintes prazos: 10 (dez) dias úteis para os pedidos devidamente fundamentados e comprovado desequilíbrio, o reequilíbrio econômico-financeiro deverá ser instruído dentro desse prazo e ser formalizado por meio de termo de apostila; e, </w:t>
      </w:r>
      <w:r w:rsidRPr="00FC4BCE">
        <w:rPr>
          <w:rFonts w:ascii="Arial" w:hAnsi="Arial" w:cs="Arial"/>
          <w:b/>
          <w:sz w:val="21"/>
          <w:szCs w:val="21"/>
        </w:rPr>
        <w:t>havendo necessidade de parecer jurídico</w:t>
      </w:r>
      <w:r w:rsidRPr="00FC4BCE">
        <w:rPr>
          <w:rFonts w:ascii="Arial" w:hAnsi="Arial" w:cs="Arial"/>
          <w:sz w:val="21"/>
          <w:szCs w:val="21"/>
        </w:rPr>
        <w:t>, com ou sem ressalvas, o reequilíbrio econômico- financeiro deverá ser instruído no prazo máximo de 20 (vinte) dias úteis e ser formalizado por meio também de Termo de Apostilamento.</w:t>
      </w:r>
    </w:p>
    <w:p w14:paraId="65B08B44" w14:textId="77777777" w:rsidR="006C4999" w:rsidRPr="00FC4BCE" w:rsidRDefault="006C4999" w:rsidP="008329EF">
      <w:pPr>
        <w:adjustRightInd w:val="0"/>
        <w:spacing w:line="240" w:lineRule="auto"/>
        <w:rPr>
          <w:sz w:val="21"/>
          <w:szCs w:val="21"/>
        </w:rPr>
      </w:pPr>
      <w:r w:rsidRPr="00FC4BCE">
        <w:rPr>
          <w:b/>
          <w:sz w:val="21"/>
          <w:szCs w:val="21"/>
        </w:rPr>
        <w:t>2.8 -</w:t>
      </w:r>
      <w:r w:rsidRPr="00FC4BCE">
        <w:rPr>
          <w:sz w:val="21"/>
          <w:szCs w:val="21"/>
        </w:rPr>
        <w:t xml:space="preserve"> No reconhecimento do desequilíbrio econômico financeiro do preço inicialmente estabelecido, o órgão gerenciador, se julgar conveniente, poderá optar pelo cancelamento do preço, liberando os fornecedores do compromisso assumido, sem aplicação de penalidades ou determinar a negociação.</w:t>
      </w:r>
    </w:p>
    <w:p w14:paraId="40DBAF88" w14:textId="77777777" w:rsidR="006C4999" w:rsidRPr="00FC4BCE" w:rsidRDefault="006C4999" w:rsidP="008329EF">
      <w:pPr>
        <w:adjustRightInd w:val="0"/>
        <w:spacing w:line="240" w:lineRule="auto"/>
        <w:rPr>
          <w:sz w:val="21"/>
          <w:szCs w:val="21"/>
        </w:rPr>
      </w:pPr>
      <w:r w:rsidRPr="00FC4BCE">
        <w:rPr>
          <w:b/>
          <w:sz w:val="21"/>
          <w:szCs w:val="21"/>
        </w:rPr>
        <w:t>2.9 -</w:t>
      </w:r>
      <w:r w:rsidRPr="00FC4BCE">
        <w:rPr>
          <w:sz w:val="21"/>
          <w:szCs w:val="21"/>
        </w:rPr>
        <w:t xml:space="preserve"> No ato da negociação de preservação do equilíbrio econômico financeiro do contrato será dada preferência ao fornecedor de primeiro menor preço e, sucessivamente, aos demais classificados, respeitada a ordem de classificação.</w:t>
      </w:r>
    </w:p>
    <w:p w14:paraId="46E9C99A" w14:textId="77777777" w:rsidR="006C4999" w:rsidRPr="00FC4BCE" w:rsidRDefault="006C4999" w:rsidP="008329EF">
      <w:pPr>
        <w:adjustRightInd w:val="0"/>
        <w:spacing w:line="240" w:lineRule="auto"/>
        <w:rPr>
          <w:sz w:val="21"/>
          <w:szCs w:val="21"/>
        </w:rPr>
      </w:pPr>
      <w:r w:rsidRPr="00FC4BCE">
        <w:rPr>
          <w:b/>
          <w:sz w:val="21"/>
          <w:szCs w:val="21"/>
        </w:rPr>
        <w:t>2.10 -</w:t>
      </w:r>
      <w:r w:rsidRPr="00FC4BCE">
        <w:rPr>
          <w:sz w:val="21"/>
          <w:szCs w:val="21"/>
        </w:rPr>
        <w:t xml:space="preserve"> Na ocorrência do preço registrado tornar-se superior ao preço praticado no mercado, caberá ao órgão gerenciador da Ata promover as necessárias negociações junto aos fornecedores, mediante as providências seguintes:</w:t>
      </w:r>
    </w:p>
    <w:p w14:paraId="11E7E094" w14:textId="0E630BA8" w:rsidR="006C4999" w:rsidRPr="00FC4BCE" w:rsidRDefault="007C0619" w:rsidP="00566FE3">
      <w:pPr>
        <w:pStyle w:val="PargrafodaLista"/>
        <w:numPr>
          <w:ilvl w:val="0"/>
          <w:numId w:val="59"/>
        </w:numPr>
        <w:tabs>
          <w:tab w:val="left" w:pos="567"/>
        </w:tabs>
        <w:autoSpaceDE w:val="0"/>
        <w:autoSpaceDN w:val="0"/>
        <w:adjustRightInd w:val="0"/>
        <w:spacing w:after="0" w:line="240" w:lineRule="auto"/>
        <w:ind w:left="284" w:right="0" w:firstLine="0"/>
        <w:rPr>
          <w:sz w:val="21"/>
          <w:szCs w:val="21"/>
        </w:rPr>
      </w:pPr>
      <w:r w:rsidRPr="00FC4BCE">
        <w:rPr>
          <w:sz w:val="21"/>
          <w:szCs w:val="21"/>
        </w:rPr>
        <w:t>Convocar</w:t>
      </w:r>
      <w:r w:rsidR="006C4999" w:rsidRPr="00FC4BCE">
        <w:rPr>
          <w:sz w:val="21"/>
          <w:szCs w:val="21"/>
        </w:rPr>
        <w:t xml:space="preserve"> o fornecedor primeiro classificado, visando estabelecer a negociação para redução de preços originalmente registrados e sua adequação ao praticado no mercado;</w:t>
      </w:r>
    </w:p>
    <w:p w14:paraId="079F5A1F" w14:textId="37082FC5" w:rsidR="006C4999" w:rsidRPr="00FC4BCE" w:rsidRDefault="007C0619" w:rsidP="00566FE3">
      <w:pPr>
        <w:pStyle w:val="PargrafodaLista"/>
        <w:numPr>
          <w:ilvl w:val="0"/>
          <w:numId w:val="59"/>
        </w:numPr>
        <w:tabs>
          <w:tab w:val="left" w:pos="567"/>
        </w:tabs>
        <w:autoSpaceDE w:val="0"/>
        <w:autoSpaceDN w:val="0"/>
        <w:adjustRightInd w:val="0"/>
        <w:spacing w:after="0" w:line="240" w:lineRule="auto"/>
        <w:ind w:left="284" w:right="0" w:firstLine="0"/>
        <w:rPr>
          <w:sz w:val="21"/>
          <w:szCs w:val="21"/>
        </w:rPr>
      </w:pPr>
      <w:r w:rsidRPr="00FC4BCE">
        <w:rPr>
          <w:sz w:val="21"/>
          <w:szCs w:val="21"/>
        </w:rPr>
        <w:t>Frustrada</w:t>
      </w:r>
      <w:r w:rsidR="006C4999" w:rsidRPr="00FC4BCE">
        <w:rPr>
          <w:sz w:val="21"/>
          <w:szCs w:val="21"/>
        </w:rPr>
        <w:t xml:space="preserve"> a negociação, o fornecedor será liberado do compromisso assumido; e</w:t>
      </w:r>
    </w:p>
    <w:p w14:paraId="07510E43" w14:textId="140B7958" w:rsidR="006C4999" w:rsidRPr="00FC4BCE" w:rsidRDefault="007C0619" w:rsidP="00566FE3">
      <w:pPr>
        <w:pStyle w:val="PargrafodaLista"/>
        <w:numPr>
          <w:ilvl w:val="0"/>
          <w:numId w:val="59"/>
        </w:numPr>
        <w:tabs>
          <w:tab w:val="left" w:pos="567"/>
        </w:tabs>
        <w:autoSpaceDE w:val="0"/>
        <w:autoSpaceDN w:val="0"/>
        <w:adjustRightInd w:val="0"/>
        <w:spacing w:after="0" w:line="240" w:lineRule="auto"/>
        <w:ind w:left="284" w:right="0" w:firstLine="0"/>
        <w:rPr>
          <w:sz w:val="21"/>
          <w:szCs w:val="21"/>
        </w:rPr>
      </w:pPr>
      <w:r w:rsidRPr="00FC4BCE">
        <w:rPr>
          <w:sz w:val="21"/>
          <w:szCs w:val="21"/>
        </w:rPr>
        <w:t>Convocar</w:t>
      </w:r>
      <w:r w:rsidR="006C4999" w:rsidRPr="00FC4BCE">
        <w:rPr>
          <w:sz w:val="21"/>
          <w:szCs w:val="21"/>
        </w:rPr>
        <w:t xml:space="preserve"> os demais fornecedores registrados, na ordem de classificação, visando igual oportunidade de negociação.</w:t>
      </w:r>
    </w:p>
    <w:p w14:paraId="4B9CE041" w14:textId="4AAA9B43" w:rsidR="006C4999" w:rsidRPr="00FC4BCE" w:rsidRDefault="006C4999" w:rsidP="008329EF">
      <w:pPr>
        <w:adjustRightInd w:val="0"/>
        <w:spacing w:line="240" w:lineRule="auto"/>
        <w:rPr>
          <w:sz w:val="21"/>
          <w:szCs w:val="21"/>
        </w:rPr>
      </w:pPr>
      <w:r w:rsidRPr="00FC4BCE">
        <w:rPr>
          <w:b/>
          <w:sz w:val="21"/>
          <w:szCs w:val="21"/>
        </w:rPr>
        <w:t>2.11 -</w:t>
      </w:r>
      <w:r w:rsidRPr="00FC4BCE">
        <w:rPr>
          <w:sz w:val="21"/>
          <w:szCs w:val="21"/>
        </w:rPr>
        <w:t xml:space="preserve"> Quando o preço registrado </w:t>
      </w:r>
      <w:r w:rsidR="007C0619" w:rsidRPr="00FC4BCE">
        <w:rPr>
          <w:sz w:val="21"/>
          <w:szCs w:val="21"/>
        </w:rPr>
        <w:t>se torna</w:t>
      </w:r>
      <w:r w:rsidRPr="00FC4BCE">
        <w:rPr>
          <w:sz w:val="21"/>
          <w:szCs w:val="21"/>
        </w:rPr>
        <w:t xml:space="preserve"> inferior aos preços praticados no mercado e o fornecedor não puder cumprir o compromisso inicialmente assumido poderá mediante requerimento devidamente instruído, pedir revisão dos preços ou o cancelamento do preço registrado, comprovadas as situações elencadas na Lei n° 14.133/2021, caso em que o órgão gerenciador poderá:</w:t>
      </w:r>
    </w:p>
    <w:p w14:paraId="5C53F521" w14:textId="12F54DFF" w:rsidR="006C4999" w:rsidRPr="00FC4BCE" w:rsidRDefault="007C0619" w:rsidP="00566FE3">
      <w:pPr>
        <w:pStyle w:val="PargrafodaLista"/>
        <w:numPr>
          <w:ilvl w:val="0"/>
          <w:numId w:val="60"/>
        </w:numPr>
        <w:tabs>
          <w:tab w:val="left" w:pos="567"/>
        </w:tabs>
        <w:autoSpaceDE w:val="0"/>
        <w:autoSpaceDN w:val="0"/>
        <w:adjustRightInd w:val="0"/>
        <w:spacing w:after="0" w:line="240" w:lineRule="auto"/>
        <w:ind w:left="284" w:right="0" w:firstLine="0"/>
        <w:rPr>
          <w:sz w:val="21"/>
          <w:szCs w:val="21"/>
        </w:rPr>
      </w:pPr>
      <w:r w:rsidRPr="00FC4BCE">
        <w:rPr>
          <w:sz w:val="21"/>
          <w:szCs w:val="21"/>
        </w:rPr>
        <w:t>Estabelecer</w:t>
      </w:r>
      <w:r w:rsidR="006C4999" w:rsidRPr="00FC4BCE">
        <w:rPr>
          <w:sz w:val="21"/>
          <w:szCs w:val="21"/>
        </w:rPr>
        <w:t xml:space="preserve"> negociação com os classificados visando à manutenção dos preços inicialmente registrados:</w:t>
      </w:r>
    </w:p>
    <w:p w14:paraId="1BEFD2D3" w14:textId="7BEC73A0" w:rsidR="006C4999" w:rsidRPr="00FC4BCE" w:rsidRDefault="007C0619" w:rsidP="00566FE3">
      <w:pPr>
        <w:pStyle w:val="PargrafodaLista"/>
        <w:numPr>
          <w:ilvl w:val="0"/>
          <w:numId w:val="60"/>
        </w:numPr>
        <w:tabs>
          <w:tab w:val="left" w:pos="567"/>
        </w:tabs>
        <w:autoSpaceDE w:val="0"/>
        <w:autoSpaceDN w:val="0"/>
        <w:adjustRightInd w:val="0"/>
        <w:spacing w:after="0" w:line="240" w:lineRule="auto"/>
        <w:ind w:left="284" w:right="0" w:firstLine="0"/>
        <w:rPr>
          <w:sz w:val="21"/>
          <w:szCs w:val="21"/>
        </w:rPr>
      </w:pPr>
      <w:r w:rsidRPr="00FC4BCE">
        <w:rPr>
          <w:sz w:val="21"/>
          <w:szCs w:val="21"/>
        </w:rPr>
        <w:t>Permitir</w:t>
      </w:r>
      <w:r w:rsidR="006C4999" w:rsidRPr="00FC4BCE">
        <w:rPr>
          <w:sz w:val="21"/>
          <w:szCs w:val="21"/>
        </w:rPr>
        <w:t xml:space="preserve"> a apresentação de novos preços, observado o limite máximo estabelecido pela administração, quando da impossibilidade de manutenção do preço na forma referida na alínea anterior, observada as seguintes condições:</w:t>
      </w:r>
    </w:p>
    <w:p w14:paraId="5A77A857" w14:textId="77777777" w:rsidR="006C4999" w:rsidRPr="00FC4BCE" w:rsidRDefault="006C4999" w:rsidP="008329EF">
      <w:pPr>
        <w:adjustRightInd w:val="0"/>
        <w:spacing w:line="240" w:lineRule="auto"/>
        <w:ind w:left="567"/>
        <w:rPr>
          <w:sz w:val="21"/>
          <w:szCs w:val="21"/>
        </w:rPr>
      </w:pPr>
      <w:r w:rsidRPr="00FC4BCE">
        <w:rPr>
          <w:b/>
          <w:sz w:val="21"/>
          <w:szCs w:val="21"/>
        </w:rPr>
        <w:t>b1)</w:t>
      </w:r>
      <w:r w:rsidRPr="00FC4BCE">
        <w:rPr>
          <w:sz w:val="21"/>
          <w:szCs w:val="21"/>
        </w:rPr>
        <w:t xml:space="preserve"> as propostas com os novos valores deverão constar de envelope lacrado, a ser entregue em data, local e horário, previamente, designados pelo órgão gerenciador;</w:t>
      </w:r>
    </w:p>
    <w:p w14:paraId="3B81FA95" w14:textId="77777777" w:rsidR="006C4999" w:rsidRPr="00FC4BCE" w:rsidRDefault="006C4999" w:rsidP="008329EF">
      <w:pPr>
        <w:adjustRightInd w:val="0"/>
        <w:spacing w:line="240" w:lineRule="auto"/>
        <w:ind w:left="567"/>
        <w:rPr>
          <w:sz w:val="21"/>
          <w:szCs w:val="21"/>
        </w:rPr>
      </w:pPr>
      <w:r w:rsidRPr="00FC4BCE">
        <w:rPr>
          <w:b/>
          <w:sz w:val="21"/>
          <w:szCs w:val="21"/>
        </w:rPr>
        <w:t>b2)</w:t>
      </w:r>
      <w:r w:rsidRPr="00FC4BCE">
        <w:rPr>
          <w:sz w:val="21"/>
          <w:szCs w:val="21"/>
        </w:rPr>
        <w:t xml:space="preserve"> o novo preço ofertado deverá manter equivalência entre o preço originalmente constante da proposta e o preço de mercado vigente à época da licitação, sendo registrado o de menor valor.</w:t>
      </w:r>
    </w:p>
    <w:p w14:paraId="0476EBF7" w14:textId="790B2A1C" w:rsidR="006C4999" w:rsidRPr="00FC4BCE" w:rsidRDefault="006C4999" w:rsidP="008329EF">
      <w:pPr>
        <w:adjustRightInd w:val="0"/>
        <w:spacing w:line="240" w:lineRule="auto"/>
        <w:rPr>
          <w:sz w:val="21"/>
          <w:szCs w:val="21"/>
        </w:rPr>
      </w:pPr>
      <w:r w:rsidRPr="00FC4BCE">
        <w:rPr>
          <w:b/>
          <w:sz w:val="21"/>
          <w:szCs w:val="21"/>
        </w:rPr>
        <w:t>2.1</w:t>
      </w:r>
      <w:r w:rsidR="00375BB4" w:rsidRPr="00FC4BCE">
        <w:rPr>
          <w:b/>
          <w:sz w:val="21"/>
          <w:szCs w:val="21"/>
        </w:rPr>
        <w:t>2</w:t>
      </w:r>
      <w:r w:rsidRPr="00FC4BCE">
        <w:rPr>
          <w:b/>
          <w:sz w:val="21"/>
          <w:szCs w:val="21"/>
        </w:rPr>
        <w:t xml:space="preserve"> -</w:t>
      </w:r>
      <w:r w:rsidRPr="00FC4BCE">
        <w:rPr>
          <w:sz w:val="21"/>
          <w:szCs w:val="21"/>
        </w:rPr>
        <w:t xml:space="preserve"> A fixação do novo preço pactuado deverá ser consignada em apostila à Ata de Registro de Preços, com as justificativas cabíveis, observada a anuência das partes.</w:t>
      </w:r>
    </w:p>
    <w:p w14:paraId="6147214B" w14:textId="1D38A548" w:rsidR="006C4999" w:rsidRPr="00FC4BCE" w:rsidRDefault="006C4999" w:rsidP="008329EF">
      <w:pPr>
        <w:adjustRightInd w:val="0"/>
        <w:spacing w:line="240" w:lineRule="auto"/>
        <w:rPr>
          <w:sz w:val="21"/>
          <w:szCs w:val="21"/>
        </w:rPr>
      </w:pPr>
      <w:r w:rsidRPr="00FC4BCE">
        <w:rPr>
          <w:b/>
          <w:sz w:val="21"/>
          <w:szCs w:val="21"/>
        </w:rPr>
        <w:t>2.1</w:t>
      </w:r>
      <w:r w:rsidR="00375BB4" w:rsidRPr="00FC4BCE">
        <w:rPr>
          <w:b/>
          <w:sz w:val="21"/>
          <w:szCs w:val="21"/>
        </w:rPr>
        <w:t>3</w:t>
      </w:r>
      <w:r w:rsidRPr="00FC4BCE">
        <w:rPr>
          <w:b/>
          <w:sz w:val="21"/>
          <w:szCs w:val="21"/>
        </w:rPr>
        <w:t xml:space="preserve"> -</w:t>
      </w:r>
      <w:r w:rsidRPr="00FC4BCE">
        <w:rPr>
          <w:sz w:val="21"/>
          <w:szCs w:val="21"/>
        </w:rPr>
        <w:t xml:space="preserve"> Não havendo êxito nas negociações, de que trata este subitem e o anterior estes serão formalmente desonerados do compromisso de fornecimento em relação ao item ou lote pelo órgão gerenciador, com </w:t>
      </w:r>
      <w:r w:rsidR="007C0619" w:rsidRPr="00FC4BCE">
        <w:rPr>
          <w:sz w:val="21"/>
          <w:szCs w:val="21"/>
        </w:rPr>
        <w:t>consequente</w:t>
      </w:r>
      <w:r w:rsidRPr="00FC4BCE">
        <w:rPr>
          <w:sz w:val="21"/>
          <w:szCs w:val="21"/>
        </w:rPr>
        <w:t xml:space="preserve"> cancelamento dos seus preços registrados, sem aplicação das penalidades.</w:t>
      </w:r>
    </w:p>
    <w:p w14:paraId="796AE05F" w14:textId="77777777" w:rsidR="008329EF" w:rsidRPr="00FC4BCE" w:rsidRDefault="008329EF" w:rsidP="008329EF">
      <w:pPr>
        <w:adjustRightInd w:val="0"/>
        <w:spacing w:line="240" w:lineRule="auto"/>
        <w:rPr>
          <w:b/>
          <w:bCs/>
          <w:sz w:val="21"/>
          <w:szCs w:val="21"/>
        </w:rPr>
      </w:pPr>
    </w:p>
    <w:p w14:paraId="0D4A554F" w14:textId="77777777" w:rsidR="006C4999" w:rsidRPr="00FC4BCE" w:rsidRDefault="006C4999" w:rsidP="008329EF">
      <w:pPr>
        <w:adjustRightInd w:val="0"/>
        <w:spacing w:line="240" w:lineRule="auto"/>
        <w:rPr>
          <w:b/>
          <w:bCs/>
          <w:sz w:val="21"/>
          <w:szCs w:val="21"/>
        </w:rPr>
      </w:pPr>
      <w:r w:rsidRPr="00FC4BCE">
        <w:rPr>
          <w:b/>
          <w:bCs/>
          <w:sz w:val="21"/>
          <w:szCs w:val="21"/>
        </w:rPr>
        <w:t>CLÁUSULA TERCEIRA - DO PRAZO DE VALIDADE DO REGISTRO DE PREÇOS</w:t>
      </w:r>
    </w:p>
    <w:p w14:paraId="77B770A5" w14:textId="572E8A3C" w:rsidR="006C4999" w:rsidRPr="00FC4BCE" w:rsidRDefault="006C4999" w:rsidP="008329EF">
      <w:pPr>
        <w:pStyle w:val="SemEspaamento"/>
        <w:tabs>
          <w:tab w:val="left" w:pos="426"/>
          <w:tab w:val="left" w:pos="567"/>
        </w:tabs>
        <w:jc w:val="both"/>
        <w:rPr>
          <w:rFonts w:ascii="Arial" w:hAnsi="Arial" w:cs="Arial"/>
          <w:sz w:val="21"/>
          <w:szCs w:val="21"/>
        </w:rPr>
      </w:pPr>
      <w:r w:rsidRPr="00FC4BCE">
        <w:rPr>
          <w:rFonts w:ascii="Arial" w:hAnsi="Arial" w:cs="Arial"/>
          <w:b/>
          <w:sz w:val="21"/>
          <w:szCs w:val="21"/>
        </w:rPr>
        <w:t>3.1</w:t>
      </w:r>
      <w:r w:rsidR="00375BB4" w:rsidRPr="00FC4BCE">
        <w:rPr>
          <w:rFonts w:ascii="Arial" w:hAnsi="Arial" w:cs="Arial"/>
          <w:b/>
          <w:sz w:val="21"/>
          <w:szCs w:val="21"/>
        </w:rPr>
        <w:t>.</w:t>
      </w:r>
      <w:r w:rsidRPr="00FC4BCE">
        <w:rPr>
          <w:rFonts w:ascii="Arial" w:hAnsi="Arial" w:cs="Arial"/>
          <w:b/>
          <w:sz w:val="21"/>
          <w:szCs w:val="21"/>
        </w:rPr>
        <w:t xml:space="preserve"> </w:t>
      </w:r>
      <w:r w:rsidRPr="00FC4BCE">
        <w:rPr>
          <w:rFonts w:ascii="Arial" w:hAnsi="Arial" w:cs="Arial"/>
          <w:sz w:val="21"/>
          <w:szCs w:val="21"/>
        </w:rPr>
        <w:t xml:space="preserve">A vigência da Ata de Registro de Preço proveniente deste Pregão será de </w:t>
      </w:r>
      <w:r w:rsidRPr="00FC4BCE">
        <w:rPr>
          <w:rFonts w:ascii="Arial" w:hAnsi="Arial" w:cs="Arial"/>
          <w:b/>
          <w:sz w:val="21"/>
          <w:szCs w:val="21"/>
        </w:rPr>
        <w:t>12 (doze) meses</w:t>
      </w:r>
      <w:r w:rsidRPr="00FC4BCE">
        <w:rPr>
          <w:rFonts w:ascii="Arial" w:hAnsi="Arial" w:cs="Arial"/>
          <w:sz w:val="21"/>
          <w:szCs w:val="21"/>
        </w:rPr>
        <w:t xml:space="preserve"> contados da data da sua assinatura ou até o término das quantidades registradas, com eficácia legal após publicada no </w:t>
      </w:r>
      <w:r w:rsidRPr="00FC4BCE">
        <w:rPr>
          <w:rFonts w:ascii="Arial" w:hAnsi="Arial" w:cs="Arial"/>
          <w:b/>
          <w:sz w:val="21"/>
          <w:szCs w:val="21"/>
        </w:rPr>
        <w:t xml:space="preserve">AMM – Associação Mato-Grossense dos Municípios </w:t>
      </w:r>
      <w:r w:rsidRPr="00FC4BCE">
        <w:rPr>
          <w:rFonts w:ascii="Arial" w:hAnsi="Arial" w:cs="Arial"/>
          <w:sz w:val="21"/>
          <w:szCs w:val="21"/>
        </w:rPr>
        <w:t xml:space="preserve">e </w:t>
      </w:r>
      <w:r w:rsidRPr="00FC4BCE">
        <w:rPr>
          <w:rFonts w:ascii="Arial" w:hAnsi="Arial" w:cs="Arial"/>
          <w:b/>
          <w:sz w:val="21"/>
          <w:szCs w:val="21"/>
        </w:rPr>
        <w:t>Diário Oficial de Contas do TCE/MT</w:t>
      </w:r>
      <w:r w:rsidRPr="00FC4BCE">
        <w:rPr>
          <w:rFonts w:ascii="Arial" w:hAnsi="Arial" w:cs="Arial"/>
          <w:sz w:val="21"/>
          <w:szCs w:val="21"/>
        </w:rPr>
        <w:t xml:space="preserve">, tendo início e vencimento em dia de expediente, devendo-se excluir o primeiro e incluir o último. </w:t>
      </w:r>
    </w:p>
    <w:p w14:paraId="53695114" w14:textId="77777777" w:rsidR="006C4999" w:rsidRPr="00FC4BCE" w:rsidRDefault="006C4999" w:rsidP="00566FE3">
      <w:pPr>
        <w:pStyle w:val="SemEspaamento"/>
        <w:numPr>
          <w:ilvl w:val="1"/>
          <w:numId w:val="66"/>
        </w:numPr>
        <w:tabs>
          <w:tab w:val="left" w:pos="426"/>
          <w:tab w:val="left" w:pos="567"/>
        </w:tabs>
        <w:ind w:left="0" w:firstLine="0"/>
        <w:jc w:val="both"/>
        <w:rPr>
          <w:rFonts w:ascii="Arial" w:eastAsiaTheme="minorEastAsia" w:hAnsi="Arial" w:cs="Arial"/>
          <w:sz w:val="21"/>
          <w:szCs w:val="21"/>
        </w:rPr>
      </w:pPr>
      <w:r w:rsidRPr="00FC4BCE">
        <w:rPr>
          <w:rFonts w:ascii="Arial" w:eastAsiaTheme="minorEastAsia" w:hAnsi="Arial" w:cs="Arial"/>
          <w:sz w:val="21"/>
          <w:szCs w:val="21"/>
        </w:rPr>
        <w:t>O prazo de vigência da ata de registro poderá ser prorrogado, por igual período, desde que comprovado o preço vantajoso (art. 84 da Lei Federal 14.133/2021).</w:t>
      </w:r>
    </w:p>
    <w:p w14:paraId="3B43AA6C" w14:textId="77777777" w:rsidR="00A51383" w:rsidRPr="00FC4BCE" w:rsidRDefault="00A51383" w:rsidP="008329EF">
      <w:pPr>
        <w:adjustRightInd w:val="0"/>
        <w:spacing w:line="240" w:lineRule="auto"/>
        <w:rPr>
          <w:b/>
          <w:bCs/>
          <w:sz w:val="21"/>
          <w:szCs w:val="21"/>
        </w:rPr>
      </w:pPr>
    </w:p>
    <w:p w14:paraId="7A94284D" w14:textId="77777777" w:rsidR="006C4999" w:rsidRPr="00FC4BCE" w:rsidRDefault="006C4999" w:rsidP="008329EF">
      <w:pPr>
        <w:spacing w:line="240" w:lineRule="auto"/>
        <w:rPr>
          <w:b/>
          <w:sz w:val="21"/>
          <w:szCs w:val="21"/>
        </w:rPr>
      </w:pPr>
      <w:r w:rsidRPr="00FC4BCE">
        <w:rPr>
          <w:b/>
          <w:sz w:val="21"/>
          <w:szCs w:val="21"/>
        </w:rPr>
        <w:t xml:space="preserve">CLAUSULA QUARTA - DA PARTICIPAÇÃO E ADESÃO AO REGISTRO DE PREÇO </w:t>
      </w:r>
    </w:p>
    <w:p w14:paraId="20DB0956" w14:textId="30D2BE3A" w:rsidR="006C4999" w:rsidRPr="00FC4BCE" w:rsidRDefault="006C4999" w:rsidP="008329EF">
      <w:pPr>
        <w:tabs>
          <w:tab w:val="left" w:pos="567"/>
        </w:tabs>
        <w:spacing w:line="240" w:lineRule="auto"/>
        <w:rPr>
          <w:sz w:val="21"/>
          <w:szCs w:val="21"/>
        </w:rPr>
      </w:pPr>
      <w:r w:rsidRPr="00FC4BCE">
        <w:rPr>
          <w:b/>
          <w:sz w:val="21"/>
          <w:szCs w:val="21"/>
        </w:rPr>
        <w:t>4.1 -</w:t>
      </w:r>
      <w:r w:rsidRPr="00FC4BCE">
        <w:rPr>
          <w:sz w:val="21"/>
          <w:szCs w:val="21"/>
        </w:rPr>
        <w:t xml:space="preserve"> A Prefeitura Municipal de </w:t>
      </w:r>
      <w:r w:rsidR="003B1173" w:rsidRPr="00FC4BCE">
        <w:rPr>
          <w:sz w:val="21"/>
          <w:szCs w:val="21"/>
        </w:rPr>
        <w:t>Nova Nazaré-</w:t>
      </w:r>
      <w:r w:rsidRPr="00FC4BCE">
        <w:rPr>
          <w:sz w:val="21"/>
          <w:szCs w:val="21"/>
        </w:rPr>
        <w:t xml:space="preserve">MT, é o Órgão Gerenciador responsável pela condução do conjunto de procedimentos do certame para registro de preços e gerenciamento da Ata de Registro de Preços dele decorrente. </w:t>
      </w:r>
    </w:p>
    <w:p w14:paraId="6B12D83F" w14:textId="52C8E5FB" w:rsidR="007C0619" w:rsidRPr="00FC4BCE" w:rsidRDefault="006C4999" w:rsidP="008329EF">
      <w:pPr>
        <w:tabs>
          <w:tab w:val="left" w:pos="567"/>
        </w:tabs>
        <w:spacing w:line="240" w:lineRule="auto"/>
        <w:ind w:right="0"/>
        <w:rPr>
          <w:sz w:val="21"/>
          <w:szCs w:val="21"/>
        </w:rPr>
      </w:pPr>
      <w:r w:rsidRPr="00FC4BCE">
        <w:rPr>
          <w:b/>
          <w:sz w:val="21"/>
          <w:szCs w:val="21"/>
        </w:rPr>
        <w:t>4.2 -</w:t>
      </w:r>
      <w:r w:rsidRPr="00FC4BCE">
        <w:rPr>
          <w:sz w:val="21"/>
          <w:szCs w:val="21"/>
        </w:rPr>
        <w:t xml:space="preserve"> Poderá utilizar-se da Ata de Registro de Preços qualquer órgão ou entidade da Administração que não tenha participado do certame, mediante prévia consulta a Prefeitura Municipal de </w:t>
      </w:r>
      <w:r w:rsidR="003B1173" w:rsidRPr="00FC4BCE">
        <w:rPr>
          <w:sz w:val="21"/>
          <w:szCs w:val="21"/>
        </w:rPr>
        <w:t>Nova Nazaré-MT</w:t>
      </w:r>
      <w:r w:rsidRPr="00FC4BCE">
        <w:rPr>
          <w:sz w:val="21"/>
          <w:szCs w:val="21"/>
        </w:rPr>
        <w:t xml:space="preserve">, Órgão Gerenciador, desde que devidamente comprovada a vantagem e, respeitadas, no que couber, as condições e as regras estabelecidas no Art. 86, § 2º, da Lei 14.133/21 e </w:t>
      </w:r>
      <w:r w:rsidR="007C0619" w:rsidRPr="00FC4BCE">
        <w:rPr>
          <w:sz w:val="21"/>
          <w:szCs w:val="21"/>
        </w:rPr>
        <w:t xml:space="preserve">alterações </w:t>
      </w:r>
      <w:r w:rsidR="007C0619" w:rsidRPr="00FC4BCE">
        <w:rPr>
          <w:bCs/>
          <w:sz w:val="21"/>
          <w:szCs w:val="21"/>
        </w:rPr>
        <w:t xml:space="preserve">pela Lei Federal 14.770/2023, e, diante disso está sujeita à </w:t>
      </w:r>
      <w:r w:rsidR="007C0619" w:rsidRPr="00FC4BCE">
        <w:rPr>
          <w:b/>
          <w:bCs/>
          <w:sz w:val="21"/>
          <w:szCs w:val="21"/>
        </w:rPr>
        <w:t>autorizar a adesão por outros órgãos ou entidades Municipais, Estaduais ou Distritais</w:t>
      </w:r>
      <w:r w:rsidR="007C0619" w:rsidRPr="00FC4BCE">
        <w:rPr>
          <w:bCs/>
          <w:sz w:val="21"/>
          <w:szCs w:val="21"/>
        </w:rPr>
        <w:t xml:space="preserve">, à Ata de Registro de Preços a ser firmada, não podendo </w:t>
      </w:r>
      <w:r w:rsidR="007C0619" w:rsidRPr="00FC4BCE">
        <w:rPr>
          <w:sz w:val="21"/>
          <w:szCs w:val="21"/>
          <w:shd w:val="clear" w:color="auto" w:fill="FFFFFF"/>
        </w:rPr>
        <w:t xml:space="preserve">exceder, por órgão ou entidade, a </w:t>
      </w:r>
      <w:r w:rsidR="007C0619" w:rsidRPr="00FC4BCE">
        <w:rPr>
          <w:b/>
          <w:sz w:val="21"/>
          <w:szCs w:val="21"/>
          <w:shd w:val="clear" w:color="auto" w:fill="FFFFFF"/>
        </w:rPr>
        <w:t>50% (cinquenta por cento)</w:t>
      </w:r>
      <w:r w:rsidR="007C0619" w:rsidRPr="00FC4BCE">
        <w:rPr>
          <w:sz w:val="21"/>
          <w:szCs w:val="21"/>
          <w:shd w:val="clear" w:color="auto" w:fill="FFFFFF"/>
        </w:rPr>
        <w:t xml:space="preserve"> dos quantitativos dos itens do instrumento convocatório registrados na ata de registro de preços para o órgão gerenciador e para os órgãos participante</w:t>
      </w:r>
      <w:r w:rsidR="007C0619" w:rsidRPr="00FC4BCE">
        <w:rPr>
          <w:sz w:val="21"/>
          <w:szCs w:val="21"/>
        </w:rPr>
        <w:t xml:space="preserve">; </w:t>
      </w:r>
    </w:p>
    <w:p w14:paraId="7A621BFA" w14:textId="5B7EC34F" w:rsidR="006C4999" w:rsidRPr="00FC4BCE" w:rsidRDefault="006C4999" w:rsidP="008329EF">
      <w:pPr>
        <w:tabs>
          <w:tab w:val="left" w:pos="567"/>
        </w:tabs>
        <w:spacing w:line="240" w:lineRule="auto"/>
        <w:rPr>
          <w:sz w:val="21"/>
          <w:szCs w:val="21"/>
        </w:rPr>
      </w:pPr>
      <w:r w:rsidRPr="00FC4BCE">
        <w:rPr>
          <w:b/>
          <w:sz w:val="21"/>
          <w:szCs w:val="21"/>
        </w:rPr>
        <w:t>4.3 -</w:t>
      </w:r>
      <w:r w:rsidRPr="00FC4BCE">
        <w:rPr>
          <w:sz w:val="21"/>
          <w:szCs w:val="21"/>
        </w:rPr>
        <w:t xml:space="preserve"> 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w:t>
      </w:r>
      <w:r w:rsidR="00DC180C">
        <w:rPr>
          <w:sz w:val="21"/>
          <w:szCs w:val="21"/>
        </w:rPr>
        <w:t>duas</w:t>
      </w:r>
      <w:r w:rsidRPr="00FC4BCE">
        <w:rPr>
          <w:sz w:val="21"/>
          <w:szCs w:val="21"/>
        </w:rPr>
        <w:t xml:space="preserve"> vezes a quantidade registrada para cada item. </w:t>
      </w:r>
    </w:p>
    <w:p w14:paraId="20D83072" w14:textId="036E81CB" w:rsidR="006C4999" w:rsidRPr="00FC4BCE" w:rsidRDefault="006C4999" w:rsidP="008329EF">
      <w:pPr>
        <w:tabs>
          <w:tab w:val="left" w:pos="567"/>
        </w:tabs>
        <w:spacing w:line="240" w:lineRule="auto"/>
        <w:rPr>
          <w:sz w:val="21"/>
          <w:szCs w:val="21"/>
        </w:rPr>
      </w:pPr>
      <w:r w:rsidRPr="00FC4BCE">
        <w:rPr>
          <w:b/>
          <w:sz w:val="21"/>
          <w:szCs w:val="21"/>
        </w:rPr>
        <w:t>4.4 -</w:t>
      </w:r>
      <w:r w:rsidRPr="00FC4BCE">
        <w:rPr>
          <w:sz w:val="21"/>
          <w:szCs w:val="21"/>
        </w:rPr>
        <w:t xml:space="preserve"> Caso haja anuência do fornecedor beneficiário, cada órgão aderente poderá adquirir até </w:t>
      </w:r>
      <w:r w:rsidR="00DC180C">
        <w:rPr>
          <w:sz w:val="21"/>
          <w:szCs w:val="21"/>
        </w:rPr>
        <w:t>50</w:t>
      </w:r>
      <w:r w:rsidRPr="00FC4BCE">
        <w:rPr>
          <w:sz w:val="21"/>
          <w:szCs w:val="21"/>
        </w:rPr>
        <w:t xml:space="preserve">% (cem por cento) dos quantitativos máximos registrados na Ata de Registro de Preço, por órgão, até o limite estabelecido no item 4.3. </w:t>
      </w:r>
    </w:p>
    <w:p w14:paraId="20C74B2D" w14:textId="77777777" w:rsidR="006C4999" w:rsidRPr="00FC4BCE" w:rsidRDefault="006C4999" w:rsidP="008329EF">
      <w:pPr>
        <w:tabs>
          <w:tab w:val="left" w:pos="567"/>
        </w:tabs>
        <w:spacing w:line="240" w:lineRule="auto"/>
        <w:rPr>
          <w:sz w:val="21"/>
          <w:szCs w:val="21"/>
        </w:rPr>
      </w:pPr>
      <w:r w:rsidRPr="00FC4BCE">
        <w:rPr>
          <w:b/>
          <w:sz w:val="21"/>
          <w:szCs w:val="21"/>
        </w:rPr>
        <w:t>4.5 -</w:t>
      </w:r>
      <w:r w:rsidRPr="00FC4BCE">
        <w:rPr>
          <w:sz w:val="21"/>
          <w:szCs w:val="21"/>
        </w:rPr>
        <w:t xml:space="preserve"> Após a autorização do órgão gerenciador, o órgão não participante deverá efetivar a aquisição ou contratação solicitada em até 90 (noventa) dias, observado o prazo de vigência da ata. </w:t>
      </w:r>
    </w:p>
    <w:p w14:paraId="189BB4F2" w14:textId="15FFB478" w:rsidR="006C4999" w:rsidRPr="00FC4BCE" w:rsidRDefault="006C4999" w:rsidP="008329EF">
      <w:pPr>
        <w:tabs>
          <w:tab w:val="left" w:pos="567"/>
        </w:tabs>
        <w:spacing w:line="240" w:lineRule="auto"/>
        <w:rPr>
          <w:sz w:val="21"/>
          <w:szCs w:val="21"/>
        </w:rPr>
      </w:pPr>
      <w:r w:rsidRPr="00FC4BCE">
        <w:rPr>
          <w:b/>
          <w:sz w:val="21"/>
          <w:szCs w:val="21"/>
        </w:rPr>
        <w:t>4.6 -</w:t>
      </w:r>
      <w:r w:rsidRPr="00FC4BCE">
        <w:rPr>
          <w:sz w:val="21"/>
          <w:szCs w:val="21"/>
        </w:rPr>
        <w:t xml:space="preserve"> O prazo referido no item 5 poderá ser prorrogado, mediante autorização excepcional e justificada d</w:t>
      </w:r>
      <w:r w:rsidR="00DC4764" w:rsidRPr="00FC4BCE">
        <w:rPr>
          <w:sz w:val="21"/>
          <w:szCs w:val="21"/>
        </w:rPr>
        <w:t xml:space="preserve">o </w:t>
      </w:r>
      <w:r w:rsidR="00A826F3" w:rsidRPr="00FC4BCE">
        <w:rPr>
          <w:sz w:val="21"/>
          <w:szCs w:val="21"/>
        </w:rPr>
        <w:t>município</w:t>
      </w:r>
      <w:r w:rsidRPr="00FC4BCE">
        <w:rPr>
          <w:sz w:val="21"/>
          <w:szCs w:val="21"/>
        </w:rPr>
        <w:t xml:space="preserve"> de </w:t>
      </w:r>
      <w:r w:rsidR="003B1173" w:rsidRPr="00FC4BCE">
        <w:rPr>
          <w:sz w:val="21"/>
          <w:szCs w:val="21"/>
        </w:rPr>
        <w:t>Nova Nazaré</w:t>
      </w:r>
      <w:r w:rsidRPr="00FC4BCE">
        <w:rPr>
          <w:sz w:val="21"/>
          <w:szCs w:val="21"/>
        </w:rPr>
        <w:t xml:space="preserve">, desde que respeitado o prazo de vigência da ata. </w:t>
      </w:r>
    </w:p>
    <w:p w14:paraId="28797937" w14:textId="77777777" w:rsidR="006C4999" w:rsidRPr="00FC4BCE" w:rsidRDefault="006C4999" w:rsidP="008329EF">
      <w:pPr>
        <w:tabs>
          <w:tab w:val="left" w:pos="567"/>
        </w:tabs>
        <w:spacing w:line="240" w:lineRule="auto"/>
        <w:rPr>
          <w:sz w:val="21"/>
          <w:szCs w:val="21"/>
        </w:rPr>
      </w:pPr>
      <w:r w:rsidRPr="00FC4BCE">
        <w:rPr>
          <w:b/>
          <w:sz w:val="21"/>
          <w:szCs w:val="21"/>
        </w:rPr>
        <w:t>4.7 -</w:t>
      </w:r>
      <w:r w:rsidRPr="00FC4BCE">
        <w:rPr>
          <w:sz w:val="21"/>
          <w:szCs w:val="21"/>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401094F0" w14:textId="77777777" w:rsidR="00375BB4" w:rsidRPr="00FC4BCE" w:rsidRDefault="00375BB4" w:rsidP="008329EF">
      <w:pPr>
        <w:spacing w:line="240" w:lineRule="auto"/>
        <w:rPr>
          <w:b/>
          <w:sz w:val="21"/>
          <w:szCs w:val="21"/>
        </w:rPr>
      </w:pPr>
    </w:p>
    <w:p w14:paraId="4AAAC2E0" w14:textId="6253B340" w:rsidR="006C4999" w:rsidRPr="00FC4BCE" w:rsidRDefault="006C4999" w:rsidP="008329EF">
      <w:pPr>
        <w:spacing w:line="240" w:lineRule="auto"/>
        <w:rPr>
          <w:sz w:val="21"/>
          <w:szCs w:val="21"/>
        </w:rPr>
      </w:pPr>
      <w:r w:rsidRPr="00FC4BCE">
        <w:rPr>
          <w:b/>
          <w:sz w:val="21"/>
          <w:szCs w:val="21"/>
        </w:rPr>
        <w:t xml:space="preserve">CLAUSULA QUINTA - DA ADMINISTRAÇÃO DA ATA DE REGISTRO DE PREÇOS: </w:t>
      </w:r>
    </w:p>
    <w:p w14:paraId="1402D542" w14:textId="7D7733B3" w:rsidR="006C4999" w:rsidRPr="00FC4BCE" w:rsidRDefault="006C4999" w:rsidP="008329EF">
      <w:pPr>
        <w:spacing w:line="240" w:lineRule="auto"/>
        <w:rPr>
          <w:sz w:val="21"/>
          <w:szCs w:val="21"/>
        </w:rPr>
      </w:pPr>
      <w:r w:rsidRPr="00FC4BCE">
        <w:rPr>
          <w:b/>
          <w:sz w:val="21"/>
          <w:szCs w:val="21"/>
        </w:rPr>
        <w:t xml:space="preserve">5.1 - </w:t>
      </w:r>
      <w:r w:rsidRPr="00FC4BCE">
        <w:rPr>
          <w:sz w:val="21"/>
          <w:szCs w:val="21"/>
        </w:rPr>
        <w:t xml:space="preserve">A Secretaria de Administração da Prefeitura Municipal de </w:t>
      </w:r>
      <w:r w:rsidR="009F525F" w:rsidRPr="00FC4BCE">
        <w:rPr>
          <w:sz w:val="21"/>
          <w:szCs w:val="21"/>
        </w:rPr>
        <w:t>Nova Nazaré-MT</w:t>
      </w:r>
      <w:r w:rsidRPr="00FC4BCE">
        <w:rPr>
          <w:sz w:val="21"/>
          <w:szCs w:val="21"/>
        </w:rPr>
        <w:t xml:space="preserve">, será a responsável pelos atos de controle e administração da Ata de Registro de Preços decorrentes desta licitação, incluindo a realização periódica de pesquisa de mercado para comprovação da vantajosidade dos preços registrados, e indicará o fornecedor para o qual será emitido o pedido, respeitada a ordem de registro e os quantitativos a serem adquiridos. </w:t>
      </w:r>
    </w:p>
    <w:p w14:paraId="4BBBFC33" w14:textId="4A300057" w:rsidR="006C4999" w:rsidRPr="00FC4BCE" w:rsidRDefault="006C4999" w:rsidP="008329EF">
      <w:pPr>
        <w:spacing w:line="240" w:lineRule="auto"/>
        <w:rPr>
          <w:sz w:val="21"/>
          <w:szCs w:val="21"/>
        </w:rPr>
      </w:pPr>
      <w:r w:rsidRPr="00FC4BCE">
        <w:rPr>
          <w:b/>
          <w:sz w:val="21"/>
          <w:szCs w:val="21"/>
        </w:rPr>
        <w:t xml:space="preserve">5.2 - </w:t>
      </w:r>
      <w:r w:rsidRPr="00FC4BCE">
        <w:rPr>
          <w:sz w:val="21"/>
          <w:szCs w:val="21"/>
        </w:rPr>
        <w:t xml:space="preserve">A convocação do fornecedor beneficiário pela Prefeitura Municipal de </w:t>
      </w:r>
      <w:r w:rsidR="009F525F" w:rsidRPr="00FC4BCE">
        <w:rPr>
          <w:sz w:val="21"/>
          <w:szCs w:val="21"/>
        </w:rPr>
        <w:t xml:space="preserve">Nova Nazaré-MT </w:t>
      </w:r>
      <w:r w:rsidRPr="00FC4BCE">
        <w:rPr>
          <w:sz w:val="21"/>
          <w:szCs w:val="21"/>
        </w:rPr>
        <w:t xml:space="preserve">será formalizada e conterá o endereço e o prazo máximo em que deverá comparecer para retirar a respectiva nota de empenho e atender ao pedido. </w:t>
      </w:r>
    </w:p>
    <w:p w14:paraId="05C7055A" w14:textId="77777777" w:rsidR="006C4999" w:rsidRPr="00FC4BCE" w:rsidRDefault="006C4999" w:rsidP="008329EF">
      <w:pPr>
        <w:spacing w:line="240" w:lineRule="auto"/>
        <w:rPr>
          <w:sz w:val="21"/>
          <w:szCs w:val="21"/>
        </w:rPr>
      </w:pPr>
      <w:r w:rsidRPr="00FC4BCE">
        <w:rPr>
          <w:b/>
          <w:sz w:val="21"/>
          <w:szCs w:val="21"/>
        </w:rPr>
        <w:t xml:space="preserve">5.3 - </w:t>
      </w:r>
      <w:r w:rsidRPr="00FC4BCE">
        <w:rPr>
          <w:sz w:val="21"/>
          <w:szCs w:val="21"/>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3F24F27C" w14:textId="247AA3C4" w:rsidR="006C4999" w:rsidRPr="00FC4BCE" w:rsidRDefault="006C4999" w:rsidP="008329EF">
      <w:pPr>
        <w:spacing w:line="240" w:lineRule="auto"/>
        <w:rPr>
          <w:sz w:val="21"/>
          <w:szCs w:val="21"/>
        </w:rPr>
      </w:pPr>
      <w:r w:rsidRPr="00FC4BCE">
        <w:rPr>
          <w:b/>
          <w:sz w:val="21"/>
          <w:szCs w:val="21"/>
        </w:rPr>
        <w:t xml:space="preserve">5.4 - </w:t>
      </w:r>
      <w:r w:rsidRPr="00FC4BCE">
        <w:rPr>
          <w:sz w:val="21"/>
          <w:szCs w:val="21"/>
        </w:rPr>
        <w:t xml:space="preserve">Quando comprovada a hipótese acima a Prefeitura Municipal de </w:t>
      </w:r>
      <w:r w:rsidR="009F525F" w:rsidRPr="00FC4BCE">
        <w:rPr>
          <w:sz w:val="21"/>
          <w:szCs w:val="21"/>
        </w:rPr>
        <w:t xml:space="preserve">Nova Nazaré-MT </w:t>
      </w:r>
      <w:r w:rsidRPr="00FC4BCE">
        <w:rPr>
          <w:sz w:val="21"/>
          <w:szCs w:val="21"/>
        </w:rPr>
        <w:t xml:space="preserve">poderá convocar o próximo fornecedor ao qual será destinado o pedido, obedecida a ordem de classificação do certame, na forma deste edital, sem prejuízo da abertura de processo administrativo para aplicação de penalidades. </w:t>
      </w:r>
    </w:p>
    <w:p w14:paraId="675155FA" w14:textId="77777777" w:rsidR="00EF152C" w:rsidRPr="00FC4BCE" w:rsidRDefault="00EF152C" w:rsidP="008329EF">
      <w:pPr>
        <w:spacing w:line="240" w:lineRule="auto"/>
        <w:rPr>
          <w:b/>
          <w:sz w:val="21"/>
          <w:szCs w:val="21"/>
          <w:highlight w:val="yellow"/>
        </w:rPr>
      </w:pPr>
    </w:p>
    <w:p w14:paraId="09AAE1DB" w14:textId="77777777" w:rsidR="006C4999" w:rsidRPr="00FC4BCE" w:rsidRDefault="006C4999" w:rsidP="008329EF">
      <w:pPr>
        <w:pStyle w:val="SemEspaamento"/>
        <w:jc w:val="both"/>
        <w:rPr>
          <w:rFonts w:ascii="Arial" w:hAnsi="Arial" w:cs="Arial"/>
          <w:b/>
          <w:sz w:val="21"/>
          <w:szCs w:val="21"/>
        </w:rPr>
      </w:pPr>
      <w:r w:rsidRPr="00FC4BCE">
        <w:rPr>
          <w:rFonts w:ascii="Arial" w:hAnsi="Arial" w:cs="Arial"/>
          <w:b/>
          <w:sz w:val="21"/>
          <w:szCs w:val="21"/>
        </w:rPr>
        <w:t xml:space="preserve">CLAUSULA SEXTA - DO CONTROLE E DAS ALTERAÇÕES DE PREÇOS: </w:t>
      </w:r>
    </w:p>
    <w:p w14:paraId="7BA739B7" w14:textId="28AA8605"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t xml:space="preserve">6.1 - </w:t>
      </w:r>
      <w:r w:rsidRPr="00FC4BCE">
        <w:rPr>
          <w:rFonts w:ascii="Arial" w:hAnsi="Arial" w:cs="Arial"/>
          <w:sz w:val="21"/>
          <w:szCs w:val="21"/>
        </w:rPr>
        <w:t xml:space="preserve">Durante a vigência da Ata, os preços registrados serão fixos e irreajustáveis, exceto nas hipóteses devidamente comprovadas decorrentes das situações previstas </w:t>
      </w:r>
      <w:r w:rsidR="007C0619" w:rsidRPr="00FC4BCE">
        <w:rPr>
          <w:rFonts w:ascii="Arial" w:hAnsi="Arial" w:cs="Arial"/>
          <w:sz w:val="21"/>
          <w:szCs w:val="21"/>
        </w:rPr>
        <w:t>na Lei Federal 14.133/2021</w:t>
      </w:r>
      <w:r w:rsidRPr="00FC4BCE">
        <w:rPr>
          <w:rFonts w:ascii="Arial" w:hAnsi="Arial" w:cs="Arial"/>
          <w:sz w:val="21"/>
          <w:szCs w:val="21"/>
        </w:rPr>
        <w:t xml:space="preserve">. </w:t>
      </w:r>
    </w:p>
    <w:p w14:paraId="595E134C" w14:textId="77777777"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t xml:space="preserve">6.2 - </w:t>
      </w:r>
      <w:r w:rsidRPr="00FC4BCE">
        <w:rPr>
          <w:rFonts w:ascii="Arial" w:hAnsi="Arial" w:cs="Arial"/>
          <w:sz w:val="21"/>
          <w:szCs w:val="21"/>
        </w:rPr>
        <w:t xml:space="preserve">Mesmo comprovada a ocorrência de situação prevista no item 19.1, a Administração, se julgar conveniente, poderá optar por cancelar a Ata e iniciar outro procedimento licitatório. </w:t>
      </w:r>
    </w:p>
    <w:p w14:paraId="09172128" w14:textId="77777777"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t xml:space="preserve">6.3 - </w:t>
      </w:r>
      <w:r w:rsidRPr="00FC4BCE">
        <w:rPr>
          <w:rFonts w:ascii="Arial" w:hAnsi="Arial" w:cs="Arial"/>
          <w:sz w:val="21"/>
          <w:szCs w:val="21"/>
        </w:rPr>
        <w:t>É vedado efetuar acréscimos nos quantitativos fixados pela Ata de Registro de Preço, inclusive o acréscimo de que trata os do arts. 124 e 125 da Lei nº</w:t>
      </w:r>
      <w:r w:rsidRPr="00FC4BCE">
        <w:rPr>
          <w:rFonts w:ascii="Arial" w:hAnsi="Arial" w:cs="Arial"/>
          <w:spacing w:val="-13"/>
          <w:sz w:val="21"/>
          <w:szCs w:val="21"/>
        </w:rPr>
        <w:t xml:space="preserve"> </w:t>
      </w:r>
      <w:r w:rsidRPr="00FC4BCE">
        <w:rPr>
          <w:rFonts w:ascii="Arial" w:hAnsi="Arial" w:cs="Arial"/>
          <w:sz w:val="21"/>
          <w:szCs w:val="21"/>
        </w:rPr>
        <w:t>14.133/2021.</w:t>
      </w:r>
    </w:p>
    <w:p w14:paraId="575FA723" w14:textId="77777777"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t xml:space="preserve">6.4 - </w:t>
      </w:r>
      <w:r w:rsidRPr="00FC4BCE">
        <w:rPr>
          <w:rFonts w:ascii="Arial" w:hAnsi="Arial" w:cs="Arial"/>
          <w:sz w:val="21"/>
          <w:szCs w:val="21"/>
        </w:rPr>
        <w:t>A vigência dos contratos decorrentes do Sistema de Registro de Preços obedecerá ao disposto no art. 105 da Lei nº</w:t>
      </w:r>
      <w:r w:rsidRPr="00FC4BCE">
        <w:rPr>
          <w:rFonts w:ascii="Arial" w:hAnsi="Arial" w:cs="Arial"/>
          <w:spacing w:val="-1"/>
          <w:sz w:val="21"/>
          <w:szCs w:val="21"/>
        </w:rPr>
        <w:t xml:space="preserve"> 14.133/2021</w:t>
      </w:r>
      <w:r w:rsidRPr="00FC4BCE">
        <w:rPr>
          <w:rFonts w:ascii="Arial" w:hAnsi="Arial" w:cs="Arial"/>
          <w:sz w:val="21"/>
          <w:szCs w:val="21"/>
        </w:rPr>
        <w:t>.</w:t>
      </w:r>
    </w:p>
    <w:p w14:paraId="0B9BDEFB" w14:textId="77777777"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t xml:space="preserve">6.5 - </w:t>
      </w:r>
      <w:r w:rsidRPr="00FC4BCE">
        <w:rPr>
          <w:rFonts w:ascii="Arial" w:hAnsi="Arial" w:cs="Arial"/>
          <w:sz w:val="21"/>
          <w:szCs w:val="21"/>
        </w:rPr>
        <w:t>Os contratos decorrentes do Sistema de Registro de Preços poderão ser alterados, observado o disposto no art. 124 da Lei nº</w:t>
      </w:r>
      <w:r w:rsidRPr="00FC4BCE">
        <w:rPr>
          <w:rFonts w:ascii="Arial" w:hAnsi="Arial" w:cs="Arial"/>
          <w:spacing w:val="-3"/>
          <w:sz w:val="21"/>
          <w:szCs w:val="21"/>
        </w:rPr>
        <w:t xml:space="preserve"> 14.133/2021</w:t>
      </w:r>
      <w:r w:rsidRPr="00FC4BCE">
        <w:rPr>
          <w:rFonts w:ascii="Arial" w:hAnsi="Arial" w:cs="Arial"/>
          <w:sz w:val="21"/>
          <w:szCs w:val="21"/>
        </w:rPr>
        <w:t>.</w:t>
      </w:r>
    </w:p>
    <w:p w14:paraId="75C600EC" w14:textId="77777777"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t xml:space="preserve">6.6 - </w:t>
      </w:r>
      <w:r w:rsidRPr="00FC4BCE">
        <w:rPr>
          <w:rFonts w:ascii="Arial" w:hAnsi="Arial" w:cs="Arial"/>
          <w:sz w:val="21"/>
          <w:szCs w:val="21"/>
        </w:rPr>
        <w:t>O contrato decorrente do Sistema de Registro de Preços deverá ser assinado no prazo de validade da ata de registro de</w:t>
      </w:r>
      <w:r w:rsidRPr="00FC4BCE">
        <w:rPr>
          <w:rFonts w:ascii="Arial" w:hAnsi="Arial" w:cs="Arial"/>
          <w:spacing w:val="-2"/>
          <w:sz w:val="21"/>
          <w:szCs w:val="21"/>
        </w:rPr>
        <w:t xml:space="preserve"> </w:t>
      </w:r>
      <w:r w:rsidRPr="00FC4BCE">
        <w:rPr>
          <w:rFonts w:ascii="Arial" w:hAnsi="Arial" w:cs="Arial"/>
          <w:sz w:val="21"/>
          <w:szCs w:val="21"/>
        </w:rPr>
        <w:t>preços.</w:t>
      </w:r>
    </w:p>
    <w:p w14:paraId="1F0E1868" w14:textId="77777777" w:rsidR="00700ABF" w:rsidRPr="00FC4BCE" w:rsidRDefault="00700ABF" w:rsidP="008329EF">
      <w:pPr>
        <w:spacing w:line="240" w:lineRule="auto"/>
        <w:rPr>
          <w:b/>
          <w:sz w:val="21"/>
          <w:szCs w:val="21"/>
        </w:rPr>
      </w:pPr>
    </w:p>
    <w:p w14:paraId="4E23A7A9" w14:textId="0EE26A20" w:rsidR="006C4999" w:rsidRPr="00FC4BCE" w:rsidRDefault="006C4999" w:rsidP="008329EF">
      <w:pPr>
        <w:spacing w:line="240" w:lineRule="auto"/>
        <w:rPr>
          <w:b/>
          <w:sz w:val="21"/>
          <w:szCs w:val="21"/>
        </w:rPr>
      </w:pPr>
      <w:r w:rsidRPr="00FC4BCE">
        <w:rPr>
          <w:b/>
          <w:sz w:val="21"/>
          <w:szCs w:val="21"/>
        </w:rPr>
        <w:t>CLAUSULA SÉTIMA - DO CANCELAMENTO DO REGISTRO DE PREÇOS DO FORNECEDOR BENEFICIÁRIO:</w:t>
      </w:r>
    </w:p>
    <w:p w14:paraId="48E3E08D" w14:textId="77777777" w:rsidR="006C4999" w:rsidRPr="00FC4BCE" w:rsidRDefault="006C4999" w:rsidP="008329EF">
      <w:pPr>
        <w:spacing w:line="240" w:lineRule="auto"/>
        <w:rPr>
          <w:sz w:val="21"/>
          <w:szCs w:val="21"/>
        </w:rPr>
      </w:pPr>
      <w:r w:rsidRPr="00FC4BCE">
        <w:rPr>
          <w:b/>
          <w:sz w:val="21"/>
          <w:szCs w:val="21"/>
        </w:rPr>
        <w:t xml:space="preserve">7.1 - </w:t>
      </w:r>
      <w:r w:rsidRPr="00FC4BCE">
        <w:rPr>
          <w:sz w:val="21"/>
          <w:szCs w:val="21"/>
        </w:rPr>
        <w:t xml:space="preserve">O fornecedor beneficiário terá seu registro de preços cancelado na Ata, por intermédio de processo administrativo específico, assegurado o contraditório e a ampla defesa, nas seguintes hipóteses: </w:t>
      </w:r>
    </w:p>
    <w:p w14:paraId="692A591D" w14:textId="77777777" w:rsidR="006C4999" w:rsidRPr="00FC4BCE" w:rsidRDefault="006C4999" w:rsidP="008329EF">
      <w:pPr>
        <w:spacing w:line="240" w:lineRule="auto"/>
        <w:rPr>
          <w:sz w:val="21"/>
          <w:szCs w:val="21"/>
        </w:rPr>
      </w:pPr>
      <w:r w:rsidRPr="00FC4BCE">
        <w:rPr>
          <w:b/>
          <w:sz w:val="21"/>
          <w:szCs w:val="21"/>
        </w:rPr>
        <w:t>7.1.1 - A pedido, quando:</w:t>
      </w:r>
      <w:r w:rsidRPr="00FC4BCE">
        <w:rPr>
          <w:sz w:val="21"/>
          <w:szCs w:val="21"/>
        </w:rPr>
        <w:t xml:space="preserve"> </w:t>
      </w:r>
    </w:p>
    <w:p w14:paraId="18A989D9" w14:textId="77777777" w:rsidR="006C4999" w:rsidRPr="00FC4BCE" w:rsidRDefault="006C4999" w:rsidP="00566FE3">
      <w:pPr>
        <w:pStyle w:val="PargrafodaLista"/>
        <w:numPr>
          <w:ilvl w:val="0"/>
          <w:numId w:val="67"/>
        </w:numPr>
        <w:tabs>
          <w:tab w:val="left" w:pos="567"/>
        </w:tabs>
        <w:spacing w:after="0" w:line="240" w:lineRule="auto"/>
        <w:ind w:left="284" w:right="0" w:firstLine="0"/>
        <w:rPr>
          <w:sz w:val="21"/>
          <w:szCs w:val="21"/>
        </w:rPr>
      </w:pPr>
      <w:r w:rsidRPr="00FC4BCE">
        <w:rPr>
          <w:sz w:val="21"/>
          <w:szCs w:val="21"/>
        </w:rPr>
        <w:t xml:space="preserve">Comprovar estar impossibilitado de cumprir as exigências da Ata, por ocorrência de casos fortuitos ou de força maior devidamente comprovados; </w:t>
      </w:r>
    </w:p>
    <w:p w14:paraId="3B1A1B48" w14:textId="695BAD5C" w:rsidR="006C4999" w:rsidRPr="00FC4BCE" w:rsidRDefault="006C4999" w:rsidP="00566FE3">
      <w:pPr>
        <w:pStyle w:val="PargrafodaLista"/>
        <w:numPr>
          <w:ilvl w:val="0"/>
          <w:numId w:val="67"/>
        </w:numPr>
        <w:tabs>
          <w:tab w:val="left" w:pos="567"/>
        </w:tabs>
        <w:spacing w:after="0" w:line="240" w:lineRule="auto"/>
        <w:ind w:left="284" w:right="0" w:firstLine="0"/>
        <w:rPr>
          <w:sz w:val="21"/>
          <w:szCs w:val="21"/>
        </w:rPr>
      </w:pPr>
      <w:r w:rsidRPr="00FC4BCE">
        <w:rPr>
          <w:sz w:val="21"/>
          <w:szCs w:val="21"/>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4E165A" w:rsidRPr="00FC4BCE">
        <w:rPr>
          <w:sz w:val="21"/>
          <w:szCs w:val="21"/>
        </w:rPr>
        <w:t xml:space="preserve">Nova Nazaré </w:t>
      </w:r>
      <w:r w:rsidRPr="00FC4BCE">
        <w:rPr>
          <w:sz w:val="21"/>
          <w:szCs w:val="21"/>
        </w:rPr>
        <w:t xml:space="preserve">-MT. </w:t>
      </w:r>
    </w:p>
    <w:p w14:paraId="73955DA3" w14:textId="08627458" w:rsidR="006C4999" w:rsidRPr="00FC4BCE" w:rsidRDefault="006C4999" w:rsidP="008329EF">
      <w:pPr>
        <w:spacing w:line="240" w:lineRule="auto"/>
        <w:rPr>
          <w:sz w:val="21"/>
          <w:szCs w:val="21"/>
        </w:rPr>
      </w:pPr>
      <w:r w:rsidRPr="00FC4BCE">
        <w:rPr>
          <w:b/>
          <w:sz w:val="21"/>
          <w:szCs w:val="21"/>
        </w:rPr>
        <w:t xml:space="preserve">7.1.2 - Por iniciativa da Prefeitura Municipal de </w:t>
      </w:r>
      <w:r w:rsidR="009F525F" w:rsidRPr="00FC4BCE">
        <w:rPr>
          <w:b/>
          <w:sz w:val="21"/>
          <w:szCs w:val="21"/>
        </w:rPr>
        <w:t>Nova Nazaré-MT</w:t>
      </w:r>
      <w:r w:rsidRPr="00FC4BCE">
        <w:rPr>
          <w:b/>
          <w:sz w:val="21"/>
          <w:szCs w:val="21"/>
        </w:rPr>
        <w:t>, quando:</w:t>
      </w:r>
      <w:r w:rsidRPr="00FC4BCE">
        <w:rPr>
          <w:sz w:val="21"/>
          <w:szCs w:val="21"/>
        </w:rPr>
        <w:t xml:space="preserve"> </w:t>
      </w:r>
    </w:p>
    <w:p w14:paraId="4436372B" w14:textId="77777777" w:rsidR="006C4999" w:rsidRPr="00FC4BCE" w:rsidRDefault="006C4999" w:rsidP="00566FE3">
      <w:pPr>
        <w:pStyle w:val="PargrafodaLista"/>
        <w:numPr>
          <w:ilvl w:val="0"/>
          <w:numId w:val="68"/>
        </w:numPr>
        <w:tabs>
          <w:tab w:val="left" w:pos="567"/>
        </w:tabs>
        <w:spacing w:after="0" w:line="240" w:lineRule="auto"/>
        <w:ind w:left="284" w:right="0" w:firstLine="0"/>
        <w:rPr>
          <w:sz w:val="21"/>
          <w:szCs w:val="21"/>
        </w:rPr>
      </w:pPr>
      <w:r w:rsidRPr="00FC4BCE">
        <w:rPr>
          <w:sz w:val="21"/>
          <w:szCs w:val="21"/>
        </w:rPr>
        <w:t xml:space="preserve">O fornecedor não aceitar reduzir o preço registrado, na hipótese de este se tornar superior àqueles praticados no mercado; </w:t>
      </w:r>
    </w:p>
    <w:p w14:paraId="6EEF3752" w14:textId="77777777" w:rsidR="006C4999" w:rsidRPr="00FC4BCE" w:rsidRDefault="006C4999" w:rsidP="00566FE3">
      <w:pPr>
        <w:pStyle w:val="PargrafodaLista"/>
        <w:numPr>
          <w:ilvl w:val="0"/>
          <w:numId w:val="68"/>
        </w:numPr>
        <w:tabs>
          <w:tab w:val="left" w:pos="567"/>
        </w:tabs>
        <w:spacing w:after="0" w:line="240" w:lineRule="auto"/>
        <w:ind w:left="284" w:right="0" w:firstLine="0"/>
        <w:rPr>
          <w:sz w:val="21"/>
          <w:szCs w:val="21"/>
        </w:rPr>
      </w:pPr>
      <w:r w:rsidRPr="00FC4BCE">
        <w:rPr>
          <w:sz w:val="21"/>
          <w:szCs w:val="21"/>
        </w:rPr>
        <w:t xml:space="preserve">Perder quaisquer das condições de habilitação exigidas no processo licitatório; </w:t>
      </w:r>
    </w:p>
    <w:p w14:paraId="6A2A48A9" w14:textId="77777777" w:rsidR="006C4999" w:rsidRPr="00FC4BCE" w:rsidRDefault="006C4999" w:rsidP="00566FE3">
      <w:pPr>
        <w:pStyle w:val="PargrafodaLista"/>
        <w:numPr>
          <w:ilvl w:val="0"/>
          <w:numId w:val="68"/>
        </w:numPr>
        <w:tabs>
          <w:tab w:val="left" w:pos="567"/>
        </w:tabs>
        <w:spacing w:after="0" w:line="240" w:lineRule="auto"/>
        <w:ind w:left="284" w:right="0" w:firstLine="0"/>
        <w:rPr>
          <w:sz w:val="21"/>
          <w:szCs w:val="21"/>
        </w:rPr>
      </w:pPr>
      <w:r w:rsidRPr="00FC4BCE">
        <w:rPr>
          <w:sz w:val="21"/>
          <w:szCs w:val="21"/>
        </w:rPr>
        <w:t xml:space="preserve">Por razões de interesse público devidamente motivadas e justificadas; </w:t>
      </w:r>
    </w:p>
    <w:p w14:paraId="73326F9B" w14:textId="77777777" w:rsidR="006C4999" w:rsidRPr="00FC4BCE" w:rsidRDefault="006C4999" w:rsidP="00566FE3">
      <w:pPr>
        <w:pStyle w:val="PargrafodaLista"/>
        <w:numPr>
          <w:ilvl w:val="0"/>
          <w:numId w:val="68"/>
        </w:numPr>
        <w:tabs>
          <w:tab w:val="left" w:pos="567"/>
        </w:tabs>
        <w:spacing w:after="0" w:line="240" w:lineRule="auto"/>
        <w:ind w:left="284" w:right="0" w:firstLine="0"/>
        <w:rPr>
          <w:sz w:val="21"/>
          <w:szCs w:val="21"/>
        </w:rPr>
      </w:pPr>
      <w:r w:rsidRPr="00FC4BCE">
        <w:rPr>
          <w:sz w:val="21"/>
          <w:szCs w:val="21"/>
        </w:rPr>
        <w:t xml:space="preserve">Não cumprir as obrigações decorrentes da Ata de Registro de Preços; </w:t>
      </w:r>
    </w:p>
    <w:p w14:paraId="70F082F2" w14:textId="77777777" w:rsidR="006C4999" w:rsidRPr="00FC4BCE" w:rsidRDefault="006C4999" w:rsidP="00566FE3">
      <w:pPr>
        <w:pStyle w:val="PargrafodaLista"/>
        <w:numPr>
          <w:ilvl w:val="0"/>
          <w:numId w:val="68"/>
        </w:numPr>
        <w:tabs>
          <w:tab w:val="left" w:pos="567"/>
        </w:tabs>
        <w:spacing w:after="0" w:line="240" w:lineRule="auto"/>
        <w:ind w:left="284" w:right="0" w:firstLine="0"/>
        <w:rPr>
          <w:sz w:val="21"/>
          <w:szCs w:val="21"/>
        </w:rPr>
      </w:pPr>
      <w:r w:rsidRPr="00FC4BCE">
        <w:rPr>
          <w:sz w:val="21"/>
          <w:szCs w:val="21"/>
        </w:rPr>
        <w:t xml:space="preserve">Não comparecer ou se recusar a retirar, no prazo estabelecido, os pedidos e as respectivas notas de empenho decorrentes da Ata de Registro de Preços; </w:t>
      </w:r>
    </w:p>
    <w:p w14:paraId="55DC5EA5" w14:textId="77777777" w:rsidR="006C4999" w:rsidRPr="00FC4BCE" w:rsidRDefault="006C4999" w:rsidP="00566FE3">
      <w:pPr>
        <w:pStyle w:val="PargrafodaLista"/>
        <w:numPr>
          <w:ilvl w:val="0"/>
          <w:numId w:val="68"/>
        </w:numPr>
        <w:tabs>
          <w:tab w:val="left" w:pos="567"/>
        </w:tabs>
        <w:spacing w:after="0" w:line="240" w:lineRule="auto"/>
        <w:ind w:left="284" w:right="0" w:firstLine="0"/>
        <w:rPr>
          <w:sz w:val="21"/>
          <w:szCs w:val="21"/>
        </w:rPr>
      </w:pPr>
      <w:r w:rsidRPr="00FC4BCE">
        <w:rPr>
          <w:sz w:val="21"/>
          <w:szCs w:val="21"/>
        </w:rPr>
        <w:t xml:space="preserve">Caracterizada qualquer hipótese de inexecução total ou parcial das condições estabelecidas na Ata de Registro de Preços ou nos pedidos dela decorrentes. </w:t>
      </w:r>
    </w:p>
    <w:p w14:paraId="0227CCF7" w14:textId="77777777" w:rsidR="006C4999" w:rsidRPr="00FC4BCE" w:rsidRDefault="006C4999" w:rsidP="00566FE3">
      <w:pPr>
        <w:pStyle w:val="PargrafodaLista"/>
        <w:numPr>
          <w:ilvl w:val="0"/>
          <w:numId w:val="68"/>
        </w:numPr>
        <w:tabs>
          <w:tab w:val="left" w:pos="567"/>
        </w:tabs>
        <w:spacing w:after="0" w:line="240" w:lineRule="auto"/>
        <w:ind w:left="284" w:right="0" w:firstLine="0"/>
        <w:rPr>
          <w:sz w:val="21"/>
          <w:szCs w:val="21"/>
        </w:rPr>
      </w:pPr>
      <w:r w:rsidRPr="00FC4BCE">
        <w:rPr>
          <w:sz w:val="21"/>
          <w:szCs w:val="21"/>
        </w:rPr>
        <w:t xml:space="preserve">O fornecedor beneficiário sofrer sanção prevista nos incisos do caput do art. 156 da Lei nº 14.133/2021. </w:t>
      </w:r>
    </w:p>
    <w:p w14:paraId="4BEEDE38" w14:textId="1F1F4FF2" w:rsidR="006C4999" w:rsidRPr="00FC4BCE" w:rsidRDefault="006C4999" w:rsidP="008329EF">
      <w:pPr>
        <w:spacing w:line="240" w:lineRule="auto"/>
        <w:rPr>
          <w:sz w:val="21"/>
          <w:szCs w:val="21"/>
        </w:rPr>
      </w:pPr>
      <w:r w:rsidRPr="00FC4BCE">
        <w:rPr>
          <w:b/>
          <w:sz w:val="21"/>
          <w:szCs w:val="21"/>
        </w:rPr>
        <w:t xml:space="preserve">7.1.3 - </w:t>
      </w:r>
      <w:r w:rsidRPr="00FC4BCE">
        <w:rPr>
          <w:sz w:val="21"/>
          <w:szCs w:val="21"/>
        </w:rPr>
        <w:t xml:space="preserve">Verificada qualquer uma das hipóteses acima, concluído o respectivo processo e depois de garantido o contraditório e a ampla defesa, sem prejuízo das sanções eventualmente cabíveis, a Prefeitura Municipal de </w:t>
      </w:r>
      <w:r w:rsidR="009F525F" w:rsidRPr="00FC4BCE">
        <w:rPr>
          <w:sz w:val="21"/>
          <w:szCs w:val="21"/>
        </w:rPr>
        <w:t>Nova Nazaré-MT</w:t>
      </w:r>
      <w:r w:rsidRPr="00FC4BCE">
        <w:rPr>
          <w:sz w:val="21"/>
          <w:szCs w:val="21"/>
        </w:rPr>
        <w:t xml:space="preserve">, formalizará o cancelamento do registro correspondente e informará ao fornecedor beneficiário e aos demais a nova ordem de registro. </w:t>
      </w:r>
    </w:p>
    <w:p w14:paraId="25CFF6EB" w14:textId="77777777" w:rsidR="006C4999" w:rsidRPr="00FC4BCE" w:rsidRDefault="006C4999" w:rsidP="008329EF">
      <w:pPr>
        <w:spacing w:line="240" w:lineRule="auto"/>
        <w:rPr>
          <w:sz w:val="21"/>
          <w:szCs w:val="21"/>
        </w:rPr>
      </w:pPr>
      <w:r w:rsidRPr="00FC4BCE">
        <w:rPr>
          <w:b/>
          <w:sz w:val="21"/>
          <w:szCs w:val="21"/>
        </w:rPr>
        <w:t xml:space="preserve">7.2 - </w:t>
      </w:r>
      <w:r w:rsidRPr="00FC4BCE">
        <w:rPr>
          <w:sz w:val="21"/>
          <w:szCs w:val="21"/>
        </w:rPr>
        <w:t xml:space="preserve">A Ata de Registro de Preço, decorrente desta licitação, será cancelada automaticamente: </w:t>
      </w:r>
    </w:p>
    <w:p w14:paraId="3640676B" w14:textId="77777777" w:rsidR="006C4999" w:rsidRPr="00FC4BCE" w:rsidRDefault="006C4999" w:rsidP="00566FE3">
      <w:pPr>
        <w:pStyle w:val="PargrafodaLista"/>
        <w:numPr>
          <w:ilvl w:val="0"/>
          <w:numId w:val="69"/>
        </w:numPr>
        <w:tabs>
          <w:tab w:val="left" w:pos="567"/>
        </w:tabs>
        <w:spacing w:line="240" w:lineRule="auto"/>
        <w:ind w:right="0" w:hanging="460"/>
        <w:rPr>
          <w:sz w:val="21"/>
          <w:szCs w:val="21"/>
        </w:rPr>
      </w:pPr>
      <w:r w:rsidRPr="00FC4BCE">
        <w:rPr>
          <w:sz w:val="21"/>
          <w:szCs w:val="21"/>
        </w:rPr>
        <w:t xml:space="preserve">Por extinção da totalidade do seu objeto; e </w:t>
      </w:r>
    </w:p>
    <w:p w14:paraId="5FCC49BD" w14:textId="77777777" w:rsidR="006C4999" w:rsidRPr="00FC4BCE" w:rsidRDefault="006C4999" w:rsidP="00566FE3">
      <w:pPr>
        <w:pStyle w:val="PargrafodaLista"/>
        <w:numPr>
          <w:ilvl w:val="0"/>
          <w:numId w:val="69"/>
        </w:numPr>
        <w:tabs>
          <w:tab w:val="left" w:pos="567"/>
        </w:tabs>
        <w:spacing w:line="240" w:lineRule="auto"/>
        <w:ind w:left="284" w:right="0" w:firstLine="0"/>
        <w:rPr>
          <w:sz w:val="21"/>
          <w:szCs w:val="21"/>
        </w:rPr>
      </w:pPr>
      <w:r w:rsidRPr="00FC4BCE">
        <w:rPr>
          <w:sz w:val="21"/>
          <w:szCs w:val="21"/>
        </w:rPr>
        <w:t xml:space="preserve">Quando não restarem fornecedores registrados. </w:t>
      </w:r>
    </w:p>
    <w:p w14:paraId="3B35B7A5" w14:textId="77777777" w:rsidR="006C4999" w:rsidRPr="00FC4BCE" w:rsidRDefault="006C4999" w:rsidP="008329EF">
      <w:pPr>
        <w:pStyle w:val="Default"/>
        <w:jc w:val="both"/>
        <w:rPr>
          <w:rFonts w:ascii="Arial" w:hAnsi="Arial" w:cs="Arial"/>
          <w:b/>
          <w:bCs/>
          <w:color w:val="auto"/>
          <w:sz w:val="21"/>
          <w:szCs w:val="21"/>
        </w:rPr>
      </w:pPr>
    </w:p>
    <w:p w14:paraId="16D30292" w14:textId="77777777" w:rsidR="006C4999" w:rsidRPr="00FC4BCE" w:rsidRDefault="006C4999" w:rsidP="008329EF">
      <w:pPr>
        <w:adjustRightInd w:val="0"/>
        <w:spacing w:line="240" w:lineRule="auto"/>
        <w:rPr>
          <w:b/>
          <w:bCs/>
          <w:sz w:val="21"/>
          <w:szCs w:val="21"/>
        </w:rPr>
      </w:pPr>
      <w:r w:rsidRPr="00FC4BCE">
        <w:rPr>
          <w:b/>
          <w:bCs/>
          <w:sz w:val="21"/>
          <w:szCs w:val="21"/>
        </w:rPr>
        <w:t>CLÁUSULA OITAVA – DISPOSIÇÕES GERAIS:</w:t>
      </w:r>
    </w:p>
    <w:p w14:paraId="38165569" w14:textId="77777777" w:rsidR="006C4999" w:rsidRPr="00FC4BCE" w:rsidRDefault="006C4999" w:rsidP="008329EF">
      <w:pPr>
        <w:adjustRightInd w:val="0"/>
        <w:spacing w:line="240" w:lineRule="auto"/>
        <w:rPr>
          <w:b/>
          <w:sz w:val="21"/>
          <w:szCs w:val="21"/>
        </w:rPr>
      </w:pPr>
      <w:r w:rsidRPr="00FC4BCE">
        <w:rPr>
          <w:b/>
          <w:sz w:val="21"/>
          <w:szCs w:val="21"/>
        </w:rPr>
        <w:t>8.1 - Compete ao Órgão Gestor:</w:t>
      </w:r>
    </w:p>
    <w:p w14:paraId="4BD763BA" w14:textId="77777777" w:rsidR="006C4999" w:rsidRPr="00FC4BCE" w:rsidRDefault="006C4999" w:rsidP="00566FE3">
      <w:pPr>
        <w:pStyle w:val="PargrafodaLista"/>
        <w:numPr>
          <w:ilvl w:val="0"/>
          <w:numId w:val="57"/>
        </w:numPr>
        <w:tabs>
          <w:tab w:val="left" w:pos="567"/>
        </w:tabs>
        <w:autoSpaceDE w:val="0"/>
        <w:autoSpaceDN w:val="0"/>
        <w:adjustRightInd w:val="0"/>
        <w:spacing w:after="0" w:line="240" w:lineRule="auto"/>
        <w:ind w:left="284" w:right="0" w:firstLine="0"/>
        <w:rPr>
          <w:sz w:val="21"/>
          <w:szCs w:val="21"/>
        </w:rPr>
      </w:pPr>
      <w:r w:rsidRPr="00FC4BCE">
        <w:rPr>
          <w:sz w:val="21"/>
          <w:szCs w:val="21"/>
        </w:rPr>
        <w:t>O órgão gerenciador acompanhará, periodicamente, os preços praticados no mercado para os materiais registrados, para fins de controle e fixado do valor máximo a ser pago pela Administração.</w:t>
      </w:r>
    </w:p>
    <w:p w14:paraId="2119B475" w14:textId="77777777" w:rsidR="006C4999" w:rsidRPr="00FC4BCE" w:rsidRDefault="006C4999" w:rsidP="00566FE3">
      <w:pPr>
        <w:pStyle w:val="PargrafodaLista"/>
        <w:numPr>
          <w:ilvl w:val="0"/>
          <w:numId w:val="57"/>
        </w:numPr>
        <w:tabs>
          <w:tab w:val="left" w:pos="567"/>
        </w:tabs>
        <w:autoSpaceDE w:val="0"/>
        <w:autoSpaceDN w:val="0"/>
        <w:adjustRightInd w:val="0"/>
        <w:spacing w:after="0" w:line="240" w:lineRule="auto"/>
        <w:ind w:left="284" w:right="0" w:firstLine="0"/>
        <w:rPr>
          <w:sz w:val="21"/>
          <w:szCs w:val="21"/>
        </w:rPr>
      </w:pPr>
      <w:r w:rsidRPr="00FC4BCE">
        <w:rPr>
          <w:sz w:val="21"/>
          <w:szCs w:val="21"/>
        </w:rPr>
        <w:t>Optar pela contratação ou não dos bens ou serviços decorrentes do Sistema Registro de Preços ou das quantidades estimadas, ficando-lhe facultada a utilização de outros meios para aquisição de item, respeitada a legislação relativa às licitações, sendo assegurado ao beneficiário do Registro de Preços preferência em igualdade de condições, sem que caiba recurso ou indenização;</w:t>
      </w:r>
    </w:p>
    <w:p w14:paraId="722CB6D4" w14:textId="77777777" w:rsidR="006C4999" w:rsidRPr="00FC4BCE" w:rsidRDefault="006C4999" w:rsidP="00566FE3">
      <w:pPr>
        <w:pStyle w:val="PargrafodaLista"/>
        <w:numPr>
          <w:ilvl w:val="0"/>
          <w:numId w:val="57"/>
        </w:numPr>
        <w:tabs>
          <w:tab w:val="left" w:pos="567"/>
        </w:tabs>
        <w:autoSpaceDE w:val="0"/>
        <w:autoSpaceDN w:val="0"/>
        <w:adjustRightInd w:val="0"/>
        <w:spacing w:after="0" w:line="240" w:lineRule="auto"/>
        <w:ind w:left="284" w:right="0" w:firstLine="0"/>
        <w:rPr>
          <w:sz w:val="21"/>
          <w:szCs w:val="21"/>
        </w:rPr>
      </w:pPr>
      <w:r w:rsidRPr="00FC4BCE">
        <w:rPr>
          <w:sz w:val="21"/>
          <w:szCs w:val="21"/>
        </w:rPr>
        <w:t>Dilatar o prazo de vigência do registro de preços “de oficio” através de apostilamento, com a publicação na imprensa oficial do município, observado o prazo legalmente permitido, quando os preços apresentarem mais vantajosos para a Administração e/ou existirem demandas para atendimento dos órgãos usuários.</w:t>
      </w:r>
    </w:p>
    <w:p w14:paraId="386EEA69" w14:textId="77777777" w:rsidR="006C4999" w:rsidRPr="00FC4BCE" w:rsidRDefault="006C4999" w:rsidP="00566FE3">
      <w:pPr>
        <w:pStyle w:val="PargrafodaLista"/>
        <w:numPr>
          <w:ilvl w:val="0"/>
          <w:numId w:val="57"/>
        </w:numPr>
        <w:tabs>
          <w:tab w:val="left" w:pos="567"/>
        </w:tabs>
        <w:autoSpaceDE w:val="0"/>
        <w:autoSpaceDN w:val="0"/>
        <w:adjustRightInd w:val="0"/>
        <w:spacing w:after="0" w:line="240" w:lineRule="auto"/>
        <w:ind w:left="284" w:right="0" w:firstLine="0"/>
        <w:rPr>
          <w:sz w:val="21"/>
          <w:szCs w:val="21"/>
        </w:rPr>
      </w:pPr>
      <w:r w:rsidRPr="00FC4BCE">
        <w:rPr>
          <w:sz w:val="21"/>
          <w:szCs w:val="21"/>
        </w:rPr>
        <w:t>Decidir sobre a revisão ou cancelamento dos preços registrados no prazo máximo de 10 (dez) dias úteis, salvo motivo de força maior devidamente justificado no processo;</w:t>
      </w:r>
    </w:p>
    <w:p w14:paraId="1223A0AE" w14:textId="77777777" w:rsidR="006C4999" w:rsidRPr="00FC4BCE" w:rsidRDefault="006C4999" w:rsidP="00566FE3">
      <w:pPr>
        <w:pStyle w:val="PargrafodaLista"/>
        <w:numPr>
          <w:ilvl w:val="0"/>
          <w:numId w:val="57"/>
        </w:numPr>
        <w:tabs>
          <w:tab w:val="left" w:pos="567"/>
        </w:tabs>
        <w:autoSpaceDE w:val="0"/>
        <w:autoSpaceDN w:val="0"/>
        <w:adjustRightInd w:val="0"/>
        <w:spacing w:after="0" w:line="240" w:lineRule="auto"/>
        <w:ind w:left="284" w:right="0" w:firstLine="0"/>
        <w:rPr>
          <w:sz w:val="21"/>
          <w:szCs w:val="21"/>
        </w:rPr>
      </w:pPr>
      <w:r w:rsidRPr="00FC4BCE">
        <w:rPr>
          <w:sz w:val="21"/>
          <w:szCs w:val="21"/>
        </w:rPr>
        <w:t>Emitir a autorização de compra;</w:t>
      </w:r>
    </w:p>
    <w:p w14:paraId="7BD7E137" w14:textId="77777777" w:rsidR="006C4999" w:rsidRPr="00FC4BCE" w:rsidRDefault="006C4999" w:rsidP="00566FE3">
      <w:pPr>
        <w:pStyle w:val="PargrafodaLista"/>
        <w:numPr>
          <w:ilvl w:val="0"/>
          <w:numId w:val="57"/>
        </w:numPr>
        <w:tabs>
          <w:tab w:val="left" w:pos="567"/>
        </w:tabs>
        <w:autoSpaceDE w:val="0"/>
        <w:autoSpaceDN w:val="0"/>
        <w:adjustRightInd w:val="0"/>
        <w:spacing w:after="0" w:line="240" w:lineRule="auto"/>
        <w:ind w:left="284" w:right="0" w:firstLine="0"/>
        <w:rPr>
          <w:sz w:val="21"/>
          <w:szCs w:val="21"/>
        </w:rPr>
      </w:pPr>
      <w:r w:rsidRPr="00FC4BCE">
        <w:rPr>
          <w:sz w:val="21"/>
          <w:szCs w:val="21"/>
        </w:rPr>
        <w:t>Dar preferência de contratação com o detentor do registro de preços ou conceder igualdade de condições, no caso de contrações por outros meios permitidos pela legislação;</w:t>
      </w:r>
    </w:p>
    <w:p w14:paraId="23E7E90D" w14:textId="77777777" w:rsidR="006C4999" w:rsidRPr="00FC4BCE" w:rsidRDefault="006C4999" w:rsidP="008329EF">
      <w:pPr>
        <w:adjustRightInd w:val="0"/>
        <w:spacing w:line="240" w:lineRule="auto"/>
        <w:rPr>
          <w:b/>
          <w:sz w:val="21"/>
          <w:szCs w:val="21"/>
        </w:rPr>
      </w:pPr>
      <w:r w:rsidRPr="00FC4BCE">
        <w:rPr>
          <w:b/>
          <w:sz w:val="21"/>
          <w:szCs w:val="21"/>
        </w:rPr>
        <w:t>8.2 - Compete aos órgãos ou entidades usuárias:</w:t>
      </w:r>
    </w:p>
    <w:p w14:paraId="12E46B1F" w14:textId="77777777" w:rsidR="006C4999" w:rsidRPr="00FC4BCE" w:rsidRDefault="006C4999" w:rsidP="00566FE3">
      <w:pPr>
        <w:pStyle w:val="PargrafodaLista"/>
        <w:numPr>
          <w:ilvl w:val="0"/>
          <w:numId w:val="58"/>
        </w:numPr>
        <w:tabs>
          <w:tab w:val="left" w:pos="567"/>
        </w:tabs>
        <w:autoSpaceDE w:val="0"/>
        <w:autoSpaceDN w:val="0"/>
        <w:adjustRightInd w:val="0"/>
        <w:spacing w:after="0" w:line="240" w:lineRule="auto"/>
        <w:ind w:left="284" w:right="0" w:firstLine="0"/>
        <w:rPr>
          <w:sz w:val="21"/>
          <w:szCs w:val="21"/>
        </w:rPr>
      </w:pPr>
      <w:r w:rsidRPr="00FC4BCE">
        <w:rPr>
          <w:sz w:val="21"/>
          <w:szCs w:val="21"/>
        </w:rPr>
        <w:t>Proporcionar ao detentor da ata todas as condições para o cumprimento de suas obrigações e entrega dos materiais dentro das normas estabelecidas no edital;</w:t>
      </w:r>
    </w:p>
    <w:p w14:paraId="5FEE3E1B" w14:textId="77777777" w:rsidR="006C4999" w:rsidRPr="00FC4BCE" w:rsidRDefault="006C4999" w:rsidP="00566FE3">
      <w:pPr>
        <w:pStyle w:val="PargrafodaLista"/>
        <w:numPr>
          <w:ilvl w:val="0"/>
          <w:numId w:val="58"/>
        </w:numPr>
        <w:tabs>
          <w:tab w:val="left" w:pos="567"/>
        </w:tabs>
        <w:autoSpaceDE w:val="0"/>
        <w:autoSpaceDN w:val="0"/>
        <w:adjustRightInd w:val="0"/>
        <w:spacing w:after="0" w:line="240" w:lineRule="auto"/>
        <w:ind w:left="284" w:right="0" w:firstLine="0"/>
        <w:rPr>
          <w:sz w:val="21"/>
          <w:szCs w:val="21"/>
        </w:rPr>
      </w:pPr>
      <w:r w:rsidRPr="00FC4BCE">
        <w:rPr>
          <w:sz w:val="21"/>
          <w:szCs w:val="21"/>
        </w:rPr>
        <w:t>Proceder à fiscalização da contratação, mediante controle do cumprimento de todas as obrigações relativas ao fornecimento, inclusive encaminhando ao órgão gerenciador qualquer irregularidade verificada;</w:t>
      </w:r>
    </w:p>
    <w:p w14:paraId="51D17457" w14:textId="77777777" w:rsidR="006C4999" w:rsidRPr="00FC4BCE" w:rsidRDefault="006C4999" w:rsidP="00566FE3">
      <w:pPr>
        <w:pStyle w:val="PargrafodaLista"/>
        <w:numPr>
          <w:ilvl w:val="0"/>
          <w:numId w:val="58"/>
        </w:numPr>
        <w:tabs>
          <w:tab w:val="left" w:pos="567"/>
        </w:tabs>
        <w:autoSpaceDE w:val="0"/>
        <w:autoSpaceDN w:val="0"/>
        <w:adjustRightInd w:val="0"/>
        <w:spacing w:after="0" w:line="240" w:lineRule="auto"/>
        <w:ind w:left="284" w:right="0" w:firstLine="0"/>
        <w:rPr>
          <w:sz w:val="21"/>
          <w:szCs w:val="21"/>
        </w:rPr>
      </w:pPr>
      <w:r w:rsidRPr="00FC4BCE">
        <w:rPr>
          <w:sz w:val="21"/>
          <w:szCs w:val="21"/>
        </w:rPr>
        <w:t>Rejeitar, no todo ou em parte, os produtos entregues em desacordo com as obrigações assumidas pelo detentor da ata.</w:t>
      </w:r>
    </w:p>
    <w:p w14:paraId="6B6901F9" w14:textId="77777777" w:rsidR="006C4999" w:rsidRPr="00FC4BCE" w:rsidRDefault="006C4999" w:rsidP="008329EF">
      <w:pPr>
        <w:adjustRightInd w:val="0"/>
        <w:spacing w:line="240" w:lineRule="auto"/>
        <w:rPr>
          <w:b/>
          <w:sz w:val="21"/>
          <w:szCs w:val="21"/>
        </w:rPr>
      </w:pPr>
      <w:r w:rsidRPr="00FC4BCE">
        <w:rPr>
          <w:b/>
          <w:sz w:val="21"/>
          <w:szCs w:val="21"/>
        </w:rPr>
        <w:t>8.3 - Compete ao Compromitente Detentor da Ata:</w:t>
      </w:r>
    </w:p>
    <w:p w14:paraId="367D9B87"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Entregar os produtos nas condições estabelecidas no edital e seus anexos e atender todos os pedidos de contratação durante o período de duração do registro de Preços, independente da quantidade do pedido ou de valor mínimo, de acordo com a sua capacidade de fornecimento fixada na proposta de preço de sua titularidade, observando as quantidades, prazos e locais estabelecidos pelo Órgão Usuário da Ata de Registro de Preços;</w:t>
      </w:r>
    </w:p>
    <w:p w14:paraId="0BC45D71"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Manter, durante a vigência do registro de preços, a compatibilidade de todas as obrigações assumidas e as condições de habilitação e qualificação exigidas na licitação;</w:t>
      </w:r>
    </w:p>
    <w:p w14:paraId="074171E6" w14:textId="7FF7D33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 xml:space="preserve">Substituir os produtos recusados pelo órgão ou entidade usuária, sem qualquer ônus para a Administração, no prazo máximo estipulado no termo de </w:t>
      </w:r>
      <w:r w:rsidR="00572F11" w:rsidRPr="00FC4BCE">
        <w:rPr>
          <w:sz w:val="21"/>
          <w:szCs w:val="21"/>
        </w:rPr>
        <w:t>referência</w:t>
      </w:r>
      <w:r w:rsidRPr="00FC4BCE">
        <w:rPr>
          <w:sz w:val="21"/>
          <w:szCs w:val="21"/>
        </w:rPr>
        <w:t xml:space="preserve"> anexo I do edital que originou esta ata e no contrato, independentemente da aplicação das penalidades cabíveis;</w:t>
      </w:r>
    </w:p>
    <w:p w14:paraId="74BB40B8"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Ter revisado ou cancelado o registro de seus preços, quando presentes os pressupostos previstos na cláusula segunda desta Ata;</w:t>
      </w:r>
    </w:p>
    <w:p w14:paraId="4EAECD93"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Atender a demanda dos órgãos ou entidade usuários, durante a fase da negociação de revisão de preços de que trata a cláusula segunda desta Ata, com os preços inicialmente registrados, garantida a compensação dos valores dos produtos já entregues, caso do reconhecimento pela Administração do rompimento do equilíbrio originalmente estipulado;</w:t>
      </w:r>
    </w:p>
    <w:p w14:paraId="23116EA0"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Vincular-se ao preço máximo (novo preço) definido pela Administração, resultante do ato de revisão;</w:t>
      </w:r>
    </w:p>
    <w:p w14:paraId="6ECDAB04"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Ter direito de preferência ou, igualdade de condições caso a Administração optar pela contratação dos bens ou serviços objeto de registro por outros meios facultados na legislação relativa às licitações.</w:t>
      </w:r>
    </w:p>
    <w:p w14:paraId="6326AFD0"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Responsabilizar-se pelos danos causados diretamente à Administração ou a terceiros, decorrentes de sua culpa ou dolo até a entrega do objeto de registro de preços.</w:t>
      </w:r>
    </w:p>
    <w:p w14:paraId="5E33A609"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Receber os pagamentos respectivos nas condições pactuadas no edital e na cláusula oitava desta Ata de Registro de Preços.</w:t>
      </w:r>
    </w:p>
    <w:p w14:paraId="00FD7D9C" w14:textId="77777777" w:rsidR="00A826F3" w:rsidRPr="00FC4BCE" w:rsidRDefault="00A826F3" w:rsidP="008329EF">
      <w:pPr>
        <w:adjustRightInd w:val="0"/>
        <w:spacing w:line="240" w:lineRule="auto"/>
        <w:rPr>
          <w:b/>
          <w:bCs/>
          <w:sz w:val="21"/>
          <w:szCs w:val="21"/>
        </w:rPr>
      </w:pPr>
    </w:p>
    <w:p w14:paraId="7E75A18D" w14:textId="05F6266B" w:rsidR="006C4999" w:rsidRPr="00FC4BCE" w:rsidRDefault="006C4999" w:rsidP="008329EF">
      <w:pPr>
        <w:adjustRightInd w:val="0"/>
        <w:spacing w:line="240" w:lineRule="auto"/>
        <w:rPr>
          <w:b/>
          <w:bCs/>
          <w:sz w:val="21"/>
          <w:szCs w:val="21"/>
        </w:rPr>
      </w:pPr>
      <w:r w:rsidRPr="00FC4BCE">
        <w:rPr>
          <w:b/>
          <w:bCs/>
          <w:sz w:val="21"/>
          <w:szCs w:val="21"/>
        </w:rPr>
        <w:t>CLÁUSULA NONA - DO FORNECIMENTO, LOCAL E PRAZO DE ENTREGA:</w:t>
      </w:r>
    </w:p>
    <w:p w14:paraId="01C388DA" w14:textId="77777777" w:rsidR="006C4999" w:rsidRPr="00FC4BCE" w:rsidRDefault="006C4999" w:rsidP="008329EF">
      <w:pPr>
        <w:adjustRightInd w:val="0"/>
        <w:spacing w:line="240" w:lineRule="auto"/>
        <w:rPr>
          <w:sz w:val="21"/>
          <w:szCs w:val="21"/>
        </w:rPr>
      </w:pPr>
      <w:r w:rsidRPr="00FC4BCE">
        <w:rPr>
          <w:b/>
          <w:sz w:val="21"/>
          <w:szCs w:val="21"/>
        </w:rPr>
        <w:t>9.1 -</w:t>
      </w:r>
      <w:r w:rsidRPr="00FC4BCE">
        <w:rPr>
          <w:sz w:val="21"/>
          <w:szCs w:val="21"/>
        </w:rPr>
        <w:t xml:space="preserve"> A Ata de Registro de Preços será utilizada para aquisição do respectivo objeto, pelos órgãos e entidades da Administração Municipal.</w:t>
      </w:r>
    </w:p>
    <w:p w14:paraId="4565B297" w14:textId="77777777" w:rsidR="006C4999" w:rsidRPr="00FC4BCE" w:rsidRDefault="006C4999" w:rsidP="008329EF">
      <w:pPr>
        <w:adjustRightInd w:val="0"/>
        <w:spacing w:line="240" w:lineRule="auto"/>
        <w:rPr>
          <w:sz w:val="21"/>
          <w:szCs w:val="21"/>
        </w:rPr>
      </w:pPr>
      <w:r w:rsidRPr="00FC4BCE">
        <w:rPr>
          <w:b/>
          <w:sz w:val="21"/>
          <w:szCs w:val="21"/>
        </w:rPr>
        <w:t>9.2 -</w:t>
      </w:r>
      <w:r w:rsidRPr="00FC4BCE">
        <w:rPr>
          <w:sz w:val="21"/>
          <w:szCs w:val="21"/>
        </w:rPr>
        <w:t xml:space="preserve"> Cada fornecimento deverá ser efetuado mediante solicitação por escrito, formalizado pelo órgão ou entidade participante ao órgão gerenciador, dela devendo constar: a data, o valor unitário do fornecimento, a quantidade pretendida, o local para a entrega, o prazo, o carimbo e a assinatura do responsável.</w:t>
      </w:r>
    </w:p>
    <w:p w14:paraId="698128D1" w14:textId="77777777" w:rsidR="006C4999" w:rsidRPr="00FC4BCE" w:rsidRDefault="006C4999" w:rsidP="008329EF">
      <w:pPr>
        <w:adjustRightInd w:val="0"/>
        <w:spacing w:line="240" w:lineRule="auto"/>
        <w:rPr>
          <w:sz w:val="21"/>
          <w:szCs w:val="21"/>
        </w:rPr>
      </w:pPr>
      <w:r w:rsidRPr="00FC4BCE">
        <w:rPr>
          <w:b/>
          <w:sz w:val="21"/>
          <w:szCs w:val="21"/>
        </w:rPr>
        <w:t>9.3 -</w:t>
      </w:r>
      <w:r w:rsidRPr="00FC4BCE">
        <w:rPr>
          <w:sz w:val="21"/>
          <w:szCs w:val="21"/>
        </w:rPr>
        <w:t xml:space="preserve"> O órgão gerenciador formalizará por intermédio de instrumental contratual ou autorização de compra ou outro instrumento equivalente, na forma estabelecida na lei 14.133/2021, acompanhada a respectiva nota de empenho, contendo o número de referência da Ata de Registro de Preços e procederá diretamente a solicitação com o fornecedor, com os preços registrados, obedecida a ordem de classificação.</w:t>
      </w:r>
    </w:p>
    <w:p w14:paraId="1B07C23B" w14:textId="77777777" w:rsidR="006C4999" w:rsidRPr="00FC4BCE" w:rsidRDefault="006C4999" w:rsidP="008329EF">
      <w:pPr>
        <w:adjustRightInd w:val="0"/>
        <w:spacing w:line="240" w:lineRule="auto"/>
        <w:rPr>
          <w:sz w:val="21"/>
          <w:szCs w:val="21"/>
        </w:rPr>
      </w:pPr>
      <w:r w:rsidRPr="00FC4BCE">
        <w:rPr>
          <w:b/>
          <w:sz w:val="21"/>
          <w:szCs w:val="21"/>
        </w:rPr>
        <w:t>9.4 -</w:t>
      </w:r>
      <w:r w:rsidRPr="00FC4BCE">
        <w:rPr>
          <w:sz w:val="21"/>
          <w:szCs w:val="21"/>
        </w:rPr>
        <w:t xml:space="preserve"> Caso a fornecedora classificada não puder fornecer os produtos solicitados, ou o quantitativo total requisitado ou parte dele, deverá comunicar o fato ao Departamento de Compras – órgão gerenciador, por escrito, no prazo máximo de 24 (vinte e quatro) horas, a contar do recebimento da Ordem de Fornecimento.</w:t>
      </w:r>
    </w:p>
    <w:p w14:paraId="13B2FEEB" w14:textId="77777777" w:rsidR="006C4999" w:rsidRPr="00FC4BCE" w:rsidRDefault="006C4999" w:rsidP="008329EF">
      <w:pPr>
        <w:adjustRightInd w:val="0"/>
        <w:spacing w:line="240" w:lineRule="auto"/>
        <w:rPr>
          <w:sz w:val="21"/>
          <w:szCs w:val="21"/>
        </w:rPr>
      </w:pPr>
      <w:r w:rsidRPr="00FC4BCE">
        <w:rPr>
          <w:b/>
          <w:sz w:val="21"/>
          <w:szCs w:val="21"/>
        </w:rPr>
        <w:t>9.5 -</w:t>
      </w:r>
      <w:r w:rsidRPr="00FC4BCE">
        <w:rPr>
          <w:sz w:val="21"/>
          <w:szCs w:val="21"/>
        </w:rPr>
        <w:t xml:space="preserve"> A(s) fornecedora(s) classificada(s) ficará(ão) obrigada(s) a atender as ordens de fornecimento efetuadas dentro do prazo de validade do registro, mesmo se a entrega dos materiais ocorrer em data posterior ao seu vencimento e: </w:t>
      </w:r>
    </w:p>
    <w:p w14:paraId="54EA3AA9" w14:textId="77777777" w:rsidR="006C4999" w:rsidRPr="00FC4BCE" w:rsidRDefault="006C4999" w:rsidP="00566FE3">
      <w:pPr>
        <w:pStyle w:val="PargrafodaLista"/>
        <w:numPr>
          <w:ilvl w:val="0"/>
          <w:numId w:val="62"/>
        </w:numPr>
        <w:tabs>
          <w:tab w:val="left" w:pos="567"/>
        </w:tabs>
        <w:autoSpaceDE w:val="0"/>
        <w:autoSpaceDN w:val="0"/>
        <w:adjustRightInd w:val="0"/>
        <w:spacing w:after="0" w:line="240" w:lineRule="auto"/>
        <w:ind w:left="284" w:right="0" w:firstLine="0"/>
        <w:rPr>
          <w:sz w:val="21"/>
          <w:szCs w:val="21"/>
        </w:rPr>
      </w:pPr>
      <w:r w:rsidRPr="00FC4BCE">
        <w:rPr>
          <w:sz w:val="21"/>
          <w:szCs w:val="21"/>
        </w:rPr>
        <w:t>O local de entrega dos materiais será estabelecido em cada Ordem de Fornecimento, podendo ser na sede da unidade requisitante, ou em local em que esta indicar.</w:t>
      </w:r>
    </w:p>
    <w:p w14:paraId="38D95590" w14:textId="77777777" w:rsidR="006C4999" w:rsidRPr="00FC4BCE" w:rsidRDefault="006C4999" w:rsidP="00566FE3">
      <w:pPr>
        <w:pStyle w:val="PargrafodaLista"/>
        <w:numPr>
          <w:ilvl w:val="0"/>
          <w:numId w:val="62"/>
        </w:numPr>
        <w:tabs>
          <w:tab w:val="left" w:pos="567"/>
        </w:tabs>
        <w:autoSpaceDE w:val="0"/>
        <w:autoSpaceDN w:val="0"/>
        <w:adjustRightInd w:val="0"/>
        <w:spacing w:after="0" w:line="240" w:lineRule="auto"/>
        <w:ind w:left="284" w:right="0" w:firstLine="0"/>
        <w:rPr>
          <w:sz w:val="21"/>
          <w:szCs w:val="21"/>
        </w:rPr>
      </w:pPr>
      <w:r w:rsidRPr="00FC4BCE">
        <w:rPr>
          <w:sz w:val="21"/>
          <w:szCs w:val="21"/>
        </w:rPr>
        <w:t>Se a Detentora da ata não puder fornecer o quantitativo total requisitado, ou parte dele, deverá comunicar o fato à administração, por escrito, no prazo de 24 (vinte e quatro) horas, a contar do recebimento da ordem de fornecimento.</w:t>
      </w:r>
    </w:p>
    <w:p w14:paraId="04B44BEF" w14:textId="77777777" w:rsidR="006C4999" w:rsidRPr="00FC4BCE" w:rsidRDefault="006C4999" w:rsidP="00566FE3">
      <w:pPr>
        <w:pStyle w:val="PargrafodaLista"/>
        <w:numPr>
          <w:ilvl w:val="0"/>
          <w:numId w:val="62"/>
        </w:numPr>
        <w:tabs>
          <w:tab w:val="left" w:pos="567"/>
        </w:tabs>
        <w:autoSpaceDE w:val="0"/>
        <w:autoSpaceDN w:val="0"/>
        <w:adjustRightInd w:val="0"/>
        <w:spacing w:after="0" w:line="240" w:lineRule="auto"/>
        <w:ind w:left="284" w:right="0" w:firstLine="0"/>
        <w:rPr>
          <w:sz w:val="21"/>
          <w:szCs w:val="21"/>
        </w:rPr>
      </w:pPr>
      <w:r w:rsidRPr="00FC4BCE">
        <w:rPr>
          <w:sz w:val="21"/>
          <w:szCs w:val="21"/>
        </w:rPr>
        <w:t>Serão aplicadas as sanções previstas na Lei Federal 14.133/2021 e suas alterações posteriores, além das determinações deste edital, se a detentora da ata não atender as ordens de fornecimento.</w:t>
      </w:r>
    </w:p>
    <w:p w14:paraId="13D1C267" w14:textId="77777777" w:rsidR="006C4999" w:rsidRPr="00FC4BCE" w:rsidRDefault="006C4999" w:rsidP="008329EF">
      <w:pPr>
        <w:adjustRightInd w:val="0"/>
        <w:spacing w:line="240" w:lineRule="auto"/>
        <w:rPr>
          <w:sz w:val="21"/>
          <w:szCs w:val="21"/>
        </w:rPr>
      </w:pPr>
      <w:r w:rsidRPr="00FC4BCE">
        <w:rPr>
          <w:b/>
          <w:sz w:val="21"/>
          <w:szCs w:val="21"/>
        </w:rPr>
        <w:t>9.6 -</w:t>
      </w:r>
      <w:r w:rsidRPr="00FC4BCE">
        <w:rPr>
          <w:sz w:val="21"/>
          <w:szCs w:val="21"/>
        </w:rPr>
        <w:t xml:space="preserve"> A segunda fornecedora classificada só poderá fornecer à Administração, quando estiver esgotada a capacidade de fornecimento da primeira, e assim sucessivamente, de acordo com o consumo anual previsto para cada item da licitação, ou quando da primeira classificada tiver seu registro junto a Ata cancelado.</w:t>
      </w:r>
    </w:p>
    <w:p w14:paraId="711BB432" w14:textId="18D4D2B1" w:rsidR="006C4999" w:rsidRPr="00FC4BCE" w:rsidRDefault="006C4999" w:rsidP="008329EF">
      <w:pPr>
        <w:adjustRightInd w:val="0"/>
        <w:spacing w:line="240" w:lineRule="auto"/>
        <w:rPr>
          <w:sz w:val="21"/>
          <w:szCs w:val="21"/>
        </w:rPr>
      </w:pPr>
      <w:r w:rsidRPr="00FC4BCE">
        <w:rPr>
          <w:b/>
          <w:sz w:val="21"/>
          <w:szCs w:val="21"/>
        </w:rPr>
        <w:t>9.7 -</w:t>
      </w:r>
      <w:r w:rsidRPr="00FC4BCE">
        <w:rPr>
          <w:sz w:val="21"/>
          <w:szCs w:val="21"/>
        </w:rPr>
        <w:t xml:space="preserve"> As despesas </w:t>
      </w:r>
      <w:r w:rsidR="002F7848" w:rsidRPr="00FC4BCE">
        <w:rPr>
          <w:sz w:val="21"/>
          <w:szCs w:val="21"/>
        </w:rPr>
        <w:t xml:space="preserve">com a </w:t>
      </w:r>
      <w:r w:rsidRPr="00FC4BCE">
        <w:rPr>
          <w:sz w:val="21"/>
          <w:szCs w:val="21"/>
        </w:rPr>
        <w:t>entrega dos materiais correrão por conta exclusiva d</w:t>
      </w:r>
      <w:r w:rsidR="002F7848" w:rsidRPr="00FC4BCE">
        <w:rPr>
          <w:sz w:val="21"/>
          <w:szCs w:val="21"/>
        </w:rPr>
        <w:t>o</w:t>
      </w:r>
      <w:r w:rsidRPr="00FC4BCE">
        <w:rPr>
          <w:sz w:val="21"/>
          <w:szCs w:val="21"/>
        </w:rPr>
        <w:t xml:space="preserve"> fornecedor detentor da Ata.</w:t>
      </w:r>
    </w:p>
    <w:p w14:paraId="4EDCC6A4" w14:textId="77777777" w:rsidR="006C4999" w:rsidRPr="00FC4BCE" w:rsidRDefault="006C4999" w:rsidP="008329EF">
      <w:pPr>
        <w:adjustRightInd w:val="0"/>
        <w:spacing w:line="240" w:lineRule="auto"/>
        <w:rPr>
          <w:sz w:val="21"/>
          <w:szCs w:val="21"/>
        </w:rPr>
      </w:pPr>
      <w:r w:rsidRPr="00FC4BCE">
        <w:rPr>
          <w:b/>
          <w:sz w:val="21"/>
          <w:szCs w:val="21"/>
        </w:rPr>
        <w:t>9.8 -</w:t>
      </w:r>
      <w:r w:rsidRPr="00FC4BCE">
        <w:rPr>
          <w:sz w:val="21"/>
          <w:szCs w:val="21"/>
        </w:rPr>
        <w:t xml:space="preserve"> A Detentora da Ata obriga-se a fornecer os materiais, descritos na presente Ata, novos e de primeiro uso, em conformidade com as especificações descritas na proposta de Preços, sendo de sua inteira responsabilidade a substituição, caso não esteja em conformidade com as referidas especificações e:</w:t>
      </w:r>
    </w:p>
    <w:p w14:paraId="06BD71C0" w14:textId="77777777" w:rsidR="006C4999" w:rsidRPr="00FC4BCE" w:rsidRDefault="006C4999" w:rsidP="00566FE3">
      <w:pPr>
        <w:pStyle w:val="PargrafodaLista"/>
        <w:numPr>
          <w:ilvl w:val="0"/>
          <w:numId w:val="63"/>
        </w:numPr>
        <w:tabs>
          <w:tab w:val="left" w:pos="567"/>
        </w:tabs>
        <w:autoSpaceDE w:val="0"/>
        <w:autoSpaceDN w:val="0"/>
        <w:adjustRightInd w:val="0"/>
        <w:spacing w:after="0" w:line="240" w:lineRule="auto"/>
        <w:ind w:left="284" w:right="0" w:firstLine="0"/>
        <w:rPr>
          <w:sz w:val="21"/>
          <w:szCs w:val="21"/>
        </w:rPr>
      </w:pPr>
      <w:r w:rsidRPr="00FC4BCE">
        <w:rPr>
          <w:sz w:val="21"/>
          <w:szCs w:val="21"/>
        </w:rPr>
        <w:t>Serão recusados os materiais imprestáveis ou defeituosos, que não atendam as especificações constantes no edital e/ou que não estejam adequados para o uso.</w:t>
      </w:r>
    </w:p>
    <w:p w14:paraId="2CC18301" w14:textId="77777777" w:rsidR="006C4999" w:rsidRPr="00FC4BCE" w:rsidRDefault="006C4999" w:rsidP="00566FE3">
      <w:pPr>
        <w:pStyle w:val="PargrafodaLista"/>
        <w:numPr>
          <w:ilvl w:val="0"/>
          <w:numId w:val="63"/>
        </w:numPr>
        <w:tabs>
          <w:tab w:val="left" w:pos="567"/>
        </w:tabs>
        <w:autoSpaceDE w:val="0"/>
        <w:autoSpaceDN w:val="0"/>
        <w:adjustRightInd w:val="0"/>
        <w:spacing w:after="0" w:line="240" w:lineRule="auto"/>
        <w:ind w:left="284" w:right="0" w:firstLine="0"/>
        <w:rPr>
          <w:sz w:val="21"/>
          <w:szCs w:val="21"/>
        </w:rPr>
      </w:pPr>
      <w:r w:rsidRPr="00FC4BCE">
        <w:rPr>
          <w:sz w:val="21"/>
          <w:szCs w:val="21"/>
        </w:rPr>
        <w:t>Os materiais deverão ser entregues embalados de forma a não serem danificados durante as operações de transporte e descarga no local da entrega.</w:t>
      </w:r>
    </w:p>
    <w:p w14:paraId="16CB964E" w14:textId="77777777" w:rsidR="006C4999" w:rsidRPr="00FC4BCE" w:rsidRDefault="006C4999" w:rsidP="008329EF">
      <w:pPr>
        <w:adjustRightInd w:val="0"/>
        <w:spacing w:line="240" w:lineRule="auto"/>
        <w:rPr>
          <w:sz w:val="21"/>
          <w:szCs w:val="21"/>
        </w:rPr>
      </w:pPr>
      <w:r w:rsidRPr="00FC4BCE">
        <w:rPr>
          <w:b/>
          <w:sz w:val="21"/>
          <w:szCs w:val="21"/>
        </w:rPr>
        <w:t>9.9 -</w:t>
      </w:r>
      <w:r w:rsidRPr="00FC4BCE">
        <w:rPr>
          <w:sz w:val="21"/>
          <w:szCs w:val="21"/>
        </w:rPr>
        <w:t xml:space="preserve"> Independente de aceitação, a contratada garantirá a qualidade e segurança dos materiais licitados contra defeitos de fabricação, pelo prazo mínimo de 06 (seis) meses a partir da data da entrega, conforme manual da fabricante, salvo o uso indevido, acidente e desgaste natural.</w:t>
      </w:r>
    </w:p>
    <w:p w14:paraId="1B51F91E" w14:textId="111482BC" w:rsidR="006C4999" w:rsidRPr="00FC4BCE" w:rsidRDefault="006C4999" w:rsidP="008329EF">
      <w:pPr>
        <w:adjustRightInd w:val="0"/>
        <w:spacing w:line="240" w:lineRule="auto"/>
        <w:rPr>
          <w:sz w:val="21"/>
          <w:szCs w:val="21"/>
        </w:rPr>
      </w:pPr>
      <w:r w:rsidRPr="00FC4BCE">
        <w:rPr>
          <w:b/>
          <w:sz w:val="21"/>
          <w:szCs w:val="21"/>
        </w:rPr>
        <w:t>9.10 -</w:t>
      </w:r>
      <w:r w:rsidRPr="00FC4BCE">
        <w:rPr>
          <w:sz w:val="21"/>
          <w:szCs w:val="21"/>
        </w:rPr>
        <w:t xml:space="preserve"> Todas as despesas relativas à entrega e transporte dos materiais, bem como todos os impostos, taxas e demais </w:t>
      </w:r>
      <w:r w:rsidR="007C0619" w:rsidRPr="00FC4BCE">
        <w:rPr>
          <w:sz w:val="21"/>
          <w:szCs w:val="21"/>
        </w:rPr>
        <w:t>despesas decorrentes</w:t>
      </w:r>
      <w:r w:rsidRPr="00FC4BCE">
        <w:rPr>
          <w:sz w:val="21"/>
          <w:szCs w:val="21"/>
        </w:rPr>
        <w:t xml:space="preserve"> da presente Ata, correrão por conta exclusiva da contratada.</w:t>
      </w:r>
    </w:p>
    <w:p w14:paraId="32CEB204" w14:textId="77777777" w:rsidR="006C4999" w:rsidRPr="00FC4BCE" w:rsidRDefault="006C4999" w:rsidP="008329EF">
      <w:pPr>
        <w:adjustRightInd w:val="0"/>
        <w:spacing w:line="240" w:lineRule="auto"/>
        <w:rPr>
          <w:b/>
          <w:bCs/>
          <w:sz w:val="21"/>
          <w:szCs w:val="21"/>
        </w:rPr>
      </w:pPr>
    </w:p>
    <w:p w14:paraId="3E900D2F" w14:textId="77777777" w:rsidR="006C4999" w:rsidRPr="00FC4BCE" w:rsidRDefault="006C4999" w:rsidP="008329EF">
      <w:pPr>
        <w:adjustRightInd w:val="0"/>
        <w:spacing w:line="240" w:lineRule="auto"/>
        <w:rPr>
          <w:b/>
          <w:sz w:val="21"/>
          <w:szCs w:val="21"/>
        </w:rPr>
      </w:pPr>
      <w:r w:rsidRPr="00FC4BCE">
        <w:rPr>
          <w:b/>
          <w:sz w:val="21"/>
          <w:szCs w:val="21"/>
        </w:rPr>
        <w:t>CLAUSULA OITAVA – DO PAGAMENTO E DAS RETENÇÕES:</w:t>
      </w:r>
    </w:p>
    <w:p w14:paraId="375693B9" w14:textId="77777777" w:rsidR="006C4999" w:rsidRPr="00FC4BCE" w:rsidRDefault="006C4999" w:rsidP="008329EF">
      <w:pPr>
        <w:adjustRightInd w:val="0"/>
        <w:spacing w:line="240" w:lineRule="auto"/>
        <w:rPr>
          <w:bCs/>
          <w:sz w:val="21"/>
          <w:szCs w:val="21"/>
        </w:rPr>
      </w:pPr>
      <w:r w:rsidRPr="00FC4BCE">
        <w:rPr>
          <w:b/>
          <w:sz w:val="21"/>
          <w:szCs w:val="21"/>
        </w:rPr>
        <w:t xml:space="preserve">10.1 - </w:t>
      </w:r>
      <w:r w:rsidRPr="00FC4BCE">
        <w:rPr>
          <w:bCs/>
          <w:sz w:val="21"/>
          <w:szCs w:val="21"/>
        </w:rPr>
        <w:t xml:space="preserve">O pagamento será efetuado ao contratado </w:t>
      </w:r>
      <w:r w:rsidRPr="00FC4BCE">
        <w:rPr>
          <w:b/>
          <w:bCs/>
          <w:sz w:val="21"/>
          <w:szCs w:val="21"/>
          <w:highlight w:val="yellow"/>
        </w:rPr>
        <w:t xml:space="preserve">em até 30 (trinta) dias após </w:t>
      </w:r>
      <w:r w:rsidRPr="00FC4BCE">
        <w:rPr>
          <w:b/>
          <w:bCs/>
          <w:sz w:val="21"/>
          <w:szCs w:val="21"/>
        </w:rPr>
        <w:t>os fornecimentos</w:t>
      </w:r>
      <w:r w:rsidRPr="00FC4BCE">
        <w:rPr>
          <w:bCs/>
          <w:sz w:val="21"/>
          <w:szCs w:val="21"/>
        </w:rPr>
        <w:t>, após a emissão da Nota Fiscal e desde que devidamente atestada pelo fiscal de contratos.</w:t>
      </w:r>
    </w:p>
    <w:p w14:paraId="0F6DFD45" w14:textId="77777777" w:rsidR="006C4999" w:rsidRPr="00FC4BCE" w:rsidRDefault="006C4999" w:rsidP="008329EF">
      <w:pPr>
        <w:adjustRightInd w:val="0"/>
        <w:spacing w:line="240" w:lineRule="auto"/>
        <w:rPr>
          <w:bCs/>
          <w:sz w:val="21"/>
          <w:szCs w:val="21"/>
        </w:rPr>
      </w:pPr>
      <w:r w:rsidRPr="00FC4BCE">
        <w:rPr>
          <w:b/>
          <w:bCs/>
          <w:sz w:val="21"/>
          <w:szCs w:val="21"/>
        </w:rPr>
        <w:t>10.2 -</w:t>
      </w:r>
      <w:r w:rsidRPr="00FC4BCE">
        <w:rPr>
          <w:bCs/>
          <w:sz w:val="21"/>
          <w:szCs w:val="21"/>
        </w:rPr>
        <w:t xml:space="preserve"> O MUNICÍPIO, efetuará o pagamento, observado o seguinte:</w:t>
      </w:r>
    </w:p>
    <w:p w14:paraId="099A0A79" w14:textId="77777777" w:rsidR="006C4999" w:rsidRPr="00FC4BCE" w:rsidRDefault="006C4999" w:rsidP="008329EF">
      <w:pPr>
        <w:adjustRightInd w:val="0"/>
        <w:spacing w:line="240" w:lineRule="auto"/>
        <w:ind w:left="284"/>
        <w:rPr>
          <w:bCs/>
          <w:sz w:val="21"/>
          <w:szCs w:val="21"/>
        </w:rPr>
      </w:pPr>
      <w:r w:rsidRPr="00FC4BCE">
        <w:rPr>
          <w:b/>
          <w:bCs/>
          <w:sz w:val="21"/>
          <w:szCs w:val="21"/>
        </w:rPr>
        <w:t>a)</w:t>
      </w:r>
      <w:r w:rsidRPr="00FC4BCE">
        <w:rPr>
          <w:bCs/>
          <w:sz w:val="21"/>
          <w:szCs w:val="21"/>
        </w:rPr>
        <w:t xml:space="preserve"> Os pagamentos serão efetuados em moeda corrente nacional, mediante depósito na conta bancária indicada pela Contratada, deste edital, após o recebimento definitivo, condicionados à apresentação das notas fiscais devidamente atestadas pelo servidor designado para receber o objeto. </w:t>
      </w:r>
    </w:p>
    <w:p w14:paraId="75908597" w14:textId="77777777" w:rsidR="006C4999" w:rsidRPr="00FC4BCE" w:rsidRDefault="006C4999" w:rsidP="008329EF">
      <w:pPr>
        <w:adjustRightInd w:val="0"/>
        <w:spacing w:line="240" w:lineRule="auto"/>
        <w:ind w:left="284"/>
        <w:rPr>
          <w:bCs/>
          <w:sz w:val="21"/>
          <w:szCs w:val="21"/>
        </w:rPr>
      </w:pPr>
      <w:r w:rsidRPr="00FC4BCE">
        <w:rPr>
          <w:b/>
          <w:bCs/>
          <w:sz w:val="21"/>
          <w:szCs w:val="21"/>
        </w:rPr>
        <w:t>b)</w:t>
      </w:r>
      <w:r w:rsidRPr="00FC4BCE">
        <w:rPr>
          <w:bCs/>
          <w:sz w:val="21"/>
          <w:szCs w:val="21"/>
        </w:rPr>
        <w:t xml:space="preserve"> A PROPONENTE vencedora indicará no corpo da nota fiscal o número da licitação, o número e nome do banco, agência e número da conta onde deverá ser feito o pagamento, via ordem bancária.</w:t>
      </w:r>
    </w:p>
    <w:p w14:paraId="4461F68E" w14:textId="77777777" w:rsidR="006C4999" w:rsidRPr="00FC4BCE" w:rsidRDefault="006C4999" w:rsidP="008329EF">
      <w:pPr>
        <w:adjustRightInd w:val="0"/>
        <w:spacing w:line="240" w:lineRule="auto"/>
        <w:ind w:left="284"/>
        <w:rPr>
          <w:bCs/>
          <w:sz w:val="21"/>
          <w:szCs w:val="21"/>
        </w:rPr>
      </w:pPr>
      <w:r w:rsidRPr="00FC4BCE">
        <w:rPr>
          <w:b/>
          <w:bCs/>
          <w:sz w:val="21"/>
          <w:szCs w:val="21"/>
        </w:rPr>
        <w:t>c)</w:t>
      </w:r>
      <w:r w:rsidRPr="00FC4BCE">
        <w:rPr>
          <w:bCs/>
          <w:sz w:val="21"/>
          <w:szCs w:val="21"/>
        </w:rPr>
        <w:t xml:space="preserve"> Serão retidos na fonte os tributos e as contribuições elencadas nas disposições determinadas pelos órgãos fiscais e fazendários, em conformidade com as instruções normativas vigentes.</w:t>
      </w:r>
    </w:p>
    <w:p w14:paraId="7D3C736F" w14:textId="77777777" w:rsidR="006C4999" w:rsidRPr="00FC4BCE" w:rsidRDefault="006C4999" w:rsidP="008329EF">
      <w:pPr>
        <w:adjustRightInd w:val="0"/>
        <w:spacing w:line="240" w:lineRule="auto"/>
        <w:ind w:left="284"/>
        <w:rPr>
          <w:bCs/>
          <w:sz w:val="21"/>
          <w:szCs w:val="21"/>
        </w:rPr>
      </w:pPr>
      <w:r w:rsidRPr="00FC4BCE">
        <w:rPr>
          <w:b/>
          <w:bCs/>
          <w:sz w:val="21"/>
          <w:szCs w:val="21"/>
        </w:rPr>
        <w:t>d)</w:t>
      </w:r>
      <w:r w:rsidRPr="00FC4BCE">
        <w:rPr>
          <w:bCs/>
          <w:sz w:val="21"/>
          <w:szCs w:val="21"/>
        </w:rPr>
        <w:t xml:space="preserve"> Nenhum pagamento será efetuado à PROPONENTE vencedora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13255EF7" w14:textId="77777777" w:rsidR="006C4999" w:rsidRPr="00FC4BCE" w:rsidRDefault="006C4999" w:rsidP="008329EF">
      <w:pPr>
        <w:adjustRightInd w:val="0"/>
        <w:spacing w:line="240" w:lineRule="auto"/>
        <w:rPr>
          <w:sz w:val="21"/>
          <w:szCs w:val="21"/>
        </w:rPr>
      </w:pPr>
      <w:r w:rsidRPr="00FC4BCE">
        <w:rPr>
          <w:b/>
          <w:sz w:val="21"/>
          <w:szCs w:val="21"/>
        </w:rPr>
        <w:t>10.3 -</w:t>
      </w:r>
      <w:r w:rsidRPr="00FC4BCE">
        <w:rPr>
          <w:sz w:val="21"/>
          <w:szCs w:val="21"/>
        </w:rPr>
        <w:t xml:space="preserve"> Caso a CONTRATADA seja optante do Sistema Integrado de Pagamento de Impostos e Contribuições das Microempresas e Empresas de Pequeno Porte (SIMPLES), deverá apresentar, juntamente com a nota fiscal, a devida comprovação de sua faixa de recolhimento, a fim de evitar a retenção, na fonte, dos tributos e contribuições, conforme legislação em vigor</w:t>
      </w:r>
      <w:r w:rsidRPr="00FC4BCE">
        <w:rPr>
          <w:b/>
          <w:sz w:val="21"/>
          <w:szCs w:val="21"/>
        </w:rPr>
        <w:t>.</w:t>
      </w:r>
    </w:p>
    <w:p w14:paraId="1BB8E41A" w14:textId="3E2990D8" w:rsidR="006C4999" w:rsidRPr="00FC4BCE" w:rsidRDefault="006C4999" w:rsidP="008329EF">
      <w:pPr>
        <w:spacing w:line="240" w:lineRule="auto"/>
        <w:rPr>
          <w:bCs/>
          <w:sz w:val="21"/>
          <w:szCs w:val="21"/>
        </w:rPr>
      </w:pPr>
      <w:r w:rsidRPr="00FC4BCE">
        <w:rPr>
          <w:b/>
          <w:sz w:val="21"/>
          <w:szCs w:val="21"/>
        </w:rPr>
        <w:t xml:space="preserve">10.4 - </w:t>
      </w:r>
      <w:r w:rsidRPr="00FC4BCE">
        <w:rPr>
          <w:sz w:val="21"/>
          <w:szCs w:val="21"/>
        </w:rPr>
        <w:t>O pagamento só se efetivará depois de confirmada a situação de regularidade fiscal para com a Fazenda Federal através da Certidão Conjunta Negativa de Débitos Relativos a Tributos Federais e à Dívida Ativa da União, Fundo de Garantia por Tempo de Serviço (FGTS) e CNDT – Certidão Negativa de Débitos Trabalhistas, através da Certidão Negativa de débitos</w:t>
      </w:r>
      <w:r w:rsidRPr="00FC4BCE">
        <w:rPr>
          <w:b/>
          <w:sz w:val="21"/>
          <w:szCs w:val="21"/>
        </w:rPr>
        <w:t>.</w:t>
      </w:r>
    </w:p>
    <w:p w14:paraId="1F138008" w14:textId="77777777" w:rsidR="006C4999" w:rsidRPr="00FC4BCE" w:rsidRDefault="006C4999" w:rsidP="008329EF">
      <w:pPr>
        <w:spacing w:line="240" w:lineRule="auto"/>
        <w:rPr>
          <w:rFonts w:eastAsia="Batang"/>
          <w:sz w:val="21"/>
          <w:szCs w:val="21"/>
        </w:rPr>
      </w:pPr>
      <w:r w:rsidRPr="00FC4BCE">
        <w:rPr>
          <w:rFonts w:eastAsia="Batang"/>
          <w:b/>
          <w:sz w:val="21"/>
          <w:szCs w:val="21"/>
        </w:rPr>
        <w:t>10.5 -</w:t>
      </w:r>
      <w:r w:rsidRPr="00FC4BCE">
        <w:rPr>
          <w:rFonts w:eastAsia="Batang"/>
          <w:sz w:val="21"/>
          <w:szCs w:val="21"/>
        </w:rPr>
        <w:t xml:space="preserve"> Só haverá compensações financeiras e penalizações por eventuais atrasos e descontos por eventuais antecipações de pagamentos se houver acordo entre as partes.</w:t>
      </w:r>
    </w:p>
    <w:p w14:paraId="4A236A6E" w14:textId="616EDD9D" w:rsidR="006C4999" w:rsidRPr="00FC4BCE" w:rsidRDefault="006C4999" w:rsidP="008329EF">
      <w:pPr>
        <w:tabs>
          <w:tab w:val="left" w:pos="1276"/>
        </w:tabs>
        <w:spacing w:line="240" w:lineRule="auto"/>
        <w:rPr>
          <w:b/>
          <w:sz w:val="21"/>
          <w:szCs w:val="21"/>
        </w:rPr>
      </w:pPr>
      <w:r w:rsidRPr="00FC4BCE">
        <w:rPr>
          <w:b/>
          <w:sz w:val="21"/>
          <w:szCs w:val="21"/>
        </w:rPr>
        <w:t>10.6 - DAS RETENÇÕES NA FONTE:</w:t>
      </w:r>
    </w:p>
    <w:p w14:paraId="4BB6C84A" w14:textId="082F887B" w:rsidR="006C4999" w:rsidRPr="00FC4BCE" w:rsidRDefault="006C4999" w:rsidP="00566FE3">
      <w:pPr>
        <w:pStyle w:val="PargrafodaLista"/>
        <w:numPr>
          <w:ilvl w:val="0"/>
          <w:numId w:val="64"/>
        </w:numPr>
        <w:tabs>
          <w:tab w:val="left" w:pos="567"/>
          <w:tab w:val="left" w:pos="1276"/>
        </w:tabs>
        <w:autoSpaceDE w:val="0"/>
        <w:autoSpaceDN w:val="0"/>
        <w:spacing w:after="0" w:line="240" w:lineRule="auto"/>
        <w:ind w:left="284" w:right="0" w:firstLine="0"/>
        <w:rPr>
          <w:sz w:val="21"/>
          <w:szCs w:val="21"/>
        </w:rPr>
      </w:pPr>
      <w:r w:rsidRPr="00FC4BCE">
        <w:rPr>
          <w:sz w:val="21"/>
          <w:szCs w:val="21"/>
        </w:rPr>
        <w:t xml:space="preserve">O Município de </w:t>
      </w:r>
      <w:r w:rsidR="009F525F" w:rsidRPr="00FC4BCE">
        <w:rPr>
          <w:sz w:val="21"/>
          <w:szCs w:val="21"/>
        </w:rPr>
        <w:t>Nova Nazaré-MT</w:t>
      </w:r>
      <w:r w:rsidRPr="00FC4BCE">
        <w:rPr>
          <w:sz w:val="21"/>
          <w:szCs w:val="21"/>
        </w:rPr>
        <w:t xml:space="preserve"> passou a aplicar a IN</w:t>
      </w:r>
      <w:r w:rsidR="00A826F3" w:rsidRPr="00FC4BCE">
        <w:rPr>
          <w:sz w:val="21"/>
          <w:szCs w:val="21"/>
        </w:rPr>
        <w:t>/RFB</w:t>
      </w:r>
      <w:r w:rsidRPr="00FC4BCE">
        <w:rPr>
          <w:sz w:val="21"/>
          <w:szCs w:val="21"/>
        </w:rPr>
        <w:t xml:space="preserve"> nº 1.234/2012, </w:t>
      </w:r>
      <w:r w:rsidRPr="00FC4BCE">
        <w:rPr>
          <w:b/>
          <w:sz w:val="21"/>
          <w:szCs w:val="21"/>
        </w:rPr>
        <w:t>alterada pela IN</w:t>
      </w:r>
      <w:r w:rsidR="00A826F3" w:rsidRPr="00FC4BCE">
        <w:rPr>
          <w:b/>
          <w:sz w:val="21"/>
          <w:szCs w:val="21"/>
        </w:rPr>
        <w:t>/</w:t>
      </w:r>
      <w:r w:rsidRPr="00FC4BCE">
        <w:rPr>
          <w:b/>
          <w:sz w:val="21"/>
          <w:szCs w:val="21"/>
        </w:rPr>
        <w:t>RFB N° 2.145</w:t>
      </w:r>
      <w:r w:rsidR="00A826F3" w:rsidRPr="00FC4BCE">
        <w:rPr>
          <w:b/>
          <w:sz w:val="21"/>
          <w:szCs w:val="21"/>
        </w:rPr>
        <w:t>/</w:t>
      </w:r>
      <w:r w:rsidRPr="00FC4BCE">
        <w:rPr>
          <w:b/>
          <w:sz w:val="21"/>
          <w:szCs w:val="21"/>
        </w:rPr>
        <w:t>2023</w:t>
      </w:r>
      <w:r w:rsidRPr="00FC4BCE">
        <w:rPr>
          <w:sz w:val="21"/>
          <w:szCs w:val="21"/>
        </w:rPr>
        <w:t xml:space="preserve"> para fins de </w:t>
      </w:r>
      <w:r w:rsidRPr="00FC4BCE">
        <w:rPr>
          <w:b/>
          <w:sz w:val="21"/>
          <w:szCs w:val="21"/>
        </w:rPr>
        <w:t>retenção de IR - Imposto de Renda</w:t>
      </w:r>
      <w:r w:rsidRPr="00FC4BCE">
        <w:rPr>
          <w:sz w:val="21"/>
          <w:szCs w:val="21"/>
        </w:rPr>
        <w:t xml:space="preserve"> em seus pagamentos. Desta forma, para todos os documentos fiscais emitidos a partir da data mencionada, deverão ser observadas as disposições da citada Instrução Normativa, quanto ao </w:t>
      </w:r>
      <w:r w:rsidRPr="00FC4BCE">
        <w:rPr>
          <w:b/>
          <w:sz w:val="21"/>
          <w:szCs w:val="21"/>
        </w:rPr>
        <w:t>IR - Imposto de Renda</w:t>
      </w:r>
      <w:r w:rsidRPr="00FC4BCE">
        <w:rPr>
          <w:sz w:val="21"/>
          <w:szCs w:val="21"/>
        </w:rPr>
        <w:t xml:space="preserve">. </w:t>
      </w:r>
    </w:p>
    <w:p w14:paraId="3E2E9FEA" w14:textId="7F6AC34C" w:rsidR="006C4999" w:rsidRPr="00FC4BCE" w:rsidRDefault="006C4999" w:rsidP="00566FE3">
      <w:pPr>
        <w:pStyle w:val="PargrafodaLista"/>
        <w:numPr>
          <w:ilvl w:val="0"/>
          <w:numId w:val="64"/>
        </w:numPr>
        <w:tabs>
          <w:tab w:val="left" w:pos="567"/>
          <w:tab w:val="left" w:pos="1276"/>
        </w:tabs>
        <w:autoSpaceDE w:val="0"/>
        <w:autoSpaceDN w:val="0"/>
        <w:spacing w:after="0" w:line="240" w:lineRule="auto"/>
        <w:ind w:left="284" w:right="0" w:firstLine="0"/>
        <w:rPr>
          <w:sz w:val="21"/>
          <w:szCs w:val="21"/>
        </w:rPr>
      </w:pPr>
      <w:r w:rsidRPr="00FC4BCE">
        <w:rPr>
          <w:sz w:val="21"/>
          <w:szCs w:val="21"/>
        </w:rPr>
        <w:t xml:space="preserve">Ressalta-se que, não serão feitas retenções de </w:t>
      </w:r>
      <w:r w:rsidRPr="00FC4BCE">
        <w:rPr>
          <w:b/>
          <w:sz w:val="21"/>
          <w:szCs w:val="21"/>
        </w:rPr>
        <w:t>CSLL, PIS/PASEP</w:t>
      </w:r>
      <w:r w:rsidRPr="00FC4BCE">
        <w:rPr>
          <w:sz w:val="21"/>
          <w:szCs w:val="21"/>
        </w:rPr>
        <w:t xml:space="preserve"> ou </w:t>
      </w:r>
      <w:r w:rsidRPr="00FC4BCE">
        <w:rPr>
          <w:b/>
          <w:sz w:val="21"/>
          <w:szCs w:val="21"/>
        </w:rPr>
        <w:t>COFINS</w:t>
      </w:r>
      <w:r w:rsidRPr="00FC4BCE">
        <w:rPr>
          <w:sz w:val="21"/>
          <w:szCs w:val="21"/>
        </w:rPr>
        <w:t xml:space="preserve">, apenas a retenção de </w:t>
      </w:r>
      <w:r w:rsidRPr="00FC4BCE">
        <w:rPr>
          <w:b/>
          <w:sz w:val="21"/>
          <w:szCs w:val="21"/>
        </w:rPr>
        <w:t>IR - Imposto de Renda</w:t>
      </w:r>
      <w:r w:rsidRPr="00FC4BCE">
        <w:rPr>
          <w:sz w:val="21"/>
          <w:szCs w:val="21"/>
        </w:rPr>
        <w:t xml:space="preserve"> será feita, se for o caso, nos moldes da citada Instrução Normativa. Portanto, reprisamos a necessidade de que a empresa observe as regras da IN RFB nº 1.234/2012 e alterações em todos os documentos fiscais emitidos para o Município de </w:t>
      </w:r>
      <w:r w:rsidR="004E165A" w:rsidRPr="00FC4BCE">
        <w:rPr>
          <w:sz w:val="21"/>
          <w:szCs w:val="21"/>
        </w:rPr>
        <w:t>Nova Nazaré</w:t>
      </w:r>
      <w:r w:rsidRPr="00FC4BCE">
        <w:rPr>
          <w:sz w:val="21"/>
          <w:szCs w:val="21"/>
        </w:rPr>
        <w:t xml:space="preserve">, inclusive quanto ao correto destaque do valor de </w:t>
      </w:r>
      <w:r w:rsidRPr="00FC4BCE">
        <w:rPr>
          <w:b/>
          <w:sz w:val="21"/>
          <w:szCs w:val="21"/>
        </w:rPr>
        <w:t>IR - Imposto de Renda</w:t>
      </w:r>
      <w:r w:rsidRPr="00FC4BCE">
        <w:rPr>
          <w:sz w:val="21"/>
          <w:szCs w:val="21"/>
        </w:rPr>
        <w:t xml:space="preserve"> a ser retido. </w:t>
      </w:r>
    </w:p>
    <w:p w14:paraId="1DB9B677" w14:textId="77777777" w:rsidR="006C4999" w:rsidRPr="00FC4BCE" w:rsidRDefault="006C4999" w:rsidP="00566FE3">
      <w:pPr>
        <w:pStyle w:val="PargrafodaLista"/>
        <w:numPr>
          <w:ilvl w:val="0"/>
          <w:numId w:val="64"/>
        </w:numPr>
        <w:tabs>
          <w:tab w:val="left" w:pos="567"/>
          <w:tab w:val="left" w:pos="1276"/>
        </w:tabs>
        <w:autoSpaceDE w:val="0"/>
        <w:autoSpaceDN w:val="0"/>
        <w:spacing w:after="0" w:line="240" w:lineRule="auto"/>
        <w:ind w:left="284" w:right="0" w:firstLine="0"/>
        <w:rPr>
          <w:b/>
          <w:sz w:val="21"/>
          <w:szCs w:val="21"/>
        </w:rPr>
      </w:pPr>
      <w:r w:rsidRPr="00FC4BCE">
        <w:rPr>
          <w:b/>
          <w:sz w:val="21"/>
          <w:szCs w:val="21"/>
        </w:rPr>
        <w:t>Caso a CONTRATADA seja optante do Sistema Integrado de Pagamento de Impostos e Contribuições das Microempresas e Empresas de Pequeno Porte (SIMPLES), ficará isenta da retenção do IR – Imposto de Renda e deverá apresentar, juntamente com a nota fiscal, a devida comprovação de sua faixa de recolhimento, a fim de evitar a retenção, na fonte, dos tributos e contribuições, conforme legislação em vigor.</w:t>
      </w:r>
    </w:p>
    <w:p w14:paraId="27A55E1F" w14:textId="77777777" w:rsidR="00264D42" w:rsidRPr="00FC4BCE" w:rsidRDefault="00264D42" w:rsidP="008329EF">
      <w:pPr>
        <w:adjustRightInd w:val="0"/>
        <w:spacing w:line="240" w:lineRule="auto"/>
        <w:rPr>
          <w:b/>
          <w:bCs/>
          <w:sz w:val="21"/>
          <w:szCs w:val="21"/>
        </w:rPr>
      </w:pPr>
    </w:p>
    <w:p w14:paraId="3D7FD2AE" w14:textId="77777777" w:rsidR="006C4999" w:rsidRPr="00FC4BCE" w:rsidRDefault="006C4999" w:rsidP="008329EF">
      <w:pPr>
        <w:adjustRightInd w:val="0"/>
        <w:spacing w:line="240" w:lineRule="auto"/>
        <w:rPr>
          <w:b/>
          <w:bCs/>
          <w:sz w:val="21"/>
          <w:szCs w:val="21"/>
        </w:rPr>
      </w:pPr>
      <w:r w:rsidRPr="00FC4BCE">
        <w:rPr>
          <w:b/>
          <w:bCs/>
          <w:sz w:val="21"/>
          <w:szCs w:val="21"/>
        </w:rPr>
        <w:t>CLÁUSULA DECIMA PRIMEIRA - DOS ACRÉSCIMOS E SUPRESSÕES:</w:t>
      </w:r>
    </w:p>
    <w:p w14:paraId="6BC23027" w14:textId="77777777" w:rsidR="006C4999" w:rsidRPr="00FC4BCE" w:rsidRDefault="006C4999" w:rsidP="008329EF">
      <w:pPr>
        <w:adjustRightInd w:val="0"/>
        <w:spacing w:line="240" w:lineRule="auto"/>
        <w:rPr>
          <w:sz w:val="21"/>
          <w:szCs w:val="21"/>
        </w:rPr>
      </w:pPr>
      <w:r w:rsidRPr="00FC4BCE">
        <w:rPr>
          <w:b/>
          <w:sz w:val="21"/>
          <w:szCs w:val="21"/>
        </w:rPr>
        <w:t>11.1 -</w:t>
      </w:r>
      <w:r w:rsidRPr="00FC4BCE">
        <w:rPr>
          <w:sz w:val="21"/>
          <w:szCs w:val="21"/>
        </w:rPr>
        <w:t xml:space="preserve"> É vedado efetuar acréscimos nos quantitativos fixados pela ata de registro de preços, inclusive o acréscimo de que trata o art. 124 e incisos da Lei nº 14.133/2021.</w:t>
      </w:r>
    </w:p>
    <w:p w14:paraId="13BE4B4C" w14:textId="77777777" w:rsidR="006C4999" w:rsidRPr="00FC4BCE" w:rsidRDefault="006C4999" w:rsidP="008329EF">
      <w:pPr>
        <w:adjustRightInd w:val="0"/>
        <w:spacing w:line="240" w:lineRule="auto"/>
        <w:rPr>
          <w:sz w:val="21"/>
          <w:szCs w:val="21"/>
        </w:rPr>
      </w:pPr>
      <w:r w:rsidRPr="00FC4BCE">
        <w:rPr>
          <w:b/>
          <w:sz w:val="21"/>
          <w:szCs w:val="21"/>
        </w:rPr>
        <w:t>11.1 -</w:t>
      </w:r>
      <w:r w:rsidRPr="00FC4BCE">
        <w:rPr>
          <w:sz w:val="21"/>
          <w:szCs w:val="21"/>
        </w:rPr>
        <w:t xml:space="preserve"> A supressão dos produtos registrados na Ata de Registro de Preços poderá ser total ou parcial, a critério do órgão gerenciador, considerando-se o disposto na lei 14.133/2021.</w:t>
      </w:r>
    </w:p>
    <w:p w14:paraId="12E2B420" w14:textId="77777777" w:rsidR="00A51383" w:rsidRPr="00FC4BCE" w:rsidRDefault="00A51383" w:rsidP="008329EF">
      <w:pPr>
        <w:adjustRightInd w:val="0"/>
        <w:spacing w:line="240" w:lineRule="auto"/>
        <w:rPr>
          <w:b/>
          <w:bCs/>
          <w:sz w:val="21"/>
          <w:szCs w:val="21"/>
        </w:rPr>
      </w:pPr>
    </w:p>
    <w:p w14:paraId="784A63F0" w14:textId="77777777" w:rsidR="006C4999" w:rsidRPr="00FC4BCE" w:rsidRDefault="006C4999" w:rsidP="008329EF">
      <w:pPr>
        <w:adjustRightInd w:val="0"/>
        <w:spacing w:line="240" w:lineRule="auto"/>
        <w:rPr>
          <w:b/>
          <w:bCs/>
          <w:sz w:val="21"/>
          <w:szCs w:val="21"/>
        </w:rPr>
      </w:pPr>
      <w:r w:rsidRPr="00FC4BCE">
        <w:rPr>
          <w:b/>
          <w:bCs/>
          <w:sz w:val="21"/>
          <w:szCs w:val="21"/>
        </w:rPr>
        <w:t>CLÁUSULA DECIMA SEGUNDA - DAS CONDIÇÕES GERAIS:</w:t>
      </w:r>
    </w:p>
    <w:p w14:paraId="58E8E925" w14:textId="77777777" w:rsidR="006C4999" w:rsidRPr="00FC4BCE" w:rsidRDefault="006C4999" w:rsidP="008329EF">
      <w:pPr>
        <w:adjustRightInd w:val="0"/>
        <w:spacing w:line="240" w:lineRule="auto"/>
        <w:rPr>
          <w:b/>
          <w:bCs/>
          <w:sz w:val="21"/>
          <w:szCs w:val="21"/>
        </w:rPr>
      </w:pPr>
      <w:r w:rsidRPr="00FC4BCE">
        <w:rPr>
          <w:b/>
          <w:sz w:val="21"/>
          <w:szCs w:val="21"/>
        </w:rPr>
        <w:t>12.1 -</w:t>
      </w:r>
      <w:r w:rsidRPr="00FC4BCE">
        <w:rPr>
          <w:sz w:val="21"/>
          <w:szCs w:val="21"/>
        </w:rPr>
        <w:t xml:space="preserve"> As condições gerais da prestação dos serviços e/ou fornecimento, tais como os prazos para entrega e recebimento do objeto, as obrigações da Administração e do fornecedor registrado, penalidades e demais condições do ajuste, encontram-se definidos no </w:t>
      </w:r>
      <w:r w:rsidRPr="00FC4BCE">
        <w:rPr>
          <w:b/>
          <w:sz w:val="21"/>
          <w:szCs w:val="21"/>
        </w:rPr>
        <w:t xml:space="preserve">Termo de Referência </w:t>
      </w:r>
      <w:r w:rsidRPr="00FC4BCE">
        <w:rPr>
          <w:sz w:val="21"/>
          <w:szCs w:val="21"/>
        </w:rPr>
        <w:t xml:space="preserve">e na </w:t>
      </w:r>
      <w:r w:rsidRPr="00FC4BCE">
        <w:rPr>
          <w:b/>
          <w:sz w:val="21"/>
          <w:szCs w:val="21"/>
        </w:rPr>
        <w:t>Minuta de Contrato</w:t>
      </w:r>
      <w:r w:rsidRPr="00FC4BCE">
        <w:rPr>
          <w:sz w:val="21"/>
          <w:szCs w:val="21"/>
        </w:rPr>
        <w:t xml:space="preserve"> que passam a ser parte integrante desta ata.</w:t>
      </w:r>
    </w:p>
    <w:p w14:paraId="7A450D20" w14:textId="77777777" w:rsidR="006C4999" w:rsidRPr="00FC4BCE" w:rsidRDefault="006C4999" w:rsidP="008329EF">
      <w:pPr>
        <w:adjustRightInd w:val="0"/>
        <w:spacing w:line="240" w:lineRule="auto"/>
        <w:rPr>
          <w:bCs/>
          <w:sz w:val="21"/>
          <w:szCs w:val="21"/>
        </w:rPr>
      </w:pPr>
      <w:r w:rsidRPr="00FC4BCE">
        <w:rPr>
          <w:b/>
          <w:sz w:val="21"/>
          <w:szCs w:val="21"/>
        </w:rPr>
        <w:t xml:space="preserve">12.2 - </w:t>
      </w:r>
      <w:r w:rsidRPr="00FC4BCE">
        <w:rPr>
          <w:bCs/>
          <w:sz w:val="21"/>
          <w:szCs w:val="21"/>
        </w:rPr>
        <w:t>As partes ficam, ainda, adstritas às seguintes disposições:</w:t>
      </w:r>
    </w:p>
    <w:p w14:paraId="461578EA" w14:textId="77777777" w:rsidR="006C4999" w:rsidRPr="00FC4BCE" w:rsidRDefault="006C4999" w:rsidP="00566FE3">
      <w:pPr>
        <w:pStyle w:val="PargrafodaLista"/>
        <w:numPr>
          <w:ilvl w:val="0"/>
          <w:numId w:val="65"/>
        </w:numPr>
        <w:tabs>
          <w:tab w:val="left" w:pos="567"/>
        </w:tabs>
        <w:autoSpaceDE w:val="0"/>
        <w:autoSpaceDN w:val="0"/>
        <w:adjustRightInd w:val="0"/>
        <w:spacing w:after="0" w:line="240" w:lineRule="auto"/>
        <w:ind w:left="284" w:right="0" w:firstLine="0"/>
        <w:rPr>
          <w:bCs/>
          <w:sz w:val="21"/>
          <w:szCs w:val="21"/>
        </w:rPr>
      </w:pPr>
      <w:r w:rsidRPr="00FC4BCE">
        <w:rPr>
          <w:sz w:val="21"/>
          <w:szCs w:val="21"/>
        </w:rPr>
        <w:t>T</w:t>
      </w:r>
      <w:r w:rsidRPr="00FC4BCE">
        <w:rPr>
          <w:bCs/>
          <w:sz w:val="21"/>
          <w:szCs w:val="21"/>
        </w:rPr>
        <w:t>odas as alterações que se fizerem necessárias serão registradas por intermédio de lavratura de termo aditivo OU apostilamento, conforme o caso.</w:t>
      </w:r>
    </w:p>
    <w:p w14:paraId="40CC7F40" w14:textId="77777777" w:rsidR="006C4999" w:rsidRPr="00FC4BCE" w:rsidRDefault="006C4999" w:rsidP="00566FE3">
      <w:pPr>
        <w:pStyle w:val="PargrafodaLista"/>
        <w:numPr>
          <w:ilvl w:val="0"/>
          <w:numId w:val="65"/>
        </w:numPr>
        <w:tabs>
          <w:tab w:val="left" w:pos="567"/>
        </w:tabs>
        <w:autoSpaceDE w:val="0"/>
        <w:autoSpaceDN w:val="0"/>
        <w:adjustRightInd w:val="0"/>
        <w:spacing w:after="0" w:line="240" w:lineRule="auto"/>
        <w:ind w:left="284" w:right="0" w:firstLine="0"/>
        <w:rPr>
          <w:bCs/>
          <w:sz w:val="21"/>
          <w:szCs w:val="21"/>
        </w:rPr>
      </w:pPr>
      <w:r w:rsidRPr="00FC4BCE">
        <w:rPr>
          <w:bCs/>
          <w:sz w:val="21"/>
          <w:szCs w:val="21"/>
        </w:rPr>
        <w:t>Vinculam-se a este ATA DE REGISTRO DE PREÇOS, para fins de análise técnica, jurídica e decisão superior o Edital, seus anexos e a proposta da contratada.</w:t>
      </w:r>
    </w:p>
    <w:p w14:paraId="003A96B7" w14:textId="77777777" w:rsidR="006C4999" w:rsidRPr="00FC4BCE" w:rsidRDefault="006C4999" w:rsidP="00566FE3">
      <w:pPr>
        <w:pStyle w:val="PargrafodaLista"/>
        <w:numPr>
          <w:ilvl w:val="0"/>
          <w:numId w:val="65"/>
        </w:numPr>
        <w:tabs>
          <w:tab w:val="left" w:pos="567"/>
        </w:tabs>
        <w:autoSpaceDE w:val="0"/>
        <w:autoSpaceDN w:val="0"/>
        <w:adjustRightInd w:val="0"/>
        <w:spacing w:after="0" w:line="240" w:lineRule="auto"/>
        <w:ind w:left="284" w:right="0" w:firstLine="0"/>
        <w:rPr>
          <w:bCs/>
          <w:sz w:val="21"/>
          <w:szCs w:val="21"/>
        </w:rPr>
      </w:pPr>
      <w:r w:rsidRPr="00FC4BCE">
        <w:rPr>
          <w:bCs/>
          <w:sz w:val="21"/>
          <w:szCs w:val="21"/>
        </w:rPr>
        <w:t>É vedado caucionar ou utilizar a presente ATA para qualquer operação financeira.</w:t>
      </w:r>
    </w:p>
    <w:p w14:paraId="62B4A380" w14:textId="77777777" w:rsidR="006C4999" w:rsidRPr="00FC4BCE" w:rsidRDefault="006C4999" w:rsidP="008329EF">
      <w:pPr>
        <w:adjustRightInd w:val="0"/>
        <w:spacing w:line="240" w:lineRule="auto"/>
        <w:rPr>
          <w:b/>
          <w:bCs/>
          <w:sz w:val="21"/>
          <w:szCs w:val="21"/>
        </w:rPr>
      </w:pPr>
    </w:p>
    <w:p w14:paraId="46F1481B" w14:textId="77777777" w:rsidR="006C4999" w:rsidRPr="00FC4BCE" w:rsidRDefault="006C4999" w:rsidP="008329EF">
      <w:pPr>
        <w:adjustRightInd w:val="0"/>
        <w:spacing w:line="240" w:lineRule="auto"/>
        <w:rPr>
          <w:b/>
          <w:bCs/>
          <w:sz w:val="21"/>
          <w:szCs w:val="21"/>
        </w:rPr>
      </w:pPr>
      <w:r w:rsidRPr="00FC4BCE">
        <w:rPr>
          <w:b/>
          <w:bCs/>
          <w:sz w:val="21"/>
          <w:szCs w:val="21"/>
        </w:rPr>
        <w:t>CLÁUSULA DÉCIMA TERCEIRA - DO FORO</w:t>
      </w:r>
    </w:p>
    <w:p w14:paraId="0241CF90" w14:textId="60D56355" w:rsidR="006C4999" w:rsidRPr="00FC4BCE" w:rsidRDefault="006C4999" w:rsidP="00965BDE">
      <w:pPr>
        <w:adjustRightInd w:val="0"/>
        <w:spacing w:line="240" w:lineRule="auto"/>
        <w:rPr>
          <w:sz w:val="21"/>
          <w:szCs w:val="21"/>
        </w:rPr>
      </w:pPr>
      <w:r w:rsidRPr="00FC4BCE">
        <w:rPr>
          <w:b/>
          <w:sz w:val="21"/>
          <w:szCs w:val="21"/>
        </w:rPr>
        <w:t>13.1 -</w:t>
      </w:r>
      <w:r w:rsidRPr="00FC4BCE">
        <w:rPr>
          <w:sz w:val="21"/>
          <w:szCs w:val="21"/>
        </w:rPr>
        <w:t xml:space="preserve"> Fica eleito o Foro da Comarca de </w:t>
      </w:r>
      <w:r w:rsidR="009F525F" w:rsidRPr="00FC4BCE">
        <w:rPr>
          <w:sz w:val="21"/>
          <w:szCs w:val="21"/>
        </w:rPr>
        <w:t>Agua Boa-MT</w:t>
      </w:r>
      <w:r w:rsidRPr="00FC4BCE">
        <w:rPr>
          <w:sz w:val="21"/>
          <w:szCs w:val="21"/>
        </w:rPr>
        <w:t xml:space="preserve"> para dirimir quaisquer dúvidas ou questões oriundas do presente instrumento.</w:t>
      </w:r>
    </w:p>
    <w:p w14:paraId="31C48308" w14:textId="77777777" w:rsidR="006C4999" w:rsidRPr="00FC4BCE" w:rsidRDefault="006C4999" w:rsidP="008329EF">
      <w:pPr>
        <w:adjustRightInd w:val="0"/>
        <w:spacing w:line="240" w:lineRule="auto"/>
        <w:rPr>
          <w:sz w:val="21"/>
          <w:szCs w:val="21"/>
        </w:rPr>
      </w:pPr>
      <w:r w:rsidRPr="00FC4BCE">
        <w:rPr>
          <w:sz w:val="21"/>
          <w:szCs w:val="21"/>
        </w:rPr>
        <w:t>E,</w:t>
      </w:r>
      <w:r w:rsidRPr="00FC4BCE">
        <w:rPr>
          <w:spacing w:val="-9"/>
          <w:sz w:val="21"/>
          <w:szCs w:val="21"/>
        </w:rPr>
        <w:t xml:space="preserve"> </w:t>
      </w:r>
      <w:r w:rsidRPr="00FC4BCE">
        <w:rPr>
          <w:sz w:val="21"/>
          <w:szCs w:val="21"/>
        </w:rPr>
        <w:t>para</w:t>
      </w:r>
      <w:r w:rsidRPr="00FC4BCE">
        <w:rPr>
          <w:spacing w:val="-5"/>
          <w:sz w:val="21"/>
          <w:szCs w:val="21"/>
        </w:rPr>
        <w:t xml:space="preserve"> </w:t>
      </w:r>
      <w:r w:rsidRPr="00FC4BCE">
        <w:rPr>
          <w:sz w:val="21"/>
          <w:szCs w:val="21"/>
        </w:rPr>
        <w:t>firmeza</w:t>
      </w:r>
      <w:r w:rsidRPr="00FC4BCE">
        <w:rPr>
          <w:spacing w:val="-9"/>
          <w:sz w:val="21"/>
          <w:szCs w:val="21"/>
        </w:rPr>
        <w:t xml:space="preserve"> </w:t>
      </w:r>
      <w:r w:rsidRPr="00FC4BCE">
        <w:rPr>
          <w:sz w:val="21"/>
          <w:szCs w:val="21"/>
        </w:rPr>
        <w:t>e</w:t>
      </w:r>
      <w:r w:rsidRPr="00FC4BCE">
        <w:rPr>
          <w:spacing w:val="-7"/>
          <w:sz w:val="21"/>
          <w:szCs w:val="21"/>
        </w:rPr>
        <w:t xml:space="preserve"> </w:t>
      </w:r>
      <w:r w:rsidRPr="00FC4BCE">
        <w:rPr>
          <w:sz w:val="21"/>
          <w:szCs w:val="21"/>
        </w:rPr>
        <w:t>validade</w:t>
      </w:r>
      <w:r w:rsidRPr="00FC4BCE">
        <w:rPr>
          <w:spacing w:val="-7"/>
          <w:sz w:val="21"/>
          <w:szCs w:val="21"/>
        </w:rPr>
        <w:t xml:space="preserve"> </w:t>
      </w:r>
      <w:r w:rsidRPr="00FC4BCE">
        <w:rPr>
          <w:sz w:val="21"/>
          <w:szCs w:val="21"/>
        </w:rPr>
        <w:t>do</w:t>
      </w:r>
      <w:r w:rsidRPr="00FC4BCE">
        <w:rPr>
          <w:spacing w:val="-9"/>
          <w:sz w:val="21"/>
          <w:szCs w:val="21"/>
        </w:rPr>
        <w:t xml:space="preserve"> </w:t>
      </w:r>
      <w:r w:rsidRPr="00FC4BCE">
        <w:rPr>
          <w:sz w:val="21"/>
          <w:szCs w:val="21"/>
        </w:rPr>
        <w:t>que</w:t>
      </w:r>
      <w:r w:rsidRPr="00FC4BCE">
        <w:rPr>
          <w:spacing w:val="-4"/>
          <w:sz w:val="21"/>
          <w:szCs w:val="21"/>
        </w:rPr>
        <w:t xml:space="preserve"> </w:t>
      </w:r>
      <w:r w:rsidRPr="00FC4BCE">
        <w:rPr>
          <w:sz w:val="21"/>
          <w:szCs w:val="21"/>
        </w:rPr>
        <w:t>foi</w:t>
      </w:r>
      <w:r w:rsidRPr="00FC4BCE">
        <w:rPr>
          <w:spacing w:val="-7"/>
          <w:sz w:val="21"/>
          <w:szCs w:val="21"/>
        </w:rPr>
        <w:t xml:space="preserve"> </w:t>
      </w:r>
      <w:r w:rsidRPr="00FC4BCE">
        <w:rPr>
          <w:sz w:val="21"/>
          <w:szCs w:val="21"/>
        </w:rPr>
        <w:t>pactuado,</w:t>
      </w:r>
      <w:r w:rsidRPr="00FC4BCE">
        <w:rPr>
          <w:spacing w:val="-9"/>
          <w:sz w:val="21"/>
          <w:szCs w:val="21"/>
        </w:rPr>
        <w:t xml:space="preserve"> </w:t>
      </w:r>
      <w:r w:rsidRPr="00FC4BCE">
        <w:rPr>
          <w:sz w:val="21"/>
          <w:szCs w:val="21"/>
        </w:rPr>
        <w:t>lavrou-se</w:t>
      </w:r>
      <w:r w:rsidRPr="00FC4BCE">
        <w:rPr>
          <w:spacing w:val="-4"/>
          <w:sz w:val="21"/>
          <w:szCs w:val="21"/>
        </w:rPr>
        <w:t xml:space="preserve"> </w:t>
      </w:r>
      <w:r w:rsidRPr="00FC4BCE">
        <w:rPr>
          <w:sz w:val="21"/>
          <w:szCs w:val="21"/>
        </w:rPr>
        <w:t>a</w:t>
      </w:r>
      <w:r w:rsidRPr="00FC4BCE">
        <w:rPr>
          <w:spacing w:val="-8"/>
          <w:sz w:val="21"/>
          <w:szCs w:val="21"/>
        </w:rPr>
        <w:t xml:space="preserve"> </w:t>
      </w:r>
      <w:r w:rsidRPr="00FC4BCE">
        <w:rPr>
          <w:sz w:val="21"/>
          <w:szCs w:val="21"/>
        </w:rPr>
        <w:t>presente</w:t>
      </w:r>
      <w:r w:rsidRPr="00FC4BCE">
        <w:rPr>
          <w:spacing w:val="-4"/>
          <w:sz w:val="21"/>
          <w:szCs w:val="21"/>
        </w:rPr>
        <w:t xml:space="preserve"> </w:t>
      </w:r>
      <w:r w:rsidRPr="00FC4BCE">
        <w:rPr>
          <w:sz w:val="21"/>
          <w:szCs w:val="21"/>
        </w:rPr>
        <w:t>Ata</w:t>
      </w:r>
      <w:r w:rsidRPr="00FC4BCE">
        <w:rPr>
          <w:spacing w:val="-6"/>
          <w:sz w:val="21"/>
          <w:szCs w:val="21"/>
        </w:rPr>
        <w:t xml:space="preserve"> </w:t>
      </w:r>
      <w:r w:rsidRPr="00FC4BCE">
        <w:rPr>
          <w:sz w:val="21"/>
          <w:szCs w:val="21"/>
        </w:rPr>
        <w:t>em</w:t>
      </w:r>
      <w:r w:rsidRPr="00FC4BCE">
        <w:rPr>
          <w:spacing w:val="-6"/>
          <w:sz w:val="21"/>
          <w:szCs w:val="21"/>
        </w:rPr>
        <w:t xml:space="preserve"> </w:t>
      </w:r>
      <w:r w:rsidRPr="00FC4BCE">
        <w:rPr>
          <w:sz w:val="21"/>
          <w:szCs w:val="21"/>
        </w:rPr>
        <w:t>02</w:t>
      </w:r>
      <w:r w:rsidRPr="00FC4BCE">
        <w:rPr>
          <w:spacing w:val="-4"/>
          <w:sz w:val="21"/>
          <w:szCs w:val="21"/>
        </w:rPr>
        <w:t xml:space="preserve"> </w:t>
      </w:r>
      <w:r w:rsidRPr="00FC4BCE">
        <w:rPr>
          <w:sz w:val="21"/>
          <w:szCs w:val="21"/>
        </w:rPr>
        <w:t>(duas)</w:t>
      </w:r>
      <w:r w:rsidRPr="00FC4BCE">
        <w:rPr>
          <w:spacing w:val="-6"/>
          <w:sz w:val="21"/>
          <w:szCs w:val="21"/>
        </w:rPr>
        <w:t xml:space="preserve"> </w:t>
      </w:r>
      <w:r w:rsidRPr="00FC4BCE">
        <w:rPr>
          <w:sz w:val="21"/>
          <w:szCs w:val="21"/>
        </w:rPr>
        <w:t>vias</w:t>
      </w:r>
      <w:r w:rsidRPr="00FC4BCE">
        <w:rPr>
          <w:spacing w:val="-9"/>
          <w:sz w:val="21"/>
          <w:szCs w:val="21"/>
        </w:rPr>
        <w:t xml:space="preserve"> </w:t>
      </w:r>
      <w:r w:rsidRPr="00FC4BCE">
        <w:rPr>
          <w:sz w:val="21"/>
          <w:szCs w:val="21"/>
        </w:rPr>
        <w:t xml:space="preserve">de igual teor e forma, para que surtam um só efeito, que, depois de lidas, serão assinadas pelos representantes das partes, </w:t>
      </w:r>
      <w:r w:rsidRPr="00FC4BCE">
        <w:rPr>
          <w:b/>
          <w:sz w:val="21"/>
          <w:szCs w:val="21"/>
        </w:rPr>
        <w:t>ÓRGÃO GERENCIADOR (OG)</w:t>
      </w:r>
      <w:r w:rsidRPr="00FC4BCE">
        <w:rPr>
          <w:sz w:val="21"/>
          <w:szCs w:val="21"/>
        </w:rPr>
        <w:t xml:space="preserve"> e </w:t>
      </w:r>
      <w:r w:rsidRPr="00FC4BCE">
        <w:rPr>
          <w:b/>
          <w:sz w:val="21"/>
          <w:szCs w:val="21"/>
        </w:rPr>
        <w:t>EMPRESA REGISTRADA</w:t>
      </w:r>
      <w:r w:rsidRPr="00FC4BCE">
        <w:rPr>
          <w:b/>
          <w:bCs/>
          <w:sz w:val="21"/>
          <w:szCs w:val="21"/>
        </w:rPr>
        <w:t xml:space="preserve">, </w:t>
      </w:r>
      <w:r w:rsidRPr="00FC4BCE">
        <w:rPr>
          <w:sz w:val="21"/>
          <w:szCs w:val="21"/>
        </w:rPr>
        <w:t>e pelas testemunhas abaixo</w:t>
      </w:r>
      <w:r w:rsidRPr="00FC4BCE">
        <w:rPr>
          <w:spacing w:val="-1"/>
          <w:sz w:val="21"/>
          <w:szCs w:val="21"/>
        </w:rPr>
        <w:t xml:space="preserve"> </w:t>
      </w:r>
      <w:r w:rsidRPr="00FC4BCE">
        <w:rPr>
          <w:sz w:val="21"/>
          <w:szCs w:val="21"/>
        </w:rPr>
        <w:t>relacionadas.</w:t>
      </w:r>
    </w:p>
    <w:p w14:paraId="0B4DCDB4" w14:textId="77777777" w:rsidR="008329EF" w:rsidRPr="00FC4BCE" w:rsidRDefault="008329EF" w:rsidP="008329EF">
      <w:pPr>
        <w:adjustRightInd w:val="0"/>
        <w:spacing w:line="240" w:lineRule="auto"/>
        <w:jc w:val="center"/>
        <w:rPr>
          <w:sz w:val="21"/>
          <w:szCs w:val="21"/>
        </w:rPr>
      </w:pPr>
    </w:p>
    <w:p w14:paraId="68B7AE73" w14:textId="1794432F" w:rsidR="006C4999" w:rsidRPr="00FC4BCE" w:rsidRDefault="009F525F" w:rsidP="005F3230">
      <w:pPr>
        <w:adjustRightInd w:val="0"/>
        <w:spacing w:line="240" w:lineRule="auto"/>
        <w:jc w:val="center"/>
        <w:rPr>
          <w:sz w:val="21"/>
          <w:szCs w:val="21"/>
        </w:rPr>
      </w:pPr>
      <w:r w:rsidRPr="00FC4BCE">
        <w:rPr>
          <w:sz w:val="21"/>
          <w:szCs w:val="21"/>
        </w:rPr>
        <w:t>Nova Nazaré-MT</w:t>
      </w:r>
      <w:r w:rsidR="006C4999" w:rsidRPr="00FC4BCE">
        <w:rPr>
          <w:sz w:val="21"/>
          <w:szCs w:val="21"/>
        </w:rPr>
        <w:t>,......./.......... de 20</w:t>
      </w:r>
      <w:r w:rsidR="005F3230">
        <w:rPr>
          <w:sz w:val="21"/>
          <w:szCs w:val="21"/>
        </w:rPr>
        <w:t>25</w:t>
      </w:r>
      <w:r w:rsidR="006C4999" w:rsidRPr="00FC4BCE">
        <w:rPr>
          <w:sz w:val="21"/>
          <w:szCs w:val="21"/>
        </w:rPr>
        <w:t>.</w:t>
      </w:r>
    </w:p>
    <w:p w14:paraId="75F5656D" w14:textId="6240F1BE" w:rsidR="005F3230" w:rsidRDefault="005F3230" w:rsidP="00965BDE">
      <w:pPr>
        <w:adjustRightInd w:val="0"/>
        <w:spacing w:line="240" w:lineRule="auto"/>
        <w:ind w:left="0" w:firstLine="0"/>
        <w:rPr>
          <w:sz w:val="21"/>
          <w:szCs w:val="21"/>
        </w:rPr>
      </w:pPr>
    </w:p>
    <w:p w14:paraId="7086FCA2" w14:textId="77777777" w:rsidR="005F3230" w:rsidRPr="00FC4BCE" w:rsidRDefault="005F3230" w:rsidP="005F3230">
      <w:pPr>
        <w:adjustRightInd w:val="0"/>
        <w:spacing w:line="240" w:lineRule="auto"/>
        <w:jc w:val="center"/>
        <w:rPr>
          <w:sz w:val="21"/>
          <w:szCs w:val="21"/>
        </w:rPr>
      </w:pPr>
    </w:p>
    <w:p w14:paraId="14F15AA3" w14:textId="6194ED59" w:rsidR="006C4999" w:rsidRPr="00FC4BCE" w:rsidRDefault="006C4999" w:rsidP="005F3230">
      <w:pPr>
        <w:adjustRightInd w:val="0"/>
        <w:spacing w:line="240" w:lineRule="auto"/>
        <w:jc w:val="center"/>
        <w:rPr>
          <w:sz w:val="21"/>
          <w:szCs w:val="21"/>
        </w:rPr>
      </w:pPr>
      <w:r w:rsidRPr="00FC4BCE">
        <w:rPr>
          <w:sz w:val="21"/>
          <w:szCs w:val="21"/>
        </w:rPr>
        <w:t>__________________________________________</w:t>
      </w:r>
    </w:p>
    <w:p w14:paraId="0A2EE7F9" w14:textId="5695A2EC" w:rsidR="006C4999" w:rsidRPr="00FC4BCE" w:rsidRDefault="005F3230" w:rsidP="005F3230">
      <w:pPr>
        <w:adjustRightInd w:val="0"/>
        <w:spacing w:line="240" w:lineRule="auto"/>
        <w:jc w:val="center"/>
        <w:rPr>
          <w:b/>
          <w:bCs/>
          <w:sz w:val="21"/>
          <w:szCs w:val="21"/>
        </w:rPr>
      </w:pPr>
      <w:r>
        <w:rPr>
          <w:b/>
          <w:bCs/>
          <w:sz w:val="21"/>
          <w:szCs w:val="21"/>
        </w:rPr>
        <w:t>REGINALDO MARTINS DEL COLLE</w:t>
      </w:r>
    </w:p>
    <w:p w14:paraId="4485FD3E" w14:textId="77777777" w:rsidR="006C4999" w:rsidRPr="00FC4BCE" w:rsidRDefault="006C4999" w:rsidP="005F3230">
      <w:pPr>
        <w:adjustRightInd w:val="0"/>
        <w:spacing w:line="240" w:lineRule="auto"/>
        <w:jc w:val="center"/>
        <w:rPr>
          <w:b/>
          <w:bCs/>
          <w:sz w:val="21"/>
          <w:szCs w:val="21"/>
        </w:rPr>
      </w:pPr>
      <w:r w:rsidRPr="00FC4BCE">
        <w:rPr>
          <w:b/>
          <w:bCs/>
          <w:sz w:val="21"/>
          <w:szCs w:val="21"/>
        </w:rPr>
        <w:t>PREFEITO MUNICIPAL</w:t>
      </w:r>
    </w:p>
    <w:p w14:paraId="119C45BF" w14:textId="0596C14D" w:rsidR="00DC4764" w:rsidRDefault="00DC4764" w:rsidP="005F3230">
      <w:pPr>
        <w:adjustRightInd w:val="0"/>
        <w:spacing w:line="240" w:lineRule="auto"/>
        <w:jc w:val="center"/>
        <w:rPr>
          <w:b/>
          <w:bCs/>
          <w:sz w:val="21"/>
          <w:szCs w:val="21"/>
        </w:rPr>
      </w:pPr>
    </w:p>
    <w:p w14:paraId="03825090" w14:textId="77777777" w:rsidR="005F3230" w:rsidRPr="00FC4BCE" w:rsidRDefault="005F3230" w:rsidP="008329EF">
      <w:pPr>
        <w:adjustRightInd w:val="0"/>
        <w:spacing w:line="240" w:lineRule="auto"/>
        <w:rPr>
          <w:b/>
          <w:bCs/>
          <w:sz w:val="21"/>
          <w:szCs w:val="21"/>
        </w:rPr>
      </w:pPr>
    </w:p>
    <w:p w14:paraId="242F384D" w14:textId="146C1632" w:rsidR="006C4999" w:rsidRPr="00FC4BCE" w:rsidRDefault="006C4999" w:rsidP="008329EF">
      <w:pPr>
        <w:adjustRightInd w:val="0"/>
        <w:spacing w:line="240" w:lineRule="auto"/>
        <w:rPr>
          <w:b/>
          <w:bCs/>
          <w:sz w:val="21"/>
          <w:szCs w:val="21"/>
        </w:rPr>
      </w:pPr>
      <w:r w:rsidRPr="00FC4BCE">
        <w:rPr>
          <w:b/>
          <w:bCs/>
          <w:sz w:val="21"/>
          <w:szCs w:val="21"/>
        </w:rPr>
        <w:t>EMPRESA REGISTRADA:</w:t>
      </w:r>
    </w:p>
    <w:p w14:paraId="428F9766" w14:textId="77777777" w:rsidR="006C4999" w:rsidRPr="00FC4BCE" w:rsidRDefault="006C4999" w:rsidP="008329EF">
      <w:pPr>
        <w:adjustRightInd w:val="0"/>
        <w:spacing w:line="240" w:lineRule="auto"/>
        <w:rPr>
          <w:sz w:val="21"/>
          <w:szCs w:val="21"/>
        </w:rPr>
      </w:pPr>
    </w:p>
    <w:p w14:paraId="19AFEB17" w14:textId="22939D31" w:rsidR="006C4999" w:rsidRPr="00FC4BCE" w:rsidRDefault="006C4999" w:rsidP="008329EF">
      <w:pPr>
        <w:adjustRightInd w:val="0"/>
        <w:spacing w:line="240" w:lineRule="auto"/>
        <w:rPr>
          <w:sz w:val="21"/>
          <w:szCs w:val="21"/>
        </w:rPr>
      </w:pPr>
      <w:r w:rsidRPr="00FC4BCE">
        <w:rPr>
          <w:sz w:val="21"/>
          <w:szCs w:val="21"/>
        </w:rPr>
        <w:t>.........................................</w:t>
      </w:r>
      <w:r w:rsidRPr="00FC4BCE">
        <w:rPr>
          <w:sz w:val="21"/>
          <w:szCs w:val="21"/>
        </w:rPr>
        <w:tab/>
        <w:t>CNPJ nº .................</w:t>
      </w:r>
      <w:r w:rsidRPr="00FC4BCE">
        <w:rPr>
          <w:sz w:val="21"/>
          <w:szCs w:val="21"/>
        </w:rPr>
        <w:tab/>
        <w:t>_______________________________</w:t>
      </w:r>
    </w:p>
    <w:p w14:paraId="761B5D30" w14:textId="77777777" w:rsidR="009C6A83" w:rsidRPr="00FC4BCE" w:rsidRDefault="009C6A83" w:rsidP="008329EF">
      <w:pPr>
        <w:pBdr>
          <w:top w:val="nil"/>
          <w:left w:val="nil"/>
          <w:bottom w:val="nil"/>
          <w:right w:val="nil"/>
          <w:between w:val="nil"/>
        </w:pBdr>
        <w:spacing w:line="240" w:lineRule="auto"/>
        <w:ind w:right="-6"/>
        <w:jc w:val="center"/>
        <w:rPr>
          <w:rFonts w:eastAsia="Tahoma"/>
          <w:b/>
          <w:sz w:val="21"/>
          <w:szCs w:val="21"/>
        </w:rPr>
      </w:pPr>
    </w:p>
    <w:p w14:paraId="3F5CCB87" w14:textId="77777777" w:rsidR="009C6A83" w:rsidRPr="00FC4BCE" w:rsidRDefault="009C6A83" w:rsidP="008329EF">
      <w:pPr>
        <w:pBdr>
          <w:top w:val="nil"/>
          <w:left w:val="nil"/>
          <w:bottom w:val="nil"/>
          <w:right w:val="nil"/>
          <w:between w:val="nil"/>
        </w:pBdr>
        <w:spacing w:line="240" w:lineRule="auto"/>
        <w:ind w:right="-6"/>
        <w:jc w:val="center"/>
        <w:rPr>
          <w:rFonts w:eastAsia="Tahoma"/>
          <w:b/>
          <w:sz w:val="21"/>
          <w:szCs w:val="21"/>
        </w:rPr>
      </w:pPr>
    </w:p>
    <w:p w14:paraId="27838D90" w14:textId="77777777" w:rsidR="00D477B9" w:rsidRPr="00FC4BCE" w:rsidRDefault="00D477B9" w:rsidP="008329EF">
      <w:pPr>
        <w:pBdr>
          <w:top w:val="nil"/>
          <w:left w:val="nil"/>
          <w:bottom w:val="nil"/>
          <w:right w:val="nil"/>
          <w:between w:val="nil"/>
        </w:pBdr>
        <w:spacing w:line="240" w:lineRule="auto"/>
        <w:ind w:right="-6"/>
        <w:jc w:val="center"/>
        <w:rPr>
          <w:rFonts w:eastAsia="Tahoma"/>
          <w:b/>
          <w:sz w:val="21"/>
          <w:szCs w:val="21"/>
        </w:rPr>
      </w:pPr>
    </w:p>
    <w:p w14:paraId="68E150A5" w14:textId="1E24EFC4" w:rsidR="00D477B9" w:rsidRPr="00FC4BCE" w:rsidRDefault="00D477B9" w:rsidP="008329EF">
      <w:pPr>
        <w:pBdr>
          <w:top w:val="nil"/>
          <w:left w:val="nil"/>
          <w:bottom w:val="nil"/>
          <w:right w:val="nil"/>
          <w:between w:val="nil"/>
        </w:pBdr>
        <w:spacing w:line="240" w:lineRule="auto"/>
        <w:ind w:right="-6"/>
        <w:jc w:val="center"/>
        <w:rPr>
          <w:rFonts w:eastAsia="Tahoma"/>
          <w:b/>
          <w:sz w:val="21"/>
          <w:szCs w:val="21"/>
        </w:rPr>
      </w:pPr>
    </w:p>
    <w:p w14:paraId="0A0EF844" w14:textId="7B56F5CF" w:rsidR="00A51383" w:rsidRPr="00FC4BCE" w:rsidRDefault="00A51383" w:rsidP="008329EF">
      <w:pPr>
        <w:pBdr>
          <w:top w:val="nil"/>
          <w:left w:val="nil"/>
          <w:bottom w:val="nil"/>
          <w:right w:val="nil"/>
          <w:between w:val="nil"/>
        </w:pBdr>
        <w:spacing w:line="240" w:lineRule="auto"/>
        <w:ind w:right="-6"/>
        <w:jc w:val="center"/>
        <w:rPr>
          <w:rFonts w:eastAsia="Tahoma"/>
          <w:b/>
          <w:sz w:val="21"/>
          <w:szCs w:val="21"/>
        </w:rPr>
      </w:pPr>
    </w:p>
    <w:p w14:paraId="5220ED60" w14:textId="543F5A5C" w:rsidR="00A51383" w:rsidRPr="00FC4BCE" w:rsidRDefault="00A51383" w:rsidP="008329EF">
      <w:pPr>
        <w:pBdr>
          <w:top w:val="nil"/>
          <w:left w:val="nil"/>
          <w:bottom w:val="nil"/>
          <w:right w:val="nil"/>
          <w:between w:val="nil"/>
        </w:pBdr>
        <w:spacing w:line="240" w:lineRule="auto"/>
        <w:ind w:right="-6"/>
        <w:jc w:val="center"/>
        <w:rPr>
          <w:rFonts w:eastAsia="Tahoma"/>
          <w:b/>
          <w:sz w:val="21"/>
          <w:szCs w:val="21"/>
        </w:rPr>
      </w:pPr>
    </w:p>
    <w:p w14:paraId="75B6C32D" w14:textId="1FAF24E1" w:rsidR="001100DB" w:rsidRPr="00FC4BCE" w:rsidRDefault="0065324C" w:rsidP="008329EF">
      <w:pPr>
        <w:pBdr>
          <w:top w:val="nil"/>
          <w:left w:val="nil"/>
          <w:bottom w:val="nil"/>
          <w:right w:val="nil"/>
          <w:between w:val="nil"/>
        </w:pBdr>
        <w:spacing w:line="240" w:lineRule="auto"/>
        <w:ind w:right="-6"/>
        <w:jc w:val="center"/>
        <w:rPr>
          <w:rFonts w:eastAsia="Tahoma"/>
          <w:b/>
          <w:sz w:val="21"/>
          <w:szCs w:val="21"/>
        </w:rPr>
      </w:pPr>
      <w:r w:rsidRPr="00FC4BCE">
        <w:rPr>
          <w:rFonts w:eastAsia="Tahoma"/>
          <w:b/>
          <w:sz w:val="21"/>
          <w:szCs w:val="21"/>
        </w:rPr>
        <w:t xml:space="preserve">ANEXO II - </w:t>
      </w:r>
      <w:r w:rsidR="001100DB" w:rsidRPr="00FC4BCE">
        <w:rPr>
          <w:rFonts w:eastAsia="Tahoma"/>
          <w:b/>
          <w:sz w:val="21"/>
          <w:szCs w:val="21"/>
        </w:rPr>
        <w:t>MINUTA DO CONTRATO</w:t>
      </w:r>
    </w:p>
    <w:p w14:paraId="7F6A9A58" w14:textId="55155EE0" w:rsidR="001100DB" w:rsidRPr="00FC4BCE" w:rsidRDefault="001100DB" w:rsidP="008329EF">
      <w:pPr>
        <w:pBdr>
          <w:top w:val="nil"/>
          <w:left w:val="nil"/>
          <w:bottom w:val="nil"/>
          <w:right w:val="nil"/>
          <w:between w:val="nil"/>
        </w:pBdr>
        <w:spacing w:line="240" w:lineRule="auto"/>
        <w:ind w:right="-6"/>
        <w:jc w:val="center"/>
        <w:rPr>
          <w:rFonts w:eastAsia="Tahoma"/>
          <w:b/>
          <w:sz w:val="21"/>
          <w:szCs w:val="21"/>
        </w:rPr>
      </w:pPr>
      <w:r w:rsidRPr="00FC4BCE">
        <w:rPr>
          <w:rFonts w:eastAsia="Tahoma"/>
          <w:b/>
          <w:sz w:val="21"/>
          <w:szCs w:val="21"/>
        </w:rPr>
        <w:t>CONTRATO Nº _____/20</w:t>
      </w:r>
      <w:r w:rsidR="005F3230">
        <w:rPr>
          <w:rFonts w:eastAsia="Tahoma"/>
          <w:b/>
          <w:sz w:val="21"/>
          <w:szCs w:val="21"/>
        </w:rPr>
        <w:t>25</w:t>
      </w:r>
    </w:p>
    <w:p w14:paraId="37B0173B" w14:textId="1E2DB7C5" w:rsidR="001100DB" w:rsidRPr="00FC4BCE" w:rsidRDefault="001100DB" w:rsidP="008329EF">
      <w:pPr>
        <w:pBdr>
          <w:top w:val="nil"/>
          <w:left w:val="nil"/>
          <w:bottom w:val="nil"/>
          <w:right w:val="nil"/>
          <w:between w:val="nil"/>
        </w:pBdr>
        <w:spacing w:line="240" w:lineRule="auto"/>
        <w:ind w:right="-6"/>
        <w:rPr>
          <w:rFonts w:eastAsia="Tahoma"/>
          <w:b/>
          <w:sz w:val="21"/>
          <w:szCs w:val="21"/>
        </w:rPr>
      </w:pPr>
    </w:p>
    <w:p w14:paraId="5AEFC593" w14:textId="3B7B7D68" w:rsidR="004568C3" w:rsidRPr="00FC4BCE" w:rsidRDefault="004568C3" w:rsidP="008329EF">
      <w:pPr>
        <w:pBdr>
          <w:top w:val="nil"/>
          <w:left w:val="nil"/>
          <w:bottom w:val="nil"/>
          <w:right w:val="nil"/>
          <w:between w:val="nil"/>
        </w:pBdr>
        <w:spacing w:line="240" w:lineRule="auto"/>
        <w:ind w:right="-6"/>
        <w:rPr>
          <w:rFonts w:eastAsia="Tahoma"/>
          <w:b/>
          <w:sz w:val="21"/>
          <w:szCs w:val="21"/>
        </w:rPr>
      </w:pPr>
    </w:p>
    <w:p w14:paraId="4E54F2BF" w14:textId="68AE3F02" w:rsidR="001100DB" w:rsidRPr="00FC4BCE" w:rsidRDefault="001100DB" w:rsidP="008329EF">
      <w:pPr>
        <w:pBdr>
          <w:top w:val="nil"/>
          <w:left w:val="nil"/>
          <w:bottom w:val="nil"/>
          <w:right w:val="nil"/>
          <w:between w:val="nil"/>
        </w:pBdr>
        <w:spacing w:line="240" w:lineRule="auto"/>
        <w:ind w:right="284"/>
        <w:rPr>
          <w:rFonts w:eastAsia="Tahoma"/>
          <w:b/>
          <w:sz w:val="21"/>
          <w:szCs w:val="21"/>
        </w:rPr>
      </w:pPr>
      <w:r w:rsidRPr="00FC4BCE">
        <w:rPr>
          <w:rFonts w:eastAsia="Tahoma"/>
          <w:b/>
          <w:sz w:val="21"/>
          <w:szCs w:val="21"/>
        </w:rPr>
        <w:t xml:space="preserve">PROCESSO Nº </w:t>
      </w:r>
      <w:r w:rsidR="00551103" w:rsidRPr="00FC4BCE">
        <w:rPr>
          <w:rFonts w:eastAsia="Tahoma"/>
          <w:b/>
          <w:sz w:val="21"/>
          <w:szCs w:val="21"/>
        </w:rPr>
        <w:t>0</w:t>
      </w:r>
      <w:r w:rsidR="007D422A">
        <w:rPr>
          <w:rFonts w:eastAsia="Tahoma"/>
          <w:b/>
          <w:sz w:val="21"/>
          <w:szCs w:val="21"/>
        </w:rPr>
        <w:t>...</w:t>
      </w:r>
      <w:r w:rsidRPr="00FC4BCE">
        <w:rPr>
          <w:rFonts w:eastAsia="Tahoma"/>
          <w:b/>
          <w:sz w:val="21"/>
          <w:szCs w:val="21"/>
        </w:rPr>
        <w:t>/202</w:t>
      </w:r>
      <w:r w:rsidR="005F3230">
        <w:rPr>
          <w:rFonts w:eastAsia="Tahoma"/>
          <w:b/>
          <w:sz w:val="21"/>
          <w:szCs w:val="21"/>
        </w:rPr>
        <w:t>5</w:t>
      </w:r>
    </w:p>
    <w:p w14:paraId="2BF164F3" w14:textId="3DCAD8B4" w:rsidR="001100DB" w:rsidRPr="00FC4BCE" w:rsidRDefault="001100DB" w:rsidP="008329EF">
      <w:pPr>
        <w:pBdr>
          <w:top w:val="nil"/>
          <w:left w:val="nil"/>
          <w:bottom w:val="nil"/>
          <w:right w:val="nil"/>
          <w:between w:val="nil"/>
        </w:pBdr>
        <w:spacing w:line="240" w:lineRule="auto"/>
        <w:ind w:right="-6"/>
        <w:rPr>
          <w:rFonts w:eastAsia="Tahoma"/>
          <w:b/>
          <w:color w:val="FF0000"/>
          <w:sz w:val="21"/>
          <w:szCs w:val="21"/>
        </w:rPr>
      </w:pPr>
      <w:r w:rsidRPr="00FC4BCE">
        <w:rPr>
          <w:rFonts w:eastAsia="Tahoma"/>
          <w:b/>
          <w:sz w:val="21"/>
          <w:szCs w:val="21"/>
        </w:rPr>
        <w:t>PREGÃO ELETRÔNICO Nº</w:t>
      </w:r>
      <w:r w:rsidR="00551103" w:rsidRPr="00FC4BCE">
        <w:rPr>
          <w:rFonts w:eastAsia="Tahoma"/>
          <w:b/>
          <w:sz w:val="21"/>
          <w:szCs w:val="21"/>
        </w:rPr>
        <w:t xml:space="preserve"> 0</w:t>
      </w:r>
      <w:r w:rsidR="00EF152C" w:rsidRPr="00FC4BCE">
        <w:rPr>
          <w:rFonts w:eastAsia="Tahoma"/>
          <w:b/>
          <w:sz w:val="21"/>
          <w:szCs w:val="21"/>
        </w:rPr>
        <w:t>0</w:t>
      </w:r>
      <w:r w:rsidR="007D422A">
        <w:rPr>
          <w:rFonts w:eastAsia="Tahoma"/>
          <w:b/>
          <w:sz w:val="21"/>
          <w:szCs w:val="21"/>
        </w:rPr>
        <w:t>4</w:t>
      </w:r>
      <w:r w:rsidR="009C6A83" w:rsidRPr="00FC4BCE">
        <w:rPr>
          <w:rFonts w:eastAsia="Tahoma"/>
          <w:b/>
          <w:sz w:val="21"/>
          <w:szCs w:val="21"/>
        </w:rPr>
        <w:t>/20</w:t>
      </w:r>
      <w:r w:rsidRPr="00FC4BCE">
        <w:rPr>
          <w:rFonts w:eastAsia="Tahoma"/>
          <w:b/>
          <w:sz w:val="21"/>
          <w:szCs w:val="21"/>
        </w:rPr>
        <w:t>2</w:t>
      </w:r>
      <w:r w:rsidR="005F3230">
        <w:rPr>
          <w:rFonts w:eastAsia="Tahoma"/>
          <w:b/>
          <w:sz w:val="21"/>
          <w:szCs w:val="21"/>
        </w:rPr>
        <w:t>5</w:t>
      </w:r>
    </w:p>
    <w:p w14:paraId="66BA96C4" w14:textId="32BE6F03" w:rsidR="001100DB" w:rsidRPr="00FC4BCE" w:rsidRDefault="001100DB" w:rsidP="008329EF">
      <w:pPr>
        <w:pBdr>
          <w:top w:val="nil"/>
          <w:left w:val="nil"/>
          <w:bottom w:val="nil"/>
          <w:right w:val="nil"/>
          <w:between w:val="nil"/>
        </w:pBdr>
        <w:spacing w:line="240" w:lineRule="auto"/>
        <w:ind w:right="-6"/>
        <w:rPr>
          <w:rFonts w:eastAsia="Tahoma"/>
          <w:b/>
          <w:color w:val="FF0000"/>
          <w:sz w:val="21"/>
          <w:szCs w:val="21"/>
        </w:rPr>
      </w:pPr>
      <w:r w:rsidRPr="00FC4BCE">
        <w:rPr>
          <w:rFonts w:eastAsia="Tahoma"/>
          <w:b/>
          <w:color w:val="FF0000"/>
          <w:sz w:val="21"/>
          <w:szCs w:val="21"/>
        </w:rPr>
        <w:t>VIGÊNCIA: .../.../202</w:t>
      </w:r>
      <w:r w:rsidR="005F3230">
        <w:rPr>
          <w:rFonts w:eastAsia="Tahoma"/>
          <w:b/>
          <w:color w:val="FF0000"/>
          <w:sz w:val="21"/>
          <w:szCs w:val="21"/>
        </w:rPr>
        <w:t>6</w:t>
      </w:r>
    </w:p>
    <w:p w14:paraId="6D5B9505" w14:textId="6D70DF4B" w:rsidR="004568C3" w:rsidRPr="00FC4BCE" w:rsidRDefault="004568C3" w:rsidP="008329EF">
      <w:pPr>
        <w:pBdr>
          <w:top w:val="nil"/>
          <w:left w:val="nil"/>
          <w:bottom w:val="nil"/>
          <w:right w:val="nil"/>
          <w:between w:val="nil"/>
        </w:pBdr>
        <w:spacing w:line="240" w:lineRule="auto"/>
        <w:ind w:right="284"/>
        <w:rPr>
          <w:rFonts w:eastAsia="Tahoma"/>
          <w:b/>
          <w:sz w:val="21"/>
          <w:szCs w:val="21"/>
        </w:rPr>
      </w:pPr>
    </w:p>
    <w:p w14:paraId="1E333177" w14:textId="77777777" w:rsidR="004568C3" w:rsidRPr="00FC4BCE" w:rsidRDefault="004568C3" w:rsidP="008329EF">
      <w:pPr>
        <w:pBdr>
          <w:top w:val="nil"/>
          <w:left w:val="nil"/>
          <w:bottom w:val="nil"/>
          <w:right w:val="nil"/>
          <w:between w:val="nil"/>
        </w:pBdr>
        <w:spacing w:line="240" w:lineRule="auto"/>
        <w:ind w:right="284"/>
        <w:rPr>
          <w:rFonts w:eastAsia="Tahoma"/>
          <w:b/>
          <w:sz w:val="21"/>
          <w:szCs w:val="21"/>
        </w:rPr>
      </w:pPr>
    </w:p>
    <w:p w14:paraId="2C06008A" w14:textId="1FD5C4A6" w:rsidR="001100DB" w:rsidRPr="00FC4BCE" w:rsidRDefault="001100DB" w:rsidP="008329EF">
      <w:pPr>
        <w:pBdr>
          <w:top w:val="nil"/>
          <w:left w:val="nil"/>
          <w:bottom w:val="nil"/>
          <w:right w:val="nil"/>
          <w:between w:val="nil"/>
        </w:pBdr>
        <w:spacing w:line="240" w:lineRule="auto"/>
        <w:ind w:right="-6"/>
        <w:rPr>
          <w:rFonts w:eastAsia="Tahoma"/>
          <w:sz w:val="21"/>
          <w:szCs w:val="21"/>
        </w:rPr>
      </w:pPr>
      <w:bookmarkStart w:id="12" w:name="_gjdgxs" w:colFirst="0" w:colLast="0"/>
      <w:bookmarkEnd w:id="12"/>
      <w:r w:rsidRPr="00FC4BCE">
        <w:rPr>
          <w:rFonts w:eastAsia="Tahoma"/>
          <w:b/>
          <w:sz w:val="21"/>
          <w:szCs w:val="21"/>
        </w:rPr>
        <w:t xml:space="preserve">O MUNICÍPIO DE </w:t>
      </w:r>
      <w:r w:rsidR="009C6A83" w:rsidRPr="00FC4BCE">
        <w:rPr>
          <w:rFonts w:eastAsia="Tahoma"/>
          <w:b/>
          <w:sz w:val="21"/>
          <w:szCs w:val="21"/>
        </w:rPr>
        <w:t>NOVA NAZARÉ-MT</w:t>
      </w:r>
      <w:r w:rsidRPr="00FC4BCE">
        <w:rPr>
          <w:rFonts w:eastAsia="Tahoma"/>
          <w:sz w:val="21"/>
          <w:szCs w:val="21"/>
        </w:rPr>
        <w:t xml:space="preserve">, </w:t>
      </w:r>
      <w:r w:rsidR="009C6A83" w:rsidRPr="00FC4BCE">
        <w:rPr>
          <w:rFonts w:eastAsia="Batang"/>
          <w:sz w:val="21"/>
          <w:szCs w:val="21"/>
        </w:rPr>
        <w:t xml:space="preserve">pessoa jurídica de direito público municipal, com sede administrativa à Avenida Jorge Amado nº 901, Centro, Nova Nazaré - MT, devidamente inscrita no CNPJ nº. </w:t>
      </w:r>
      <w:r w:rsidR="009C6A83" w:rsidRPr="00FC4BCE">
        <w:rPr>
          <w:sz w:val="21"/>
          <w:szCs w:val="21"/>
        </w:rPr>
        <w:t>04.202.280/0001-71</w:t>
      </w:r>
      <w:r w:rsidR="009C6A83" w:rsidRPr="00FC4BCE">
        <w:rPr>
          <w:rFonts w:eastAsia="Batang"/>
          <w:sz w:val="21"/>
          <w:szCs w:val="21"/>
        </w:rPr>
        <w:t xml:space="preserve">, neste ato representado, na forma de sua Lei Orgânica, pelo Prefeito Municipal o Sr. </w:t>
      </w:r>
      <w:r w:rsidR="005F3230">
        <w:rPr>
          <w:b/>
          <w:caps/>
          <w:sz w:val="21"/>
          <w:szCs w:val="21"/>
        </w:rPr>
        <w:t>reginaldo martins del colle</w:t>
      </w:r>
      <w:r w:rsidR="009C6A83" w:rsidRPr="00FC4BCE">
        <w:rPr>
          <w:sz w:val="21"/>
          <w:szCs w:val="21"/>
        </w:rPr>
        <w:t xml:space="preserve">, brasileiro, casado, </w:t>
      </w:r>
      <w:r w:rsidR="005F3230">
        <w:rPr>
          <w:sz w:val="21"/>
          <w:szCs w:val="21"/>
        </w:rPr>
        <w:t>contador</w:t>
      </w:r>
      <w:r w:rsidR="009C6A83" w:rsidRPr="00FC4BCE">
        <w:rPr>
          <w:sz w:val="21"/>
          <w:szCs w:val="21"/>
        </w:rPr>
        <w:t xml:space="preserve">, residente e domiciliado </w:t>
      </w:r>
      <w:r w:rsidR="005F3230">
        <w:rPr>
          <w:sz w:val="21"/>
          <w:szCs w:val="21"/>
        </w:rPr>
        <w:t>em</w:t>
      </w:r>
      <w:r w:rsidR="009C6A83" w:rsidRPr="00FC4BCE">
        <w:rPr>
          <w:sz w:val="21"/>
          <w:szCs w:val="21"/>
        </w:rPr>
        <w:t xml:space="preserve"> Nova Nazaré-MT, portador da Carteira de Identidade RG nº. </w:t>
      </w:r>
      <w:r w:rsidR="005F3230">
        <w:rPr>
          <w:sz w:val="21"/>
          <w:szCs w:val="21"/>
        </w:rPr>
        <w:t>........</w:t>
      </w:r>
      <w:r w:rsidR="009C6A83" w:rsidRPr="00FC4BCE">
        <w:rPr>
          <w:sz w:val="21"/>
          <w:szCs w:val="21"/>
        </w:rPr>
        <w:t xml:space="preserve"> SSP</w:t>
      </w:r>
      <w:r w:rsidR="005F3230">
        <w:rPr>
          <w:sz w:val="21"/>
          <w:szCs w:val="21"/>
        </w:rPr>
        <w:t>......</w:t>
      </w:r>
      <w:r w:rsidR="009C6A83" w:rsidRPr="00FC4BCE">
        <w:rPr>
          <w:sz w:val="21"/>
          <w:szCs w:val="21"/>
        </w:rPr>
        <w:t xml:space="preserve"> e CPF nº </w:t>
      </w:r>
      <w:r w:rsidR="005F3230">
        <w:rPr>
          <w:sz w:val="21"/>
          <w:szCs w:val="21"/>
        </w:rPr>
        <w:t>................</w:t>
      </w:r>
      <w:r w:rsidRPr="00FC4BCE">
        <w:rPr>
          <w:rFonts w:eastAsia="Tahoma"/>
          <w:sz w:val="21"/>
          <w:szCs w:val="21"/>
        </w:rPr>
        <w:t xml:space="preserve">, denominado </w:t>
      </w:r>
      <w:r w:rsidRPr="005F3230">
        <w:rPr>
          <w:rFonts w:eastAsia="Tahoma"/>
          <w:b/>
          <w:sz w:val="21"/>
          <w:szCs w:val="21"/>
        </w:rPr>
        <w:t>CONTRATANTE</w:t>
      </w:r>
      <w:r w:rsidRPr="00FC4BCE">
        <w:rPr>
          <w:rFonts w:eastAsia="Tahoma"/>
          <w:sz w:val="21"/>
          <w:szCs w:val="21"/>
        </w:rPr>
        <w:t xml:space="preserve">, e de outro lado a empresa __________, inscrita no CNPJ nº ___, estabelecida na ______________, doravante denominada </w:t>
      </w:r>
      <w:r w:rsidRPr="005F3230">
        <w:rPr>
          <w:rFonts w:eastAsia="Tahoma"/>
          <w:b/>
          <w:sz w:val="21"/>
          <w:szCs w:val="21"/>
        </w:rPr>
        <w:t>CONTRATADA</w:t>
      </w:r>
      <w:r w:rsidRPr="00FC4BCE">
        <w:rPr>
          <w:rFonts w:eastAsia="Tahoma"/>
          <w:sz w:val="21"/>
          <w:szCs w:val="21"/>
        </w:rPr>
        <w:t>, neste ato representada por _____________, cargo de ______________, portador do RG nº _________ e CPF nº ___________, resolvem celebrar o presente contrato em conformidade com a Lei nº 14.133/2021, e ainda mediante as seguintes cláusulas e condições:</w:t>
      </w:r>
    </w:p>
    <w:p w14:paraId="7D4F6C8B" w14:textId="77777777" w:rsidR="001100DB" w:rsidRPr="00FC4BCE" w:rsidRDefault="001100DB" w:rsidP="008329EF">
      <w:pPr>
        <w:pBdr>
          <w:top w:val="nil"/>
          <w:left w:val="nil"/>
          <w:bottom w:val="nil"/>
          <w:right w:val="nil"/>
          <w:between w:val="nil"/>
        </w:pBdr>
        <w:spacing w:line="240" w:lineRule="auto"/>
        <w:ind w:right="-6"/>
        <w:rPr>
          <w:rFonts w:eastAsia="Tahoma"/>
          <w:sz w:val="21"/>
          <w:szCs w:val="21"/>
        </w:rPr>
      </w:pPr>
    </w:p>
    <w:p w14:paraId="6B041C76" w14:textId="77777777" w:rsidR="001100DB" w:rsidRPr="00FC4BCE" w:rsidRDefault="001100DB" w:rsidP="008329EF">
      <w:pPr>
        <w:pBdr>
          <w:top w:val="nil"/>
          <w:left w:val="nil"/>
          <w:bottom w:val="nil"/>
          <w:right w:val="nil"/>
          <w:between w:val="nil"/>
        </w:pBdr>
        <w:spacing w:line="240" w:lineRule="auto"/>
        <w:ind w:right="-6"/>
        <w:rPr>
          <w:rFonts w:eastAsia="Tahoma"/>
          <w:b/>
          <w:sz w:val="21"/>
          <w:szCs w:val="21"/>
        </w:rPr>
      </w:pPr>
      <w:r w:rsidRPr="00FC4BCE">
        <w:rPr>
          <w:rFonts w:eastAsia="Tahoma"/>
          <w:b/>
          <w:sz w:val="21"/>
          <w:szCs w:val="21"/>
        </w:rPr>
        <w:t>CLÁUSULA PRIMEIRA - DO OBJETO</w:t>
      </w:r>
    </w:p>
    <w:p w14:paraId="17C4C066" w14:textId="7E93C543" w:rsidR="001100DB" w:rsidRPr="00FC4BCE" w:rsidRDefault="001100DB" w:rsidP="008329EF">
      <w:pPr>
        <w:pStyle w:val="SemEspaamento"/>
        <w:ind w:right="-6"/>
        <w:jc w:val="both"/>
        <w:rPr>
          <w:rFonts w:ascii="Arial" w:eastAsia="Tahoma" w:hAnsi="Arial" w:cs="Arial"/>
          <w:sz w:val="21"/>
          <w:szCs w:val="21"/>
        </w:rPr>
      </w:pPr>
      <w:r w:rsidRPr="00FC4BCE">
        <w:rPr>
          <w:rFonts w:ascii="Arial" w:eastAsia="Tahoma" w:hAnsi="Arial" w:cs="Arial"/>
          <w:b/>
          <w:sz w:val="21"/>
          <w:szCs w:val="21"/>
        </w:rPr>
        <w:t>1.1 -</w:t>
      </w:r>
      <w:r w:rsidRPr="00FC4BCE">
        <w:rPr>
          <w:rFonts w:ascii="Arial" w:eastAsia="Tahoma" w:hAnsi="Arial" w:cs="Arial"/>
          <w:sz w:val="21"/>
          <w:szCs w:val="21"/>
        </w:rPr>
        <w:t xml:space="preserve"> O objeto do presente é </w:t>
      </w:r>
      <w:r w:rsidR="007D422A">
        <w:rPr>
          <w:rFonts w:ascii="Arial" w:eastAsia="Tahoma" w:hAnsi="Arial" w:cs="Arial"/>
          <w:sz w:val="21"/>
          <w:szCs w:val="21"/>
        </w:rPr>
        <w:t>a</w:t>
      </w:r>
      <w:r w:rsidRPr="00FC4BCE">
        <w:rPr>
          <w:rFonts w:ascii="Arial" w:eastAsia="Tahoma" w:hAnsi="Arial" w:cs="Arial"/>
          <w:sz w:val="21"/>
          <w:szCs w:val="21"/>
        </w:rPr>
        <w:t xml:space="preserve"> </w:t>
      </w:r>
      <w:r w:rsidR="007D422A" w:rsidRPr="007D422A">
        <w:rPr>
          <w:rStyle w:val="nfase"/>
          <w:rFonts w:ascii="Arial" w:hAnsi="Arial" w:cs="Arial"/>
          <w:b/>
          <w:i w:val="0"/>
          <w:sz w:val="21"/>
          <w:szCs w:val="21"/>
        </w:rPr>
        <w:t>aquisição de</w:t>
      </w:r>
      <w:r w:rsidR="007D422A" w:rsidRPr="007D422A">
        <w:rPr>
          <w:rFonts w:ascii="Arial" w:hAnsi="Arial" w:cs="Arial"/>
          <w:sz w:val="21"/>
          <w:szCs w:val="21"/>
        </w:rPr>
        <w:t xml:space="preserve"> </w:t>
      </w:r>
      <w:r w:rsidR="007D422A" w:rsidRPr="007D422A">
        <w:rPr>
          <w:rFonts w:ascii="Arial" w:hAnsi="Arial" w:cs="Arial"/>
          <w:b/>
          <w:spacing w:val="1"/>
          <w:sz w:val="21"/>
          <w:szCs w:val="21"/>
        </w:rPr>
        <w:t>diversos materiais de consumo para atender as necessidades das Secretarias</w:t>
      </w:r>
      <w:r w:rsidRPr="00FC4BCE">
        <w:rPr>
          <w:rFonts w:ascii="Arial" w:eastAsia="Tahoma" w:hAnsi="Arial" w:cs="Arial"/>
          <w:b/>
          <w:i/>
          <w:sz w:val="21"/>
          <w:szCs w:val="21"/>
        </w:rPr>
        <w:t xml:space="preserve">, </w:t>
      </w:r>
      <w:r w:rsidRPr="00FC4BCE">
        <w:rPr>
          <w:rFonts w:ascii="Arial" w:eastAsia="Tahoma" w:hAnsi="Arial" w:cs="Arial"/>
          <w:sz w:val="21"/>
          <w:szCs w:val="21"/>
        </w:rPr>
        <w:t xml:space="preserve">nas condições estabelecidas no Termo de Referência e conforme abaixo: </w:t>
      </w:r>
    </w:p>
    <w:p w14:paraId="7215C153" w14:textId="77777777" w:rsidR="001100DB" w:rsidRPr="00FC4BCE" w:rsidRDefault="001100DB" w:rsidP="008329EF">
      <w:pPr>
        <w:pBdr>
          <w:top w:val="nil"/>
          <w:left w:val="nil"/>
          <w:bottom w:val="nil"/>
          <w:right w:val="nil"/>
          <w:between w:val="nil"/>
        </w:pBdr>
        <w:spacing w:line="240" w:lineRule="auto"/>
        <w:rPr>
          <w:rFonts w:eastAsia="Tahoma"/>
          <w:sz w:val="21"/>
          <w:szCs w:val="21"/>
        </w:rPr>
      </w:pPr>
    </w:p>
    <w:tbl>
      <w:tblPr>
        <w:tblW w:w="4950" w:type="pct"/>
        <w:tblInd w:w="95" w:type="dxa"/>
        <w:tblCellMar>
          <w:top w:w="10" w:type="dxa"/>
          <w:left w:w="95" w:type="dxa"/>
          <w:right w:w="43" w:type="dxa"/>
        </w:tblCellMar>
        <w:tblLook w:val="04A0" w:firstRow="1" w:lastRow="0" w:firstColumn="1" w:lastColumn="0" w:noHBand="0" w:noVBand="1"/>
      </w:tblPr>
      <w:tblGrid>
        <w:gridCol w:w="631"/>
        <w:gridCol w:w="888"/>
        <w:gridCol w:w="689"/>
        <w:gridCol w:w="5200"/>
        <w:gridCol w:w="836"/>
        <w:gridCol w:w="1000"/>
      </w:tblGrid>
      <w:tr w:rsidR="001100DB" w:rsidRPr="00FC4BCE" w14:paraId="48BAEFDB"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6E58A5" w14:textId="77777777" w:rsidR="001100DB" w:rsidRPr="00FC4BCE" w:rsidRDefault="001100DB" w:rsidP="008329EF">
            <w:pPr>
              <w:spacing w:line="240" w:lineRule="auto"/>
              <w:ind w:left="16"/>
              <w:jc w:val="center"/>
              <w:rPr>
                <w:b/>
                <w:sz w:val="21"/>
                <w:szCs w:val="21"/>
              </w:rPr>
            </w:pPr>
            <w:r w:rsidRPr="00FC4BCE">
              <w:rPr>
                <w:b/>
                <w:sz w:val="21"/>
                <w:szCs w:val="21"/>
              </w:rPr>
              <w:t>Item</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B75D5" w14:textId="77777777" w:rsidR="001100DB" w:rsidRPr="00FC4BCE" w:rsidRDefault="001100DB" w:rsidP="008329EF">
            <w:pPr>
              <w:spacing w:line="240" w:lineRule="auto"/>
              <w:ind w:left="40"/>
              <w:jc w:val="center"/>
              <w:rPr>
                <w:b/>
                <w:sz w:val="21"/>
                <w:szCs w:val="21"/>
              </w:rPr>
            </w:pPr>
            <w:r w:rsidRPr="00FC4BCE">
              <w:rPr>
                <w:b/>
                <w:sz w:val="21"/>
                <w:szCs w:val="21"/>
              </w:rPr>
              <w:t>Quant.</w:t>
            </w: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F42639" w14:textId="77777777" w:rsidR="001100DB" w:rsidRPr="00FC4BCE" w:rsidRDefault="001100DB" w:rsidP="008329EF">
            <w:pPr>
              <w:spacing w:line="240" w:lineRule="auto"/>
              <w:ind w:right="60"/>
              <w:jc w:val="center"/>
              <w:rPr>
                <w:b/>
                <w:sz w:val="21"/>
                <w:szCs w:val="21"/>
              </w:rPr>
            </w:pPr>
            <w:r w:rsidRPr="00FC4BCE">
              <w:rPr>
                <w:b/>
                <w:sz w:val="21"/>
                <w:szCs w:val="21"/>
              </w:rPr>
              <w:t>Unid</w:t>
            </w:r>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6B3B3C" w14:textId="77777777" w:rsidR="001100DB" w:rsidRPr="00FC4BCE" w:rsidRDefault="001100DB" w:rsidP="008329EF">
            <w:pPr>
              <w:spacing w:line="240" w:lineRule="auto"/>
              <w:ind w:right="60"/>
              <w:jc w:val="center"/>
              <w:rPr>
                <w:b/>
                <w:sz w:val="21"/>
                <w:szCs w:val="21"/>
              </w:rPr>
            </w:pPr>
            <w:r w:rsidRPr="00FC4BCE">
              <w:rPr>
                <w:b/>
                <w:sz w:val="21"/>
                <w:szCs w:val="21"/>
              </w:rPr>
              <w:t>DESCRIÇÃO</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CC6787" w14:textId="77777777" w:rsidR="001100DB" w:rsidRPr="00FC4BCE" w:rsidRDefault="001100DB" w:rsidP="008329EF">
            <w:pPr>
              <w:spacing w:line="240" w:lineRule="auto"/>
              <w:jc w:val="center"/>
              <w:rPr>
                <w:b/>
                <w:sz w:val="21"/>
                <w:szCs w:val="21"/>
              </w:rPr>
            </w:pPr>
            <w:r w:rsidRPr="00FC4BCE">
              <w:rPr>
                <w:b/>
                <w:sz w:val="21"/>
                <w:szCs w:val="21"/>
              </w:rPr>
              <w:t>R$ unit.</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AC941E" w14:textId="77777777" w:rsidR="001100DB" w:rsidRPr="00FC4BCE" w:rsidRDefault="001100DB" w:rsidP="008329EF">
            <w:pPr>
              <w:spacing w:line="240" w:lineRule="auto"/>
              <w:jc w:val="center"/>
              <w:rPr>
                <w:b/>
                <w:sz w:val="21"/>
                <w:szCs w:val="21"/>
              </w:rPr>
            </w:pPr>
            <w:r w:rsidRPr="00FC4BCE">
              <w:rPr>
                <w:b/>
                <w:sz w:val="21"/>
                <w:szCs w:val="21"/>
              </w:rPr>
              <w:t>R$ total</w:t>
            </w:r>
          </w:p>
        </w:tc>
      </w:tr>
      <w:tr w:rsidR="00EF152C" w:rsidRPr="00FC4BCE" w14:paraId="10FD1ED8"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907DCC" w14:textId="77F1297F" w:rsidR="00EF152C" w:rsidRPr="00FC4BCE" w:rsidRDefault="00EF152C" w:rsidP="00EF152C">
            <w:pPr>
              <w:spacing w:line="240" w:lineRule="auto"/>
              <w:ind w:left="16"/>
              <w:jc w:val="center"/>
              <w:rPr>
                <w:sz w:val="21"/>
                <w:szCs w:val="21"/>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36E1C3" w14:textId="01B0D53D" w:rsidR="00EF152C" w:rsidRPr="00FC4BCE" w:rsidRDefault="00EF152C" w:rsidP="00EF152C">
            <w:pPr>
              <w:spacing w:line="240" w:lineRule="auto"/>
              <w:jc w:val="center"/>
              <w:rPr>
                <w:color w:val="0A0000"/>
                <w:sz w:val="21"/>
                <w:szCs w:val="21"/>
              </w:rPr>
            </w:pP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7FC9D6" w14:textId="377E41D8" w:rsidR="00EF152C" w:rsidRPr="00FC4BCE" w:rsidRDefault="00EF152C" w:rsidP="00EF152C">
            <w:pPr>
              <w:spacing w:line="240" w:lineRule="auto"/>
              <w:jc w:val="center"/>
              <w:rPr>
                <w:sz w:val="21"/>
                <w:szCs w:val="21"/>
              </w:rPr>
            </w:pPr>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6EE1F8" w14:textId="30E40AC7" w:rsidR="00EF152C" w:rsidRPr="00FC4BCE" w:rsidRDefault="00EF152C" w:rsidP="00EF152C">
            <w:pPr>
              <w:spacing w:line="240" w:lineRule="auto"/>
              <w:rPr>
                <w:sz w:val="21"/>
                <w:szCs w:val="21"/>
              </w:rPr>
            </w:pP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DFCF05" w14:textId="77777777" w:rsidR="00EF152C" w:rsidRPr="00FC4BCE" w:rsidRDefault="00EF152C" w:rsidP="00EF152C">
            <w:pPr>
              <w:adjustRightInd w:val="0"/>
              <w:spacing w:line="240" w:lineRule="auto"/>
              <w:jc w:val="right"/>
              <w:rPr>
                <w:b/>
                <w:sz w:val="21"/>
                <w:szCs w:val="21"/>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15CA42" w14:textId="77777777" w:rsidR="00EF152C" w:rsidRPr="00FC4BCE" w:rsidRDefault="00EF152C" w:rsidP="00EF152C">
            <w:pPr>
              <w:spacing w:line="240" w:lineRule="auto"/>
              <w:ind w:left="15"/>
              <w:jc w:val="right"/>
              <w:rPr>
                <w:sz w:val="21"/>
                <w:szCs w:val="21"/>
              </w:rPr>
            </w:pPr>
          </w:p>
        </w:tc>
      </w:tr>
    </w:tbl>
    <w:p w14:paraId="68DB4D33" w14:textId="77777777" w:rsidR="001100DB" w:rsidRPr="00FC4BCE" w:rsidRDefault="001100DB" w:rsidP="008329EF">
      <w:pPr>
        <w:pBdr>
          <w:top w:val="nil"/>
          <w:left w:val="nil"/>
          <w:bottom w:val="nil"/>
          <w:right w:val="nil"/>
          <w:between w:val="nil"/>
        </w:pBdr>
        <w:spacing w:line="240" w:lineRule="auto"/>
        <w:ind w:right="-6"/>
        <w:rPr>
          <w:rFonts w:eastAsia="Tahoma"/>
          <w:b/>
          <w:sz w:val="21"/>
          <w:szCs w:val="21"/>
        </w:rPr>
      </w:pPr>
    </w:p>
    <w:p w14:paraId="05B7BB05" w14:textId="7927777F" w:rsidR="00E820D0" w:rsidRPr="00FC4BCE" w:rsidRDefault="00E820D0" w:rsidP="008329EF">
      <w:pPr>
        <w:adjustRightInd w:val="0"/>
        <w:spacing w:line="240" w:lineRule="auto"/>
        <w:ind w:right="-6"/>
        <w:rPr>
          <w:sz w:val="21"/>
          <w:szCs w:val="21"/>
        </w:rPr>
      </w:pPr>
      <w:r w:rsidRPr="00FC4BCE">
        <w:rPr>
          <w:b/>
          <w:sz w:val="21"/>
          <w:szCs w:val="21"/>
        </w:rPr>
        <w:t>1.2</w:t>
      </w:r>
      <w:r w:rsidRPr="00FC4BCE">
        <w:rPr>
          <w:sz w:val="21"/>
          <w:szCs w:val="21"/>
        </w:rPr>
        <w:t xml:space="preserve"> - Este instrumento não obriga a Prefeitura Municipal de </w:t>
      </w:r>
      <w:r w:rsidR="009C6A83" w:rsidRPr="00FC4BCE">
        <w:rPr>
          <w:sz w:val="21"/>
          <w:szCs w:val="21"/>
        </w:rPr>
        <w:t>Nova Nazaré</w:t>
      </w:r>
      <w:r w:rsidRPr="00FC4BCE">
        <w:rPr>
          <w:sz w:val="21"/>
          <w:szCs w:val="21"/>
        </w:rPr>
        <w:t>-MT a firmar contratações nas quantidades licitadas, podendo ocorrer licitações específicas para aquisição do (s) objetos (s), obedecida a legislação pertinente, sendo assegurada ao detentor do registro a preferência de fornecimento, em igualdade de condições.</w:t>
      </w:r>
    </w:p>
    <w:p w14:paraId="402D9D35" w14:textId="57AEAE54" w:rsidR="001100DB" w:rsidRPr="00FC4BCE" w:rsidRDefault="001100DB" w:rsidP="008329EF">
      <w:pPr>
        <w:pBdr>
          <w:top w:val="nil"/>
          <w:left w:val="nil"/>
          <w:bottom w:val="nil"/>
          <w:right w:val="nil"/>
          <w:between w:val="nil"/>
        </w:pBdr>
        <w:spacing w:line="240" w:lineRule="auto"/>
        <w:ind w:right="-6"/>
        <w:rPr>
          <w:rFonts w:eastAsia="Tahoma"/>
          <w:sz w:val="21"/>
          <w:szCs w:val="21"/>
        </w:rPr>
      </w:pPr>
      <w:r w:rsidRPr="00FC4BCE">
        <w:rPr>
          <w:rFonts w:eastAsia="Tahoma"/>
          <w:b/>
          <w:sz w:val="21"/>
          <w:szCs w:val="21"/>
        </w:rPr>
        <w:t>1.</w:t>
      </w:r>
      <w:r w:rsidR="00E820D0" w:rsidRPr="00FC4BCE">
        <w:rPr>
          <w:rFonts w:eastAsia="Tahoma"/>
          <w:b/>
          <w:sz w:val="21"/>
          <w:szCs w:val="21"/>
        </w:rPr>
        <w:t>3</w:t>
      </w:r>
      <w:r w:rsidRPr="00FC4BCE">
        <w:rPr>
          <w:rFonts w:eastAsia="Tahoma"/>
          <w:b/>
          <w:sz w:val="21"/>
          <w:szCs w:val="21"/>
        </w:rPr>
        <w:t xml:space="preserve"> -</w:t>
      </w:r>
      <w:r w:rsidRPr="00FC4BCE">
        <w:rPr>
          <w:rFonts w:eastAsia="Tahoma"/>
          <w:sz w:val="21"/>
          <w:szCs w:val="21"/>
        </w:rPr>
        <w:t xml:space="preserve"> Vinculam esta contratação, independentemente de transcrição:</w:t>
      </w:r>
    </w:p>
    <w:p w14:paraId="30F4C183" w14:textId="77777777" w:rsidR="001100DB" w:rsidRPr="00FC4BCE" w:rsidRDefault="001100DB" w:rsidP="00566FE3">
      <w:pPr>
        <w:pStyle w:val="PargrafodaLista"/>
        <w:numPr>
          <w:ilvl w:val="0"/>
          <w:numId w:val="73"/>
        </w:numPr>
        <w:pBdr>
          <w:top w:val="nil"/>
          <w:left w:val="nil"/>
          <w:bottom w:val="nil"/>
          <w:right w:val="nil"/>
          <w:between w:val="nil"/>
        </w:pBdr>
        <w:tabs>
          <w:tab w:val="left" w:pos="567"/>
        </w:tabs>
        <w:spacing w:after="0" w:line="240" w:lineRule="auto"/>
        <w:ind w:left="284" w:right="-6" w:firstLine="0"/>
        <w:rPr>
          <w:rFonts w:eastAsia="Tahoma"/>
          <w:sz w:val="21"/>
          <w:szCs w:val="21"/>
        </w:rPr>
      </w:pPr>
      <w:r w:rsidRPr="00FC4BCE">
        <w:rPr>
          <w:rFonts w:eastAsia="Tahoma"/>
          <w:sz w:val="21"/>
          <w:szCs w:val="21"/>
        </w:rPr>
        <w:t>O Termo de Referência;</w:t>
      </w:r>
    </w:p>
    <w:p w14:paraId="38B08E77" w14:textId="77777777" w:rsidR="001100DB" w:rsidRPr="00FC4BCE" w:rsidRDefault="001100DB" w:rsidP="00566FE3">
      <w:pPr>
        <w:pStyle w:val="PargrafodaLista"/>
        <w:numPr>
          <w:ilvl w:val="0"/>
          <w:numId w:val="73"/>
        </w:numPr>
        <w:pBdr>
          <w:top w:val="nil"/>
          <w:left w:val="nil"/>
          <w:bottom w:val="nil"/>
          <w:right w:val="nil"/>
          <w:between w:val="nil"/>
        </w:pBdr>
        <w:tabs>
          <w:tab w:val="left" w:pos="567"/>
        </w:tabs>
        <w:spacing w:after="0" w:line="240" w:lineRule="auto"/>
        <w:ind w:left="284" w:right="-6" w:firstLine="0"/>
        <w:rPr>
          <w:rFonts w:eastAsia="Tahoma"/>
          <w:sz w:val="21"/>
          <w:szCs w:val="21"/>
        </w:rPr>
      </w:pPr>
      <w:r w:rsidRPr="00FC4BCE">
        <w:rPr>
          <w:rFonts w:eastAsia="Tahoma"/>
          <w:sz w:val="21"/>
          <w:szCs w:val="21"/>
        </w:rPr>
        <w:t>O Edital de Licitação;</w:t>
      </w:r>
    </w:p>
    <w:p w14:paraId="685636D5" w14:textId="6D3C607E" w:rsidR="001100DB" w:rsidRPr="00FC4BCE" w:rsidRDefault="001100DB" w:rsidP="00566FE3">
      <w:pPr>
        <w:pStyle w:val="PargrafodaLista"/>
        <w:numPr>
          <w:ilvl w:val="0"/>
          <w:numId w:val="73"/>
        </w:numPr>
        <w:pBdr>
          <w:top w:val="nil"/>
          <w:left w:val="nil"/>
          <w:bottom w:val="nil"/>
          <w:right w:val="nil"/>
          <w:between w:val="nil"/>
        </w:pBdr>
        <w:tabs>
          <w:tab w:val="left" w:pos="567"/>
        </w:tabs>
        <w:spacing w:after="0" w:line="240" w:lineRule="auto"/>
        <w:ind w:left="284" w:right="-6" w:firstLine="0"/>
        <w:rPr>
          <w:rFonts w:eastAsia="Tahoma"/>
          <w:sz w:val="21"/>
          <w:szCs w:val="21"/>
        </w:rPr>
      </w:pPr>
      <w:r w:rsidRPr="00FC4BCE">
        <w:rPr>
          <w:rFonts w:eastAsia="Tahoma"/>
          <w:sz w:val="21"/>
          <w:szCs w:val="21"/>
        </w:rPr>
        <w:t>A Proposta do contratado;</w:t>
      </w:r>
    </w:p>
    <w:p w14:paraId="404EBD41" w14:textId="4D013F21" w:rsidR="001100DB" w:rsidRPr="00FC4BCE" w:rsidRDefault="001100DB" w:rsidP="00566FE3">
      <w:pPr>
        <w:pStyle w:val="PargrafodaLista"/>
        <w:numPr>
          <w:ilvl w:val="0"/>
          <w:numId w:val="73"/>
        </w:numPr>
        <w:pBdr>
          <w:top w:val="nil"/>
          <w:left w:val="nil"/>
          <w:bottom w:val="nil"/>
          <w:right w:val="nil"/>
          <w:between w:val="nil"/>
        </w:pBdr>
        <w:tabs>
          <w:tab w:val="left" w:pos="567"/>
        </w:tabs>
        <w:spacing w:after="0" w:line="240" w:lineRule="auto"/>
        <w:ind w:left="284" w:right="-6" w:firstLine="0"/>
        <w:rPr>
          <w:rFonts w:eastAsia="Tahoma"/>
          <w:sz w:val="21"/>
          <w:szCs w:val="21"/>
        </w:rPr>
      </w:pPr>
      <w:r w:rsidRPr="00FC4BCE">
        <w:rPr>
          <w:rFonts w:eastAsia="Tahoma"/>
          <w:sz w:val="21"/>
          <w:szCs w:val="21"/>
        </w:rPr>
        <w:t xml:space="preserve">A Ata de Registro de Preços; </w:t>
      </w:r>
    </w:p>
    <w:p w14:paraId="4E826DC8" w14:textId="77777777" w:rsidR="001100DB" w:rsidRPr="00FC4BCE" w:rsidRDefault="001100DB" w:rsidP="00566FE3">
      <w:pPr>
        <w:pStyle w:val="PargrafodaLista"/>
        <w:numPr>
          <w:ilvl w:val="0"/>
          <w:numId w:val="73"/>
        </w:numPr>
        <w:pBdr>
          <w:top w:val="nil"/>
          <w:left w:val="nil"/>
          <w:bottom w:val="nil"/>
          <w:right w:val="nil"/>
          <w:between w:val="nil"/>
        </w:pBdr>
        <w:tabs>
          <w:tab w:val="left" w:pos="567"/>
        </w:tabs>
        <w:spacing w:after="0" w:line="240" w:lineRule="auto"/>
        <w:ind w:left="284" w:right="-6" w:firstLine="0"/>
        <w:rPr>
          <w:rFonts w:eastAsia="Tahoma"/>
          <w:sz w:val="21"/>
          <w:szCs w:val="21"/>
        </w:rPr>
      </w:pPr>
      <w:r w:rsidRPr="00FC4BCE">
        <w:rPr>
          <w:rFonts w:eastAsia="Tahoma"/>
          <w:sz w:val="21"/>
          <w:szCs w:val="21"/>
        </w:rPr>
        <w:t>Eventuais anexos dos documentos supracitados.</w:t>
      </w:r>
    </w:p>
    <w:p w14:paraId="7CBA7AC7" w14:textId="77777777" w:rsidR="001100DB" w:rsidRPr="00FC4BCE" w:rsidRDefault="001100DB" w:rsidP="008329EF">
      <w:pPr>
        <w:pBdr>
          <w:top w:val="nil"/>
          <w:left w:val="nil"/>
          <w:bottom w:val="nil"/>
          <w:right w:val="nil"/>
          <w:between w:val="nil"/>
        </w:pBdr>
        <w:spacing w:line="240" w:lineRule="auto"/>
        <w:ind w:right="-6" w:firstLine="1134"/>
        <w:rPr>
          <w:rFonts w:eastAsia="Tahoma"/>
          <w:sz w:val="21"/>
          <w:szCs w:val="21"/>
        </w:rPr>
      </w:pPr>
    </w:p>
    <w:p w14:paraId="19051E6E" w14:textId="77777777" w:rsidR="001100DB" w:rsidRPr="00FC4BCE" w:rsidRDefault="001100DB" w:rsidP="008329EF">
      <w:pPr>
        <w:pBdr>
          <w:top w:val="nil"/>
          <w:left w:val="nil"/>
          <w:bottom w:val="nil"/>
          <w:right w:val="nil"/>
          <w:between w:val="nil"/>
        </w:pBdr>
        <w:spacing w:line="240" w:lineRule="auto"/>
        <w:rPr>
          <w:rFonts w:eastAsia="Tahoma"/>
          <w:b/>
          <w:sz w:val="21"/>
          <w:szCs w:val="21"/>
        </w:rPr>
      </w:pPr>
      <w:r w:rsidRPr="00FC4BCE">
        <w:rPr>
          <w:rFonts w:eastAsia="Tahoma"/>
          <w:b/>
          <w:sz w:val="21"/>
          <w:szCs w:val="21"/>
        </w:rPr>
        <w:t>CLÁUSULA SEGUNDA - DO FATO GERADOR CONTRATUAL</w:t>
      </w:r>
    </w:p>
    <w:p w14:paraId="746D186E" w14:textId="7757F9E0" w:rsidR="001100DB" w:rsidRPr="00FC4BCE" w:rsidRDefault="001100DB" w:rsidP="008329EF">
      <w:pPr>
        <w:pBdr>
          <w:top w:val="nil"/>
          <w:left w:val="nil"/>
          <w:bottom w:val="nil"/>
          <w:right w:val="nil"/>
          <w:between w:val="nil"/>
        </w:pBdr>
        <w:spacing w:line="240" w:lineRule="auto"/>
        <w:rPr>
          <w:rFonts w:eastAsia="Tahoma"/>
          <w:b/>
          <w:sz w:val="21"/>
          <w:szCs w:val="21"/>
          <w:highlight w:val="yellow"/>
        </w:rPr>
      </w:pPr>
      <w:r w:rsidRPr="00FC4BCE">
        <w:rPr>
          <w:rFonts w:eastAsia="Tahoma"/>
          <w:b/>
          <w:sz w:val="21"/>
          <w:szCs w:val="21"/>
        </w:rPr>
        <w:t>2.1 -</w:t>
      </w:r>
      <w:r w:rsidRPr="00FC4BCE">
        <w:rPr>
          <w:rFonts w:eastAsia="Tahoma"/>
          <w:sz w:val="21"/>
          <w:szCs w:val="21"/>
        </w:rPr>
        <w:t xml:space="preserve"> O presente Contrato está fundamentado e regido pela Lei n°. 14.133/2021 e foi originado do processo licitatório iniciado no dia </w:t>
      </w:r>
      <w:r w:rsidR="007D422A">
        <w:rPr>
          <w:rFonts w:eastAsia="Tahoma"/>
          <w:b/>
          <w:sz w:val="21"/>
          <w:szCs w:val="21"/>
          <w:highlight w:val="yellow"/>
        </w:rPr>
        <w:t>27</w:t>
      </w:r>
      <w:r w:rsidR="00DC4764" w:rsidRPr="00FC4BCE">
        <w:rPr>
          <w:rFonts w:eastAsia="Tahoma"/>
          <w:b/>
          <w:sz w:val="21"/>
          <w:szCs w:val="21"/>
          <w:highlight w:val="yellow"/>
        </w:rPr>
        <w:t>/</w:t>
      </w:r>
      <w:r w:rsidR="007D422A" w:rsidRPr="00341D5E">
        <w:rPr>
          <w:rFonts w:eastAsia="Tahoma"/>
          <w:b/>
          <w:sz w:val="21"/>
          <w:szCs w:val="21"/>
          <w:highlight w:val="yellow"/>
        </w:rPr>
        <w:t>04</w:t>
      </w:r>
      <w:r w:rsidRPr="00341D5E">
        <w:rPr>
          <w:rFonts w:eastAsia="Tahoma"/>
          <w:b/>
          <w:sz w:val="21"/>
          <w:szCs w:val="21"/>
          <w:highlight w:val="yellow"/>
        </w:rPr>
        <w:t>/202</w:t>
      </w:r>
      <w:r w:rsidR="005F3230" w:rsidRPr="00341D5E">
        <w:rPr>
          <w:rFonts w:eastAsia="Tahoma"/>
          <w:b/>
          <w:sz w:val="21"/>
          <w:szCs w:val="21"/>
          <w:highlight w:val="yellow"/>
        </w:rPr>
        <w:t>5</w:t>
      </w:r>
      <w:r w:rsidRPr="00FC4BCE">
        <w:rPr>
          <w:rFonts w:eastAsia="Tahoma"/>
          <w:sz w:val="21"/>
          <w:szCs w:val="21"/>
        </w:rPr>
        <w:t xml:space="preserve">, na modalidade de </w:t>
      </w:r>
      <w:r w:rsidRPr="00FC4BCE">
        <w:rPr>
          <w:rFonts w:eastAsia="Tahoma"/>
          <w:b/>
          <w:sz w:val="21"/>
          <w:szCs w:val="21"/>
        </w:rPr>
        <w:t>Pregão Eletrônico n°</w:t>
      </w:r>
      <w:r w:rsidRPr="00FC4BCE">
        <w:rPr>
          <w:rFonts w:eastAsia="Tahoma"/>
          <w:b/>
          <w:sz w:val="21"/>
          <w:szCs w:val="21"/>
          <w:highlight w:val="yellow"/>
        </w:rPr>
        <w:t xml:space="preserve"> </w:t>
      </w:r>
      <w:r w:rsidR="0068098C" w:rsidRPr="00FC4BCE">
        <w:rPr>
          <w:rFonts w:eastAsia="Tahoma"/>
          <w:b/>
          <w:sz w:val="21"/>
          <w:szCs w:val="21"/>
          <w:highlight w:val="yellow"/>
        </w:rPr>
        <w:t>00</w:t>
      </w:r>
      <w:r w:rsidR="007D422A">
        <w:rPr>
          <w:rFonts w:eastAsia="Tahoma"/>
          <w:b/>
          <w:sz w:val="21"/>
          <w:szCs w:val="21"/>
          <w:highlight w:val="yellow"/>
        </w:rPr>
        <w:t>4</w:t>
      </w:r>
      <w:r w:rsidRPr="00FC4BCE">
        <w:rPr>
          <w:rFonts w:eastAsia="Tahoma"/>
          <w:b/>
          <w:sz w:val="21"/>
          <w:szCs w:val="21"/>
          <w:highlight w:val="yellow"/>
        </w:rPr>
        <w:t>/202</w:t>
      </w:r>
      <w:r w:rsidR="005F3230">
        <w:rPr>
          <w:rFonts w:eastAsia="Tahoma"/>
          <w:b/>
          <w:sz w:val="21"/>
          <w:szCs w:val="21"/>
          <w:highlight w:val="yellow"/>
        </w:rPr>
        <w:t>5</w:t>
      </w:r>
      <w:r w:rsidRPr="00FC4BCE">
        <w:rPr>
          <w:rFonts w:eastAsia="Tahoma"/>
          <w:sz w:val="21"/>
          <w:szCs w:val="21"/>
          <w:highlight w:val="yellow"/>
        </w:rPr>
        <w:t>.</w:t>
      </w:r>
    </w:p>
    <w:p w14:paraId="5BC42DB2" w14:textId="77777777" w:rsidR="001100DB" w:rsidRPr="00FC4BCE" w:rsidRDefault="001100DB" w:rsidP="008329EF">
      <w:pPr>
        <w:pBdr>
          <w:top w:val="nil"/>
          <w:left w:val="nil"/>
          <w:bottom w:val="nil"/>
          <w:right w:val="nil"/>
          <w:between w:val="nil"/>
        </w:pBdr>
        <w:spacing w:line="240" w:lineRule="auto"/>
        <w:rPr>
          <w:rFonts w:eastAsia="Tahoma"/>
          <w:b/>
          <w:sz w:val="21"/>
          <w:szCs w:val="21"/>
        </w:rPr>
      </w:pPr>
    </w:p>
    <w:p w14:paraId="31DE9D97" w14:textId="77777777" w:rsidR="001100DB" w:rsidRPr="00FC4BCE" w:rsidRDefault="001100DB" w:rsidP="008329EF">
      <w:pPr>
        <w:pBdr>
          <w:top w:val="nil"/>
          <w:left w:val="nil"/>
          <w:bottom w:val="nil"/>
          <w:right w:val="nil"/>
          <w:between w:val="nil"/>
        </w:pBdr>
        <w:spacing w:line="240" w:lineRule="auto"/>
        <w:rPr>
          <w:rFonts w:eastAsia="Tahoma"/>
          <w:b/>
          <w:sz w:val="21"/>
          <w:szCs w:val="21"/>
        </w:rPr>
      </w:pPr>
      <w:r w:rsidRPr="00FC4BCE">
        <w:rPr>
          <w:rFonts w:eastAsia="Tahoma"/>
          <w:b/>
          <w:sz w:val="21"/>
          <w:szCs w:val="21"/>
        </w:rPr>
        <w:t>CLÁUSULA TERCEIRA – DA VIGÊNCIA E PRORROGAÇÃO</w:t>
      </w:r>
    </w:p>
    <w:p w14:paraId="44506EA4" w14:textId="39D7DD2A"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 xml:space="preserve">3.1 </w:t>
      </w:r>
      <w:r w:rsidRPr="00FC4BCE">
        <w:rPr>
          <w:rFonts w:eastAsia="Tahoma"/>
          <w:sz w:val="21"/>
          <w:szCs w:val="21"/>
        </w:rPr>
        <w:t xml:space="preserve">– O prazo de vigência da contratação é </w:t>
      </w:r>
      <w:r w:rsidRPr="00FC4BCE">
        <w:rPr>
          <w:rFonts w:eastAsia="Tahoma"/>
          <w:b/>
          <w:sz w:val="21"/>
          <w:szCs w:val="21"/>
        </w:rPr>
        <w:t xml:space="preserve">de </w:t>
      </w:r>
      <w:r w:rsidR="00264D42" w:rsidRPr="00FC4BCE">
        <w:rPr>
          <w:rFonts w:eastAsia="Tahoma"/>
          <w:b/>
          <w:sz w:val="21"/>
          <w:szCs w:val="21"/>
        </w:rPr>
        <w:t>12</w:t>
      </w:r>
      <w:r w:rsidRPr="00FC4BCE">
        <w:rPr>
          <w:rFonts w:eastAsia="Tahoma"/>
          <w:b/>
          <w:sz w:val="21"/>
          <w:szCs w:val="21"/>
        </w:rPr>
        <w:t xml:space="preserve"> (</w:t>
      </w:r>
      <w:r w:rsidR="00264D42" w:rsidRPr="00FC4BCE">
        <w:rPr>
          <w:rFonts w:eastAsia="Tahoma"/>
          <w:b/>
          <w:sz w:val="21"/>
          <w:szCs w:val="21"/>
        </w:rPr>
        <w:t>doze</w:t>
      </w:r>
      <w:r w:rsidRPr="00FC4BCE">
        <w:rPr>
          <w:rFonts w:eastAsia="Tahoma"/>
          <w:b/>
          <w:sz w:val="21"/>
          <w:szCs w:val="21"/>
        </w:rPr>
        <w:t>) meses</w:t>
      </w:r>
      <w:r w:rsidRPr="00FC4BCE">
        <w:rPr>
          <w:rFonts w:eastAsia="Tahoma"/>
          <w:sz w:val="21"/>
          <w:szCs w:val="21"/>
        </w:rPr>
        <w:t xml:space="preserve"> contados da sua assinatura, podendo ser prorrogado nos termos do art. 105 da Lei nº 14.133, de 2021.</w:t>
      </w:r>
    </w:p>
    <w:p w14:paraId="1ACA225C"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 xml:space="preserve">3.2 – </w:t>
      </w:r>
      <w:r w:rsidRPr="00FC4BCE">
        <w:rPr>
          <w:rFonts w:eastAsia="Tahoma"/>
          <w:sz w:val="21"/>
          <w:szCs w:val="21"/>
        </w:rPr>
        <w:t>O contratado não tem direito subjetivo à prorrogação contratual.</w:t>
      </w:r>
    </w:p>
    <w:p w14:paraId="5794D519"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3.3</w:t>
      </w:r>
      <w:r w:rsidRPr="00FC4BCE">
        <w:rPr>
          <w:rFonts w:eastAsia="Tahoma"/>
          <w:sz w:val="21"/>
          <w:szCs w:val="21"/>
        </w:rPr>
        <w:t xml:space="preserve"> – A prorrogação de contrato deverá ser promovida mediante celebração de termo aditivo. </w:t>
      </w:r>
    </w:p>
    <w:p w14:paraId="03C00A56"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3.4</w:t>
      </w:r>
      <w:r w:rsidRPr="00FC4BCE">
        <w:rPr>
          <w:rFonts w:eastAsia="Tahoma"/>
          <w:sz w:val="21"/>
          <w:szCs w:val="21"/>
        </w:rPr>
        <w:t xml:space="preserve"> – O contrato não poderá ser prorrogado quando o contratado tiver sido penalizado nas sanções de declaração de inidoneidade ou impedimento de licitar e contratar com poder público, observadas as abrangências de aplicação.</w:t>
      </w:r>
    </w:p>
    <w:p w14:paraId="78B69D9E" w14:textId="77777777" w:rsidR="00D477B9" w:rsidRPr="00FC4BCE" w:rsidRDefault="00D477B9" w:rsidP="008329EF">
      <w:pPr>
        <w:pStyle w:val="SemEspaamento"/>
        <w:rPr>
          <w:rFonts w:ascii="Arial" w:eastAsia="Tahoma" w:hAnsi="Arial" w:cs="Arial"/>
          <w:sz w:val="21"/>
          <w:szCs w:val="21"/>
        </w:rPr>
      </w:pPr>
    </w:p>
    <w:p w14:paraId="6C639939" w14:textId="77777777" w:rsidR="001100DB" w:rsidRPr="00FC4BCE" w:rsidRDefault="001100DB" w:rsidP="008329EF">
      <w:pPr>
        <w:pStyle w:val="SemEspaamento"/>
        <w:rPr>
          <w:rFonts w:ascii="Arial" w:eastAsia="Tahoma" w:hAnsi="Arial" w:cs="Arial"/>
          <w:b/>
          <w:sz w:val="21"/>
          <w:szCs w:val="21"/>
        </w:rPr>
      </w:pPr>
      <w:r w:rsidRPr="00FC4BCE">
        <w:rPr>
          <w:rFonts w:ascii="Arial" w:eastAsia="Tahoma" w:hAnsi="Arial" w:cs="Arial"/>
          <w:b/>
          <w:sz w:val="21"/>
          <w:szCs w:val="21"/>
        </w:rPr>
        <w:t xml:space="preserve">CLÁUSULA QUARTA – MODELO DE EXECUÇÃO </w:t>
      </w:r>
    </w:p>
    <w:p w14:paraId="43FA199E"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 xml:space="preserve">4.1 - </w:t>
      </w:r>
      <w:r w:rsidRPr="00FC4BCE">
        <w:rPr>
          <w:rFonts w:eastAsia="Tahoma"/>
          <w:sz w:val="21"/>
          <w:szCs w:val="21"/>
        </w:rPr>
        <w:t>O regime de execução contratual, os modelos de gestão e de execução, assim como os prazos e condições de conclusão, entrega, observação e recebimento do objeto constam no Termo de Referência e Edital, anexos a este Contrato.</w:t>
      </w:r>
    </w:p>
    <w:p w14:paraId="6CB58A41"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4.2</w:t>
      </w:r>
      <w:r w:rsidRPr="00FC4BCE">
        <w:rPr>
          <w:rFonts w:eastAsia="Tahoma"/>
          <w:sz w:val="21"/>
          <w:szCs w:val="21"/>
        </w:rPr>
        <w:t xml:space="preserve"> </w:t>
      </w:r>
      <w:r w:rsidRPr="00FC4BCE">
        <w:rPr>
          <w:rFonts w:eastAsia="Tahoma"/>
          <w:b/>
          <w:sz w:val="21"/>
          <w:szCs w:val="21"/>
        </w:rPr>
        <w:t>-</w:t>
      </w:r>
      <w:r w:rsidRPr="00FC4BCE">
        <w:rPr>
          <w:rFonts w:eastAsia="Tahoma"/>
          <w:sz w:val="21"/>
          <w:szCs w:val="21"/>
        </w:rPr>
        <w:t xml:space="preserve"> O contrato deverá ser executado fielmente pelas partes, de acordo com as cláusulas contratuais e as normas da Lei 14.133/21, respondendo cada uma pelas consequências de sua inexecução total ou parcial;</w:t>
      </w:r>
    </w:p>
    <w:p w14:paraId="0B85C0E0" w14:textId="77777777" w:rsidR="001100DB" w:rsidRPr="00FC4BCE" w:rsidRDefault="001100DB" w:rsidP="008329EF">
      <w:pPr>
        <w:spacing w:line="240" w:lineRule="auto"/>
        <w:ind w:right="-6"/>
        <w:rPr>
          <w:rFonts w:eastAsia="Tahoma"/>
          <w:sz w:val="21"/>
          <w:szCs w:val="21"/>
        </w:rPr>
      </w:pPr>
      <w:r w:rsidRPr="00FC4BCE">
        <w:rPr>
          <w:rFonts w:eastAsia="Tahoma"/>
          <w:b/>
          <w:sz w:val="21"/>
          <w:szCs w:val="21"/>
        </w:rPr>
        <w:t xml:space="preserve">4.3 - </w:t>
      </w:r>
      <w:r w:rsidRPr="00FC4BCE">
        <w:rPr>
          <w:rFonts w:eastAsia="Tahoma"/>
          <w:sz w:val="21"/>
          <w:szCs w:val="21"/>
        </w:rPr>
        <w:t>A fiscalização exercida não exclui a responsabilidade da Contratada, por quaisquer irregularidades resultantes de imperfeições técnicas, vícios redibitórios, ou emprego de material inadequado ou de qualidade inferior e, na ocorrência deste, não implica corresponsabilidade da Contratante ou de seus agentes e prepostos.</w:t>
      </w:r>
    </w:p>
    <w:p w14:paraId="2544FC29" w14:textId="77777777" w:rsidR="001100DB" w:rsidRPr="00FC4BCE" w:rsidRDefault="001100DB" w:rsidP="008329EF">
      <w:pPr>
        <w:spacing w:line="240" w:lineRule="auto"/>
        <w:ind w:right="-6"/>
        <w:rPr>
          <w:rFonts w:eastAsia="Tahoma"/>
          <w:sz w:val="21"/>
          <w:szCs w:val="21"/>
        </w:rPr>
      </w:pPr>
      <w:r w:rsidRPr="00FC4BCE">
        <w:rPr>
          <w:rFonts w:eastAsia="Tahoma"/>
          <w:b/>
          <w:sz w:val="21"/>
          <w:szCs w:val="21"/>
        </w:rPr>
        <w:t xml:space="preserve">4.4 - </w:t>
      </w:r>
      <w:r w:rsidRPr="00FC4BCE">
        <w:rPr>
          <w:rFonts w:eastAsia="Tahoma"/>
          <w:sz w:val="21"/>
          <w:szCs w:val="21"/>
        </w:rPr>
        <w:t>O quantitativo ora estipulado poderá ser alterado, de acordo com as necessidades verificadas pelo CONTRATANTE, nos termos do art. 125 e seguintes da Lei 14.133/2021.</w:t>
      </w:r>
    </w:p>
    <w:p w14:paraId="628A7FDE" w14:textId="53EDFCC1" w:rsidR="001100DB" w:rsidRPr="00FC4BCE" w:rsidRDefault="001100DB" w:rsidP="008329EF">
      <w:pPr>
        <w:spacing w:line="240" w:lineRule="auto"/>
        <w:ind w:right="-6"/>
        <w:rPr>
          <w:rFonts w:eastAsia="Tahoma"/>
          <w:sz w:val="21"/>
          <w:szCs w:val="21"/>
        </w:rPr>
      </w:pPr>
      <w:r w:rsidRPr="00FC4BCE">
        <w:rPr>
          <w:rFonts w:eastAsia="Tahoma"/>
          <w:b/>
          <w:sz w:val="21"/>
          <w:szCs w:val="21"/>
        </w:rPr>
        <w:t xml:space="preserve">4.5 - </w:t>
      </w:r>
      <w:r w:rsidR="00DC4764" w:rsidRPr="00FC4BCE">
        <w:rPr>
          <w:rFonts w:eastAsia="Tahoma"/>
          <w:sz w:val="21"/>
          <w:szCs w:val="21"/>
        </w:rPr>
        <w:t>O</w:t>
      </w:r>
      <w:r w:rsidR="00A826F3" w:rsidRPr="00FC4BCE">
        <w:rPr>
          <w:rFonts w:eastAsia="Tahoma"/>
          <w:sz w:val="21"/>
          <w:szCs w:val="21"/>
        </w:rPr>
        <w:t>s</w:t>
      </w:r>
      <w:r w:rsidRPr="00FC4BCE">
        <w:rPr>
          <w:rFonts w:eastAsia="Tahoma"/>
          <w:color w:val="FF0000"/>
          <w:sz w:val="21"/>
          <w:szCs w:val="21"/>
        </w:rPr>
        <w:t xml:space="preserve"> </w:t>
      </w:r>
      <w:r w:rsidR="005F3230">
        <w:rPr>
          <w:b/>
          <w:color w:val="FF0000"/>
          <w:sz w:val="21"/>
          <w:szCs w:val="21"/>
        </w:rPr>
        <w:t>materiais de consumo</w:t>
      </w:r>
      <w:r w:rsidRPr="00FC4BCE">
        <w:rPr>
          <w:rFonts w:eastAsia="Tahoma"/>
          <w:b/>
          <w:color w:val="FF0000"/>
          <w:sz w:val="21"/>
          <w:szCs w:val="21"/>
        </w:rPr>
        <w:t xml:space="preserve"> </w:t>
      </w:r>
      <w:r w:rsidRPr="00FC4BCE">
        <w:rPr>
          <w:rFonts w:eastAsia="Tahoma"/>
          <w:sz w:val="21"/>
          <w:szCs w:val="21"/>
        </w:rPr>
        <w:t>dever</w:t>
      </w:r>
      <w:r w:rsidR="00A826F3" w:rsidRPr="00FC4BCE">
        <w:rPr>
          <w:rFonts w:eastAsia="Tahoma"/>
          <w:sz w:val="21"/>
          <w:szCs w:val="21"/>
        </w:rPr>
        <w:t>ão</w:t>
      </w:r>
      <w:r w:rsidRPr="00FC4BCE">
        <w:rPr>
          <w:rFonts w:eastAsia="Tahoma"/>
          <w:sz w:val="21"/>
          <w:szCs w:val="21"/>
        </w:rPr>
        <w:t xml:space="preserve"> estar de acordo com as especificações do </w:t>
      </w:r>
      <w:r w:rsidRPr="00FC4BCE">
        <w:rPr>
          <w:rFonts w:eastAsia="Tahoma"/>
          <w:b/>
          <w:sz w:val="21"/>
          <w:szCs w:val="21"/>
        </w:rPr>
        <w:t>Termo de Referência – Anexo I</w:t>
      </w:r>
      <w:r w:rsidRPr="00FC4BCE">
        <w:rPr>
          <w:rFonts w:eastAsia="Tahoma"/>
          <w:sz w:val="21"/>
          <w:szCs w:val="21"/>
        </w:rPr>
        <w:t xml:space="preserve"> do Edital e da proposta apresentada pelo Contratado, sendo que a inobservância destas condições implicará a recusa imediata dos bens.</w:t>
      </w:r>
      <w:r w:rsidR="00A826F3" w:rsidRPr="00FC4BCE">
        <w:rPr>
          <w:rFonts w:eastAsia="Tahoma"/>
          <w:sz w:val="21"/>
          <w:szCs w:val="21"/>
        </w:rPr>
        <w:t xml:space="preserve"> </w:t>
      </w:r>
    </w:p>
    <w:p w14:paraId="765852B8" w14:textId="4A4366A6" w:rsidR="001100DB" w:rsidRPr="00FC4BCE" w:rsidRDefault="001100DB" w:rsidP="008329EF">
      <w:pPr>
        <w:spacing w:line="240" w:lineRule="auto"/>
        <w:rPr>
          <w:rFonts w:eastAsia="Tahoma"/>
          <w:sz w:val="21"/>
          <w:szCs w:val="21"/>
        </w:rPr>
      </w:pPr>
      <w:r w:rsidRPr="00FC4BCE">
        <w:rPr>
          <w:rFonts w:eastAsia="Tahoma"/>
          <w:b/>
          <w:sz w:val="21"/>
          <w:szCs w:val="21"/>
        </w:rPr>
        <w:t xml:space="preserve">4.6 – </w:t>
      </w:r>
      <w:r w:rsidR="00A826F3" w:rsidRPr="00FC4BCE">
        <w:rPr>
          <w:rFonts w:eastAsia="Tahoma"/>
          <w:sz w:val="21"/>
          <w:szCs w:val="21"/>
        </w:rPr>
        <w:t>Os</w:t>
      </w:r>
      <w:r w:rsidR="00A826F3" w:rsidRPr="00FC4BCE">
        <w:rPr>
          <w:rFonts w:eastAsia="Tahoma"/>
          <w:color w:val="FF0000"/>
          <w:sz w:val="21"/>
          <w:szCs w:val="21"/>
        </w:rPr>
        <w:t xml:space="preserve"> </w:t>
      </w:r>
      <w:r w:rsidR="005F3230">
        <w:rPr>
          <w:b/>
          <w:color w:val="FF0000"/>
          <w:sz w:val="21"/>
          <w:szCs w:val="21"/>
        </w:rPr>
        <w:t>materiais de consumo</w:t>
      </w:r>
      <w:r w:rsidR="00A826F3" w:rsidRPr="00FC4BCE">
        <w:rPr>
          <w:rFonts w:eastAsia="Tahoma"/>
          <w:b/>
          <w:color w:val="FF0000"/>
          <w:sz w:val="21"/>
          <w:szCs w:val="21"/>
        </w:rPr>
        <w:t xml:space="preserve"> </w:t>
      </w:r>
      <w:r w:rsidRPr="00FC4BCE">
        <w:rPr>
          <w:rFonts w:eastAsia="Tahoma"/>
          <w:sz w:val="21"/>
          <w:szCs w:val="21"/>
        </w:rPr>
        <w:t>dever</w:t>
      </w:r>
      <w:r w:rsidR="00EF152C" w:rsidRPr="00FC4BCE">
        <w:rPr>
          <w:rFonts w:eastAsia="Tahoma"/>
          <w:sz w:val="21"/>
          <w:szCs w:val="21"/>
        </w:rPr>
        <w:t xml:space="preserve">á </w:t>
      </w:r>
      <w:r w:rsidRPr="00FC4BCE">
        <w:rPr>
          <w:rFonts w:eastAsia="Tahoma"/>
          <w:sz w:val="21"/>
          <w:szCs w:val="21"/>
        </w:rPr>
        <w:t>seguir as normas técnicas exigidas pela legislação vigente.</w:t>
      </w:r>
    </w:p>
    <w:p w14:paraId="356A4C57" w14:textId="77777777" w:rsidR="001100DB" w:rsidRPr="00FC4BCE" w:rsidRDefault="001100DB" w:rsidP="008329EF">
      <w:pPr>
        <w:tabs>
          <w:tab w:val="left" w:pos="567"/>
        </w:tabs>
        <w:spacing w:line="240" w:lineRule="auto"/>
        <w:rPr>
          <w:rFonts w:eastAsia="Tahoma"/>
          <w:b/>
          <w:sz w:val="21"/>
          <w:szCs w:val="21"/>
        </w:rPr>
      </w:pPr>
      <w:r w:rsidRPr="00FC4BCE">
        <w:rPr>
          <w:rFonts w:eastAsia="Tahoma"/>
          <w:b/>
          <w:sz w:val="21"/>
          <w:szCs w:val="21"/>
        </w:rPr>
        <w:t xml:space="preserve">4.7 </w:t>
      </w:r>
      <w:r w:rsidRPr="00FC4BCE">
        <w:rPr>
          <w:rFonts w:eastAsia="Tahoma"/>
          <w:sz w:val="21"/>
          <w:szCs w:val="21"/>
        </w:rPr>
        <w:t xml:space="preserve">- </w:t>
      </w:r>
      <w:r w:rsidRPr="00FC4BCE">
        <w:rPr>
          <w:rFonts w:eastAsia="Tahoma"/>
          <w:b/>
          <w:sz w:val="21"/>
          <w:szCs w:val="21"/>
        </w:rPr>
        <w:t>FORMA DE EXECUÇÃO:</w:t>
      </w:r>
    </w:p>
    <w:p w14:paraId="49FF63DF" w14:textId="61D4CEE8" w:rsidR="001100DB" w:rsidRPr="00FC4BCE" w:rsidRDefault="001100DB" w:rsidP="00566FE3">
      <w:pPr>
        <w:numPr>
          <w:ilvl w:val="0"/>
          <w:numId w:val="70"/>
        </w:numPr>
        <w:tabs>
          <w:tab w:val="left" w:pos="569"/>
        </w:tabs>
        <w:spacing w:after="0" w:line="240" w:lineRule="auto"/>
        <w:ind w:left="284" w:right="0" w:firstLine="0"/>
        <w:rPr>
          <w:rFonts w:eastAsia="Tahoma"/>
          <w:sz w:val="21"/>
          <w:szCs w:val="21"/>
        </w:rPr>
      </w:pPr>
      <w:r w:rsidRPr="00FC4BCE">
        <w:rPr>
          <w:rFonts w:eastAsia="Tahoma"/>
          <w:sz w:val="21"/>
          <w:szCs w:val="21"/>
        </w:rPr>
        <w:t xml:space="preserve">O </w:t>
      </w:r>
      <w:r w:rsidR="00700ABF" w:rsidRPr="00FC4BCE">
        <w:rPr>
          <w:rFonts w:eastAsia="Tahoma"/>
          <w:b/>
          <w:sz w:val="21"/>
          <w:szCs w:val="21"/>
        </w:rPr>
        <w:t>fornecimento</w:t>
      </w:r>
      <w:r w:rsidRPr="00FC4BCE">
        <w:rPr>
          <w:rFonts w:eastAsia="Tahoma"/>
          <w:sz w:val="21"/>
          <w:szCs w:val="21"/>
        </w:rPr>
        <w:t xml:space="preserve"> ser</w:t>
      </w:r>
      <w:r w:rsidR="00DC4764" w:rsidRPr="00FC4BCE">
        <w:rPr>
          <w:rFonts w:eastAsia="Tahoma"/>
          <w:sz w:val="21"/>
          <w:szCs w:val="21"/>
        </w:rPr>
        <w:t>á</w:t>
      </w:r>
      <w:r w:rsidRPr="00FC4BCE">
        <w:rPr>
          <w:rFonts w:eastAsia="Tahoma"/>
          <w:sz w:val="21"/>
          <w:szCs w:val="21"/>
        </w:rPr>
        <w:t xml:space="preserve"> realizado sob o regime de empreitada global por preço unitário, destinado a atender as necessidades da</w:t>
      </w:r>
      <w:r w:rsidR="00DC4764" w:rsidRPr="00FC4BCE">
        <w:rPr>
          <w:rFonts w:eastAsia="Tahoma"/>
          <w:sz w:val="21"/>
          <w:szCs w:val="21"/>
        </w:rPr>
        <w:t xml:space="preserve"> </w:t>
      </w:r>
      <w:r w:rsidRPr="00FC4BCE">
        <w:rPr>
          <w:rFonts w:eastAsia="Tahoma"/>
          <w:b/>
          <w:sz w:val="21"/>
          <w:szCs w:val="21"/>
        </w:rPr>
        <w:t>Secretaria</w:t>
      </w:r>
      <w:r w:rsidR="00DC4764" w:rsidRPr="00FC4BCE">
        <w:rPr>
          <w:rFonts w:eastAsia="Tahoma"/>
          <w:b/>
          <w:sz w:val="21"/>
          <w:szCs w:val="21"/>
        </w:rPr>
        <w:t xml:space="preserve"> Municipal de </w:t>
      </w:r>
      <w:r w:rsidR="005F3230">
        <w:rPr>
          <w:rFonts w:eastAsia="Tahoma"/>
          <w:b/>
          <w:sz w:val="21"/>
          <w:szCs w:val="21"/>
        </w:rPr>
        <w:t>Educação</w:t>
      </w:r>
      <w:r w:rsidRPr="00FC4BCE">
        <w:rPr>
          <w:rFonts w:eastAsia="Tahoma"/>
          <w:sz w:val="21"/>
          <w:szCs w:val="21"/>
        </w:rPr>
        <w:t>;</w:t>
      </w:r>
    </w:p>
    <w:p w14:paraId="65A739AD" w14:textId="7B03FC0A" w:rsidR="001100DB" w:rsidRPr="00FC4BCE" w:rsidRDefault="001100DB" w:rsidP="00566FE3">
      <w:pPr>
        <w:numPr>
          <w:ilvl w:val="0"/>
          <w:numId w:val="70"/>
        </w:numPr>
        <w:tabs>
          <w:tab w:val="left" w:pos="567"/>
        </w:tabs>
        <w:spacing w:after="0" w:line="240" w:lineRule="auto"/>
        <w:ind w:left="284" w:right="0" w:firstLine="0"/>
        <w:rPr>
          <w:rFonts w:eastAsia="Tahoma"/>
          <w:sz w:val="21"/>
          <w:szCs w:val="21"/>
        </w:rPr>
      </w:pPr>
      <w:r w:rsidRPr="00FC4BCE">
        <w:rPr>
          <w:rFonts w:eastAsia="Tahoma"/>
          <w:sz w:val="21"/>
          <w:szCs w:val="21"/>
        </w:rPr>
        <w:t xml:space="preserve">O compromisso para o fornecimento só estará caracterizado após o recebimento da </w:t>
      </w:r>
      <w:r w:rsidRPr="00FC4BCE">
        <w:rPr>
          <w:rFonts w:eastAsia="Tahoma"/>
          <w:b/>
          <w:sz w:val="21"/>
          <w:szCs w:val="21"/>
        </w:rPr>
        <w:t>“Autorização de fornecimento (AF)”</w:t>
      </w:r>
      <w:r w:rsidRPr="00FC4BCE">
        <w:rPr>
          <w:rFonts w:eastAsia="Tahoma"/>
          <w:sz w:val="21"/>
          <w:szCs w:val="21"/>
        </w:rPr>
        <w:t xml:space="preserve"> ou da competente Nota de Empenho, que deverá conter obrigatoriamente: data, número do processo, número da Nota de Empenho, prazo e local de entrega, carimbo e assinatura do responsável;</w:t>
      </w:r>
    </w:p>
    <w:p w14:paraId="5B5C8F9E" w14:textId="77777777" w:rsidR="001100DB" w:rsidRPr="00FC4BCE" w:rsidRDefault="001100DB" w:rsidP="00566FE3">
      <w:pPr>
        <w:numPr>
          <w:ilvl w:val="0"/>
          <w:numId w:val="70"/>
        </w:numPr>
        <w:tabs>
          <w:tab w:val="left" w:pos="567"/>
        </w:tabs>
        <w:spacing w:after="0" w:line="240" w:lineRule="auto"/>
        <w:ind w:left="284" w:right="0" w:firstLine="0"/>
        <w:rPr>
          <w:rFonts w:eastAsia="Tahoma"/>
          <w:sz w:val="21"/>
          <w:szCs w:val="21"/>
        </w:rPr>
      </w:pPr>
      <w:r w:rsidRPr="00FC4BCE">
        <w:rPr>
          <w:rFonts w:eastAsia="Tahoma"/>
          <w:sz w:val="21"/>
          <w:szCs w:val="21"/>
        </w:rPr>
        <w:t>Todas as despesas inerentes ao fornecimento do objeto deste contrato constituem ônus exclusivo da contratada, tais como, impostos, fretes, transporte, mão de obra de pessoal, alimentação, etc.</w:t>
      </w:r>
    </w:p>
    <w:p w14:paraId="08FE7E36" w14:textId="77777777" w:rsidR="001100DB" w:rsidRPr="00FC4BCE" w:rsidRDefault="001100DB" w:rsidP="008329EF">
      <w:pPr>
        <w:spacing w:line="240" w:lineRule="auto"/>
        <w:rPr>
          <w:rFonts w:eastAsia="Tahoma"/>
          <w:sz w:val="21"/>
          <w:szCs w:val="21"/>
        </w:rPr>
      </w:pPr>
      <w:r w:rsidRPr="00FC4BCE">
        <w:rPr>
          <w:rFonts w:eastAsia="Tahoma"/>
          <w:b/>
          <w:sz w:val="21"/>
          <w:szCs w:val="21"/>
        </w:rPr>
        <w:t xml:space="preserve">4.8 - </w:t>
      </w:r>
      <w:r w:rsidRPr="00FC4BCE">
        <w:rPr>
          <w:rFonts w:eastAsia="Tahoma"/>
          <w:sz w:val="21"/>
          <w:szCs w:val="21"/>
        </w:rPr>
        <w:t>Constatadas irregularidades na ocasião do recebimento dos produtos, o Contratante poderá:</w:t>
      </w:r>
    </w:p>
    <w:p w14:paraId="263CA0FB" w14:textId="77777777" w:rsidR="001100DB" w:rsidRPr="00FC4BCE" w:rsidRDefault="001100DB" w:rsidP="008329EF">
      <w:pPr>
        <w:spacing w:line="240" w:lineRule="auto"/>
        <w:ind w:left="284"/>
        <w:rPr>
          <w:rFonts w:eastAsia="Tahoma"/>
          <w:sz w:val="21"/>
          <w:szCs w:val="21"/>
        </w:rPr>
      </w:pPr>
      <w:r w:rsidRPr="00FC4BCE">
        <w:rPr>
          <w:rFonts w:eastAsia="Tahoma"/>
          <w:b/>
          <w:sz w:val="21"/>
          <w:szCs w:val="21"/>
        </w:rPr>
        <w:t xml:space="preserve">a) </w:t>
      </w:r>
      <w:r w:rsidRPr="00FC4BCE">
        <w:rPr>
          <w:rFonts w:eastAsia="Tahoma"/>
          <w:sz w:val="21"/>
          <w:szCs w:val="21"/>
        </w:rPr>
        <w:t>Se disser respeito à especificação, rejeitá-los no todo ou em parte, determinando sua substituição ou rescindindo a contratação, sem prejuízo das penalidades cabíveis;</w:t>
      </w:r>
    </w:p>
    <w:p w14:paraId="7EF87BF8" w14:textId="77777777" w:rsidR="001100DB" w:rsidRPr="00FC4BCE" w:rsidRDefault="001100DB" w:rsidP="008329EF">
      <w:pPr>
        <w:spacing w:line="240" w:lineRule="auto"/>
        <w:ind w:left="284"/>
        <w:rPr>
          <w:rFonts w:eastAsia="Tahoma"/>
          <w:sz w:val="21"/>
          <w:szCs w:val="21"/>
        </w:rPr>
      </w:pPr>
      <w:r w:rsidRPr="00FC4BCE">
        <w:rPr>
          <w:rFonts w:eastAsia="Tahoma"/>
          <w:b/>
          <w:sz w:val="21"/>
          <w:szCs w:val="21"/>
        </w:rPr>
        <w:t xml:space="preserve">b) </w:t>
      </w:r>
      <w:r w:rsidRPr="00FC4BCE">
        <w:rPr>
          <w:rFonts w:eastAsia="Tahoma"/>
          <w:sz w:val="21"/>
          <w:szCs w:val="21"/>
        </w:rPr>
        <w:t>Se disser respeito à diferença de quantidade ou de partes, determinar sua complementação ou rescindir a contratação, sem prejuízo das penalidades cabíveis.</w:t>
      </w:r>
    </w:p>
    <w:p w14:paraId="1DB8E18A" w14:textId="77777777" w:rsidR="001100DB" w:rsidRPr="00FC4BCE" w:rsidRDefault="001100DB" w:rsidP="008329EF">
      <w:pPr>
        <w:spacing w:line="240" w:lineRule="auto"/>
        <w:rPr>
          <w:rFonts w:eastAsia="Tahoma"/>
          <w:sz w:val="21"/>
          <w:szCs w:val="21"/>
        </w:rPr>
      </w:pPr>
      <w:r w:rsidRPr="00FC4BCE">
        <w:rPr>
          <w:rFonts w:eastAsia="Tahoma"/>
          <w:b/>
          <w:sz w:val="21"/>
          <w:szCs w:val="21"/>
        </w:rPr>
        <w:t xml:space="preserve">4.9 - </w:t>
      </w:r>
      <w:r w:rsidRPr="00FC4BCE">
        <w:rPr>
          <w:rFonts w:eastAsia="Tahoma"/>
          <w:sz w:val="21"/>
          <w:szCs w:val="21"/>
        </w:rPr>
        <w:t>Sempre que solicitado, a Contratada deve prestar esclarecimentos e atender às reclamações que possam surgir durante a execução do contrato.</w:t>
      </w:r>
    </w:p>
    <w:p w14:paraId="58B13C21" w14:textId="77777777" w:rsidR="001100DB" w:rsidRPr="00FC4BCE" w:rsidRDefault="001100DB" w:rsidP="008329EF">
      <w:pPr>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eastAsia="Tahoma"/>
          <w:sz w:val="21"/>
          <w:szCs w:val="21"/>
        </w:rPr>
      </w:pPr>
      <w:r w:rsidRPr="00FC4BCE">
        <w:rPr>
          <w:rFonts w:eastAsia="Tahoma"/>
          <w:b/>
          <w:sz w:val="21"/>
          <w:szCs w:val="21"/>
        </w:rPr>
        <w:t xml:space="preserve">4.10 - </w:t>
      </w:r>
      <w:r w:rsidRPr="00FC4BCE">
        <w:rPr>
          <w:rFonts w:eastAsia="Tahoma"/>
          <w:sz w:val="21"/>
          <w:szCs w:val="21"/>
        </w:rPr>
        <w:t>Na Emissão das Notas Fiscais, a descrição dos itens deverá estar conforme a descrição contida no termo de referência, podendo, antes de emiti-las, entrar em contato com o Setor de Compras da Administração, para eventuais explicações.</w:t>
      </w:r>
    </w:p>
    <w:p w14:paraId="225CA564" w14:textId="77777777" w:rsidR="001100DB" w:rsidRPr="00FC4BCE" w:rsidRDefault="001100DB" w:rsidP="008329EF">
      <w:pPr>
        <w:spacing w:line="240" w:lineRule="auto"/>
        <w:rPr>
          <w:rFonts w:eastAsia="Tahoma"/>
          <w:sz w:val="21"/>
          <w:szCs w:val="21"/>
        </w:rPr>
      </w:pPr>
    </w:p>
    <w:p w14:paraId="5741BA47" w14:textId="77777777" w:rsidR="001100DB" w:rsidRPr="00FC4BCE" w:rsidRDefault="001100DB" w:rsidP="008329EF">
      <w:pPr>
        <w:pBdr>
          <w:top w:val="nil"/>
          <w:left w:val="nil"/>
          <w:bottom w:val="nil"/>
          <w:right w:val="nil"/>
          <w:between w:val="nil"/>
        </w:pBdr>
        <w:spacing w:line="240" w:lineRule="auto"/>
        <w:rPr>
          <w:rFonts w:eastAsia="Tahoma"/>
          <w:b/>
          <w:color w:val="FFFFFF"/>
          <w:sz w:val="21"/>
          <w:szCs w:val="21"/>
        </w:rPr>
      </w:pPr>
      <w:r w:rsidRPr="00FC4BCE">
        <w:rPr>
          <w:rFonts w:eastAsia="Tahoma"/>
          <w:b/>
          <w:sz w:val="21"/>
          <w:szCs w:val="21"/>
        </w:rPr>
        <w:t>CLÁUSULA QUINTA – SUBCONTRATAÇÃO</w:t>
      </w:r>
    </w:p>
    <w:p w14:paraId="57E6E6C1" w14:textId="735D097F" w:rsidR="00700ABF" w:rsidRPr="00FC4BCE" w:rsidRDefault="001100DB" w:rsidP="00566FE3">
      <w:pPr>
        <w:pStyle w:val="SemEspaamento"/>
        <w:numPr>
          <w:ilvl w:val="1"/>
          <w:numId w:val="42"/>
        </w:numPr>
        <w:tabs>
          <w:tab w:val="left" w:pos="426"/>
        </w:tabs>
        <w:ind w:left="0" w:firstLine="0"/>
        <w:rPr>
          <w:rFonts w:ascii="Arial" w:eastAsia="Tahoma" w:hAnsi="Arial" w:cs="Arial"/>
          <w:sz w:val="21"/>
          <w:szCs w:val="21"/>
        </w:rPr>
      </w:pPr>
      <w:r w:rsidRPr="00FC4BCE">
        <w:rPr>
          <w:rFonts w:ascii="Arial" w:eastAsia="Tahoma" w:hAnsi="Arial" w:cs="Arial"/>
          <w:b/>
          <w:sz w:val="21"/>
          <w:szCs w:val="21"/>
        </w:rPr>
        <w:t>-</w:t>
      </w:r>
      <w:r w:rsidRPr="00FC4BCE">
        <w:rPr>
          <w:rFonts w:ascii="Arial" w:eastAsia="Tahoma" w:hAnsi="Arial" w:cs="Arial"/>
          <w:sz w:val="21"/>
          <w:szCs w:val="21"/>
        </w:rPr>
        <w:t xml:space="preserve"> </w:t>
      </w:r>
      <w:r w:rsidRPr="00FC4BCE">
        <w:rPr>
          <w:rFonts w:ascii="Arial" w:eastAsia="Tahoma" w:hAnsi="Arial" w:cs="Arial"/>
          <w:b/>
          <w:sz w:val="21"/>
          <w:szCs w:val="21"/>
        </w:rPr>
        <w:t>Não será admitida</w:t>
      </w:r>
      <w:r w:rsidRPr="00FC4BCE">
        <w:rPr>
          <w:rFonts w:ascii="Arial" w:eastAsia="Tahoma" w:hAnsi="Arial" w:cs="Arial"/>
          <w:sz w:val="21"/>
          <w:szCs w:val="21"/>
        </w:rPr>
        <w:t xml:space="preserve"> a subcontratação do objeto contratual.</w:t>
      </w:r>
    </w:p>
    <w:p w14:paraId="414A8771" w14:textId="77777777" w:rsidR="001100DB" w:rsidRPr="00FC4BCE" w:rsidRDefault="001100DB" w:rsidP="008329EF">
      <w:pPr>
        <w:pBdr>
          <w:top w:val="nil"/>
          <w:left w:val="nil"/>
          <w:bottom w:val="nil"/>
          <w:right w:val="nil"/>
          <w:between w:val="nil"/>
        </w:pBdr>
        <w:spacing w:before="240" w:line="240" w:lineRule="auto"/>
        <w:rPr>
          <w:rFonts w:eastAsia="Tahoma"/>
          <w:b/>
          <w:sz w:val="21"/>
          <w:szCs w:val="21"/>
        </w:rPr>
      </w:pPr>
      <w:r w:rsidRPr="00FC4BCE">
        <w:rPr>
          <w:rFonts w:eastAsia="Tahoma"/>
          <w:b/>
          <w:sz w:val="21"/>
          <w:szCs w:val="21"/>
        </w:rPr>
        <w:t>CLÁUSULA SEXTA – DO VALOR, FORMA DE PAGAMENTO E RETENÇÕES NA FONTE</w:t>
      </w:r>
    </w:p>
    <w:p w14:paraId="633AD490"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 xml:space="preserve">6.1 - </w:t>
      </w:r>
      <w:r w:rsidRPr="00FC4BCE">
        <w:rPr>
          <w:rFonts w:eastAsia="Tahoma"/>
          <w:sz w:val="21"/>
          <w:szCs w:val="21"/>
        </w:rPr>
        <w:t xml:space="preserve">O presente contrato é firmado pelo preço certo e ajustado no total de </w:t>
      </w:r>
      <w:r w:rsidRPr="00FC4BCE">
        <w:rPr>
          <w:rFonts w:eastAsia="Tahoma"/>
          <w:b/>
          <w:sz w:val="21"/>
          <w:szCs w:val="21"/>
        </w:rPr>
        <w:t>R$ _________</w:t>
      </w:r>
      <w:r w:rsidRPr="00FC4BCE">
        <w:rPr>
          <w:rFonts w:eastAsia="Tahoma"/>
          <w:sz w:val="21"/>
          <w:szCs w:val="21"/>
        </w:rPr>
        <w:t>, cujos valores unitários se verificam da proposta apresentada pela Contratada.</w:t>
      </w:r>
    </w:p>
    <w:p w14:paraId="62F98256"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6.2</w:t>
      </w:r>
      <w:r w:rsidRPr="00FC4BCE">
        <w:rPr>
          <w:rFonts w:eastAsia="Tahoma"/>
          <w:sz w:val="21"/>
          <w:szCs w:val="21"/>
        </w:rPr>
        <w:t xml:space="preserve">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909F7E8"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6.2</w:t>
      </w:r>
      <w:r w:rsidRPr="00FC4BCE">
        <w:rPr>
          <w:rFonts w:eastAsia="Tahoma"/>
          <w:sz w:val="21"/>
          <w:szCs w:val="21"/>
        </w:rPr>
        <w:t xml:space="preserve"> - O pagamento será efetuado à Contratada </w:t>
      </w:r>
      <w:r w:rsidRPr="00FC4BCE">
        <w:rPr>
          <w:rFonts w:eastAsia="Tahoma"/>
          <w:b/>
          <w:sz w:val="21"/>
          <w:szCs w:val="21"/>
        </w:rPr>
        <w:t>em até 30 (trinta) dias após os fornecimentos</w:t>
      </w:r>
      <w:r w:rsidRPr="00FC4BCE">
        <w:rPr>
          <w:rFonts w:eastAsia="Tahoma"/>
          <w:sz w:val="21"/>
          <w:szCs w:val="21"/>
        </w:rPr>
        <w:t>, mediante apresentação da respectiva Nota Fiscal e desde que ela tenha sido devidamente atestada pelo fiscal de contratos.</w:t>
      </w:r>
    </w:p>
    <w:p w14:paraId="2E7850E1"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6.3</w:t>
      </w:r>
      <w:r w:rsidRPr="00FC4BCE">
        <w:rPr>
          <w:rFonts w:eastAsia="Tahoma"/>
          <w:sz w:val="21"/>
          <w:szCs w:val="21"/>
        </w:rPr>
        <w:t xml:space="preserve"> </w:t>
      </w:r>
      <w:r w:rsidRPr="00FC4BCE">
        <w:rPr>
          <w:rFonts w:eastAsia="Tahoma"/>
          <w:b/>
          <w:sz w:val="21"/>
          <w:szCs w:val="21"/>
        </w:rPr>
        <w:t>-</w:t>
      </w:r>
      <w:r w:rsidRPr="00FC4BCE">
        <w:rPr>
          <w:rFonts w:eastAsia="Tahoma"/>
          <w:sz w:val="21"/>
          <w:szCs w:val="21"/>
        </w:rPr>
        <w:t xml:space="preserve"> O MUNICÍPIO efetuará o pagamento, observado o seguinte:</w:t>
      </w:r>
    </w:p>
    <w:p w14:paraId="58C39A29"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a)</w:t>
      </w:r>
      <w:r w:rsidRPr="00FC4BCE">
        <w:rPr>
          <w:rFonts w:eastAsia="Tahoma"/>
          <w:sz w:val="21"/>
          <w:szCs w:val="21"/>
        </w:rPr>
        <w:t xml:space="preserve"> Os pagamentos serão efetuados em moeda corrente nacional, por meio de ordem bancária, para crédito em banco, agência e conta corrente indicados pela Contratada, após o recebimento definitivo do objeto. </w:t>
      </w:r>
    </w:p>
    <w:p w14:paraId="62FDE93D"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b)</w:t>
      </w:r>
      <w:r w:rsidRPr="00FC4BCE">
        <w:rPr>
          <w:rFonts w:eastAsia="Tahoma"/>
          <w:sz w:val="21"/>
          <w:szCs w:val="21"/>
        </w:rPr>
        <w:t xml:space="preserve"> A Contratada indicará, no corpo da nota fiscal, o número da licitação, o número e nome do banco, agência e número da conta onde deverá ser feito o pagamento.</w:t>
      </w:r>
    </w:p>
    <w:p w14:paraId="41E9BAE7"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c)</w:t>
      </w:r>
      <w:r w:rsidRPr="00FC4BCE">
        <w:rPr>
          <w:rFonts w:eastAsia="Tahoma"/>
          <w:sz w:val="21"/>
          <w:szCs w:val="21"/>
        </w:rPr>
        <w:t xml:space="preserve"> Serão retidos na fonte os tributos e as contribuições elencadas nas disposições determinadas pelos órgãos fiscais e fazendários, em conformidade com as instruções normativas vigentes.</w:t>
      </w:r>
    </w:p>
    <w:p w14:paraId="3EB3FF6B"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d)</w:t>
      </w:r>
      <w:r w:rsidRPr="00FC4BCE">
        <w:rPr>
          <w:rFonts w:eastAsia="Tahoma"/>
          <w:sz w:val="21"/>
          <w:szCs w:val="21"/>
        </w:rPr>
        <w:t xml:space="preserve"> Nenhum pagamento será efetuado à Contratada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1A5A7AFF"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6.4</w:t>
      </w:r>
      <w:r w:rsidRPr="00FC4BCE">
        <w:rPr>
          <w:rFonts w:ascii="Arial" w:eastAsia="Tahoma" w:hAnsi="Arial" w:cs="Arial"/>
          <w:sz w:val="21"/>
          <w:szCs w:val="21"/>
        </w:rPr>
        <w:t xml:space="preserve"> - Caso a CONTRATADA seja optante do Sistema Integrado de Pagamento de Impostos e Contribuições das Microempresas e Empresas de Pequeno Porte (</w:t>
      </w:r>
      <w:r w:rsidRPr="00FC4BCE">
        <w:rPr>
          <w:rFonts w:ascii="Arial" w:eastAsia="Tahoma" w:hAnsi="Arial" w:cs="Arial"/>
          <w:b/>
          <w:sz w:val="21"/>
          <w:szCs w:val="21"/>
        </w:rPr>
        <w:t>Simples Nacional</w:t>
      </w:r>
      <w:r w:rsidRPr="00FC4BCE">
        <w:rPr>
          <w:rFonts w:ascii="Arial" w:eastAsia="Tahoma" w:hAnsi="Arial" w:cs="Arial"/>
          <w:sz w:val="21"/>
          <w:szCs w:val="21"/>
        </w:rPr>
        <w:t>), deverá apresentar, juntamente com a nota fiscal, a devida comprovação de sua faixa de recolhimento, a fim de evitar a retenção, na fonte, dos tributos e contribuições, conforme legislação em vigor.</w:t>
      </w:r>
    </w:p>
    <w:p w14:paraId="1C2D5B49"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 xml:space="preserve">6.5 </w:t>
      </w:r>
      <w:r w:rsidRPr="00FC4BCE">
        <w:rPr>
          <w:rFonts w:eastAsia="Tahoma"/>
          <w:sz w:val="21"/>
          <w:szCs w:val="21"/>
        </w:rPr>
        <w:t>- O pagamento só se efetivará depois de confirmada a situação de regularidade fiscal para com a Fazenda Municipal, Fundo de Garantia por Tempo de Serviço (FGTS) e CNDT – Certidão Negativa de Débitos Trabalhistas, por meio de Certidão Negativa de débitos.</w:t>
      </w:r>
    </w:p>
    <w:p w14:paraId="1313C069"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 xml:space="preserve">6.6 </w:t>
      </w:r>
      <w:r w:rsidRPr="00FC4BCE">
        <w:rPr>
          <w:rFonts w:eastAsia="Tahoma"/>
          <w:sz w:val="21"/>
          <w:szCs w:val="21"/>
        </w:rPr>
        <w:t>- Só haverá compensações financeiras e penalizações por eventuais atrasos e descontos por eventuais antecipações de pagamentos se houver acordo entre as partes.</w:t>
      </w:r>
    </w:p>
    <w:p w14:paraId="77C93B28" w14:textId="77777777" w:rsidR="001100DB" w:rsidRPr="00FC4BCE" w:rsidRDefault="001100DB" w:rsidP="008329EF">
      <w:pPr>
        <w:pBdr>
          <w:top w:val="nil"/>
          <w:left w:val="nil"/>
          <w:bottom w:val="nil"/>
          <w:right w:val="nil"/>
          <w:between w:val="nil"/>
        </w:pBdr>
        <w:tabs>
          <w:tab w:val="left" w:pos="1276"/>
        </w:tabs>
        <w:spacing w:line="240" w:lineRule="auto"/>
        <w:rPr>
          <w:rFonts w:eastAsia="Tahoma"/>
          <w:b/>
          <w:sz w:val="21"/>
          <w:szCs w:val="21"/>
        </w:rPr>
      </w:pPr>
      <w:r w:rsidRPr="00FC4BCE">
        <w:rPr>
          <w:rFonts w:eastAsia="Tahoma"/>
          <w:b/>
          <w:sz w:val="21"/>
          <w:szCs w:val="21"/>
        </w:rPr>
        <w:t>6.7 - DAS RETENÇÕES NA FONTE:</w:t>
      </w:r>
    </w:p>
    <w:p w14:paraId="7DEF6484" w14:textId="43025C5B" w:rsidR="001100DB" w:rsidRPr="00FC4BCE" w:rsidRDefault="001100DB" w:rsidP="00566FE3">
      <w:pPr>
        <w:numPr>
          <w:ilvl w:val="0"/>
          <w:numId w:val="71"/>
        </w:numPr>
        <w:pBdr>
          <w:top w:val="nil"/>
          <w:left w:val="nil"/>
          <w:bottom w:val="nil"/>
          <w:right w:val="nil"/>
          <w:between w:val="nil"/>
        </w:pBdr>
        <w:tabs>
          <w:tab w:val="left" w:pos="567"/>
          <w:tab w:val="left" w:pos="1276"/>
        </w:tabs>
        <w:spacing w:after="0" w:line="240" w:lineRule="auto"/>
        <w:ind w:left="284" w:right="0" w:firstLine="0"/>
        <w:rPr>
          <w:rFonts w:eastAsia="Tahoma"/>
          <w:sz w:val="21"/>
          <w:szCs w:val="21"/>
        </w:rPr>
      </w:pPr>
      <w:r w:rsidRPr="00FC4BCE">
        <w:rPr>
          <w:rFonts w:eastAsia="Tahoma"/>
          <w:sz w:val="21"/>
          <w:szCs w:val="21"/>
        </w:rPr>
        <w:t xml:space="preserve">O Município de </w:t>
      </w:r>
      <w:r w:rsidR="009C6A83" w:rsidRPr="00FC4BCE">
        <w:rPr>
          <w:sz w:val="21"/>
          <w:szCs w:val="21"/>
        </w:rPr>
        <w:t>Nova Nazaré-MT</w:t>
      </w:r>
      <w:r w:rsidRPr="00FC4BCE">
        <w:rPr>
          <w:rFonts w:eastAsia="Tahoma"/>
          <w:sz w:val="21"/>
          <w:szCs w:val="21"/>
        </w:rPr>
        <w:t xml:space="preserve"> passou a aplicar a IN</w:t>
      </w:r>
      <w:r w:rsidR="004568C3" w:rsidRPr="00FC4BCE">
        <w:rPr>
          <w:rFonts w:eastAsia="Tahoma"/>
          <w:sz w:val="21"/>
          <w:szCs w:val="21"/>
        </w:rPr>
        <w:t>/</w:t>
      </w:r>
      <w:r w:rsidRPr="00FC4BCE">
        <w:rPr>
          <w:rFonts w:eastAsia="Tahoma"/>
          <w:sz w:val="21"/>
          <w:szCs w:val="21"/>
        </w:rPr>
        <w:t xml:space="preserve">RFB nº 1.234/2012, </w:t>
      </w:r>
      <w:r w:rsidRPr="00FC4BCE">
        <w:rPr>
          <w:rFonts w:eastAsia="Tahoma"/>
          <w:b/>
          <w:sz w:val="21"/>
          <w:szCs w:val="21"/>
        </w:rPr>
        <w:t xml:space="preserve">alterada pela </w:t>
      </w:r>
      <w:r w:rsidR="004568C3" w:rsidRPr="00FC4BCE">
        <w:rPr>
          <w:rFonts w:eastAsia="Tahoma"/>
          <w:b/>
          <w:sz w:val="21"/>
          <w:szCs w:val="21"/>
        </w:rPr>
        <w:t>IN/</w:t>
      </w:r>
      <w:r w:rsidRPr="00FC4BCE">
        <w:rPr>
          <w:rFonts w:eastAsia="Tahoma"/>
          <w:b/>
          <w:sz w:val="21"/>
          <w:szCs w:val="21"/>
        </w:rPr>
        <w:t>RFB N° 2.145</w:t>
      </w:r>
      <w:r w:rsidR="004568C3" w:rsidRPr="00FC4BCE">
        <w:rPr>
          <w:rFonts w:eastAsia="Tahoma"/>
          <w:b/>
          <w:sz w:val="21"/>
          <w:szCs w:val="21"/>
        </w:rPr>
        <w:t>/</w:t>
      </w:r>
      <w:r w:rsidRPr="00FC4BCE">
        <w:rPr>
          <w:rFonts w:eastAsia="Tahoma"/>
          <w:b/>
          <w:sz w:val="21"/>
          <w:szCs w:val="21"/>
        </w:rPr>
        <w:t>2023</w:t>
      </w:r>
      <w:r w:rsidRPr="00FC4BCE">
        <w:rPr>
          <w:rFonts w:eastAsia="Tahoma"/>
          <w:sz w:val="21"/>
          <w:szCs w:val="21"/>
        </w:rPr>
        <w:t xml:space="preserve">, para fins de </w:t>
      </w:r>
      <w:r w:rsidRPr="00FC4BCE">
        <w:rPr>
          <w:rFonts w:eastAsia="Tahoma"/>
          <w:b/>
          <w:sz w:val="21"/>
          <w:szCs w:val="21"/>
        </w:rPr>
        <w:t>retenção de IR - Imposto de Renda</w:t>
      </w:r>
      <w:r w:rsidRPr="00FC4BCE">
        <w:rPr>
          <w:rFonts w:eastAsia="Tahoma"/>
          <w:sz w:val="21"/>
          <w:szCs w:val="21"/>
        </w:rPr>
        <w:t xml:space="preserve"> em seus pagamentos. Desta forma, para todos os documentos fiscais emitidos a partir da data mencionada, deverão ser observadas as disposições da citada norma. </w:t>
      </w:r>
    </w:p>
    <w:p w14:paraId="63F006E0" w14:textId="6DAED646" w:rsidR="001100DB" w:rsidRPr="00FC4BCE" w:rsidRDefault="001100DB" w:rsidP="00566FE3">
      <w:pPr>
        <w:numPr>
          <w:ilvl w:val="0"/>
          <w:numId w:val="71"/>
        </w:numPr>
        <w:pBdr>
          <w:top w:val="nil"/>
          <w:left w:val="nil"/>
          <w:bottom w:val="nil"/>
          <w:right w:val="nil"/>
          <w:between w:val="nil"/>
        </w:pBdr>
        <w:tabs>
          <w:tab w:val="left" w:pos="567"/>
          <w:tab w:val="left" w:pos="1276"/>
        </w:tabs>
        <w:spacing w:after="0" w:line="240" w:lineRule="auto"/>
        <w:ind w:left="284" w:right="0" w:firstLine="0"/>
        <w:rPr>
          <w:rFonts w:eastAsia="Tahoma"/>
          <w:sz w:val="21"/>
          <w:szCs w:val="21"/>
        </w:rPr>
      </w:pPr>
      <w:r w:rsidRPr="00FC4BCE">
        <w:rPr>
          <w:rFonts w:eastAsia="Tahoma"/>
          <w:sz w:val="21"/>
          <w:szCs w:val="21"/>
        </w:rPr>
        <w:t xml:space="preserve">Ressalta-se que não serão feitas retenções de </w:t>
      </w:r>
      <w:r w:rsidRPr="00FC4BCE">
        <w:rPr>
          <w:rFonts w:eastAsia="Tahoma"/>
          <w:b/>
          <w:sz w:val="21"/>
          <w:szCs w:val="21"/>
        </w:rPr>
        <w:t>CSLL, PIS/PASEP</w:t>
      </w:r>
      <w:r w:rsidRPr="00FC4BCE">
        <w:rPr>
          <w:rFonts w:eastAsia="Tahoma"/>
          <w:sz w:val="21"/>
          <w:szCs w:val="21"/>
        </w:rPr>
        <w:t xml:space="preserve"> ou </w:t>
      </w:r>
      <w:r w:rsidRPr="00FC4BCE">
        <w:rPr>
          <w:rFonts w:eastAsia="Tahoma"/>
          <w:b/>
          <w:sz w:val="21"/>
          <w:szCs w:val="21"/>
        </w:rPr>
        <w:t>COFINS</w:t>
      </w:r>
      <w:r w:rsidRPr="00FC4BCE">
        <w:rPr>
          <w:rFonts w:eastAsia="Tahoma"/>
          <w:sz w:val="21"/>
          <w:szCs w:val="21"/>
        </w:rPr>
        <w:t xml:space="preserve">, mas apenas a retenção de </w:t>
      </w:r>
      <w:r w:rsidRPr="00FC4BCE">
        <w:rPr>
          <w:rFonts w:eastAsia="Tahoma"/>
          <w:b/>
          <w:sz w:val="21"/>
          <w:szCs w:val="21"/>
        </w:rPr>
        <w:t>IR - Imposto de Renda</w:t>
      </w:r>
      <w:r w:rsidRPr="00FC4BCE">
        <w:rPr>
          <w:rFonts w:eastAsia="Tahoma"/>
          <w:sz w:val="21"/>
          <w:szCs w:val="21"/>
        </w:rPr>
        <w:t xml:space="preserve">, se for o caso, nos moldes da citada Instrução Normativa. Portanto, reprisa-se a necessidade de que a empresa observe as regras da IN RFB nº 1.234/2012 e alterações em todos os documentos fiscais emitidos para o Município de </w:t>
      </w:r>
      <w:r w:rsidR="004E165A" w:rsidRPr="00FC4BCE">
        <w:rPr>
          <w:sz w:val="21"/>
          <w:szCs w:val="21"/>
        </w:rPr>
        <w:t>Nova Nazaré</w:t>
      </w:r>
      <w:r w:rsidRPr="00FC4BCE">
        <w:rPr>
          <w:rFonts w:eastAsia="Tahoma"/>
          <w:sz w:val="21"/>
          <w:szCs w:val="21"/>
        </w:rPr>
        <w:t xml:space="preserve">, inclusive quanto ao correto destaque do valor de </w:t>
      </w:r>
      <w:r w:rsidRPr="00FC4BCE">
        <w:rPr>
          <w:rFonts w:eastAsia="Tahoma"/>
          <w:b/>
          <w:sz w:val="21"/>
          <w:szCs w:val="21"/>
        </w:rPr>
        <w:t>IR - Imposto de Renda</w:t>
      </w:r>
      <w:r w:rsidRPr="00FC4BCE">
        <w:rPr>
          <w:rFonts w:eastAsia="Tahoma"/>
          <w:sz w:val="21"/>
          <w:szCs w:val="21"/>
        </w:rPr>
        <w:t xml:space="preserve"> a ser retido. </w:t>
      </w:r>
    </w:p>
    <w:p w14:paraId="0A44A103" w14:textId="77777777" w:rsidR="001100DB" w:rsidRPr="00FC4BCE" w:rsidRDefault="001100DB" w:rsidP="00566FE3">
      <w:pPr>
        <w:numPr>
          <w:ilvl w:val="0"/>
          <w:numId w:val="71"/>
        </w:numPr>
        <w:pBdr>
          <w:top w:val="nil"/>
          <w:left w:val="nil"/>
          <w:bottom w:val="nil"/>
          <w:right w:val="nil"/>
          <w:between w:val="nil"/>
        </w:pBdr>
        <w:tabs>
          <w:tab w:val="left" w:pos="567"/>
          <w:tab w:val="left" w:pos="1276"/>
        </w:tabs>
        <w:spacing w:after="0" w:line="240" w:lineRule="auto"/>
        <w:ind w:left="284" w:right="0" w:firstLine="0"/>
        <w:rPr>
          <w:rFonts w:eastAsia="Tahoma"/>
          <w:b/>
          <w:sz w:val="21"/>
          <w:szCs w:val="21"/>
        </w:rPr>
      </w:pPr>
      <w:r w:rsidRPr="00FC4BCE">
        <w:rPr>
          <w:rFonts w:eastAsia="Tahoma"/>
          <w:b/>
          <w:sz w:val="21"/>
          <w:szCs w:val="21"/>
        </w:rPr>
        <w:t>Caso a CONTRATADA seja optante do Sistema Integrado de Pagamento de Impostos e Contribuições das Microempresas e Empresas de Pequeno Porte (Simples Nacional), ficará isenta da retenção do IR – Imposto de Renda e deverá apresentar, juntamente com a nota fiscal, a devida comprovação, a fim de evitar a retenção, na fonte, dos tributos e contribuições, conforme legislação em vigor.</w:t>
      </w:r>
    </w:p>
    <w:p w14:paraId="61A349B9" w14:textId="77777777" w:rsidR="004568C3" w:rsidRPr="00FC4BCE" w:rsidRDefault="004568C3" w:rsidP="008329EF">
      <w:pPr>
        <w:pBdr>
          <w:top w:val="nil"/>
          <w:left w:val="nil"/>
          <w:bottom w:val="nil"/>
          <w:right w:val="nil"/>
          <w:between w:val="nil"/>
        </w:pBdr>
        <w:spacing w:line="240" w:lineRule="auto"/>
        <w:rPr>
          <w:rFonts w:eastAsia="Tahoma"/>
          <w:b/>
          <w:sz w:val="21"/>
          <w:szCs w:val="21"/>
        </w:rPr>
      </w:pPr>
    </w:p>
    <w:p w14:paraId="3A7278B0" w14:textId="4C9DED3E" w:rsidR="001100DB" w:rsidRPr="00FC4BCE" w:rsidRDefault="001100DB" w:rsidP="008329EF">
      <w:pPr>
        <w:pBdr>
          <w:top w:val="nil"/>
          <w:left w:val="nil"/>
          <w:bottom w:val="nil"/>
          <w:right w:val="nil"/>
          <w:between w:val="nil"/>
        </w:pBdr>
        <w:spacing w:line="240" w:lineRule="auto"/>
        <w:rPr>
          <w:rFonts w:eastAsia="Tahoma"/>
          <w:b/>
          <w:sz w:val="21"/>
          <w:szCs w:val="21"/>
        </w:rPr>
      </w:pPr>
      <w:r w:rsidRPr="00FC4BCE">
        <w:rPr>
          <w:rFonts w:eastAsia="Tahoma"/>
          <w:b/>
          <w:sz w:val="21"/>
          <w:szCs w:val="21"/>
        </w:rPr>
        <w:t xml:space="preserve">CLÁUSULA SÉTIMA – REAJUSTE </w:t>
      </w:r>
    </w:p>
    <w:p w14:paraId="548CC6C3" w14:textId="2E5382D5"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7.1</w:t>
      </w:r>
      <w:r w:rsidRPr="00FC4BCE">
        <w:rPr>
          <w:rFonts w:eastAsia="Tahoma"/>
          <w:sz w:val="21"/>
          <w:szCs w:val="21"/>
        </w:rPr>
        <w:t xml:space="preserve"> - Os preços inicialmente contratados são fixos e irreajustáveis no prazo de </w:t>
      </w:r>
      <w:r w:rsidRPr="00FC4BCE">
        <w:rPr>
          <w:rFonts w:eastAsia="Tahoma"/>
          <w:b/>
          <w:sz w:val="21"/>
          <w:szCs w:val="21"/>
        </w:rPr>
        <w:t>01 (um) ano</w:t>
      </w:r>
      <w:r w:rsidRPr="00FC4BCE">
        <w:rPr>
          <w:rFonts w:eastAsia="Tahoma"/>
          <w:sz w:val="21"/>
          <w:szCs w:val="21"/>
        </w:rPr>
        <w:t xml:space="preserve"> contado da data do orçamento estimado.</w:t>
      </w:r>
    </w:p>
    <w:p w14:paraId="37B203FA" w14:textId="461907D8"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7.2</w:t>
      </w:r>
      <w:r w:rsidRPr="00FC4BCE">
        <w:rPr>
          <w:rFonts w:eastAsia="Tahoma"/>
          <w:sz w:val="21"/>
          <w:szCs w:val="21"/>
        </w:rPr>
        <w:t xml:space="preserve"> - Após o interregno de um ano, e independentemente de pedido do contratado, os preços iniciais serão reajustados, mediante a aplicação, pelo contratante, do índice </w:t>
      </w:r>
      <w:r w:rsidR="00E820D0" w:rsidRPr="00FC4BCE">
        <w:rPr>
          <w:rFonts w:eastAsia="Tahoma"/>
          <w:sz w:val="21"/>
          <w:szCs w:val="21"/>
        </w:rPr>
        <w:t>IGPM/FGV</w:t>
      </w:r>
      <w:r w:rsidRPr="00FC4BCE">
        <w:rPr>
          <w:rFonts w:eastAsia="Tahoma"/>
          <w:sz w:val="21"/>
          <w:szCs w:val="21"/>
        </w:rPr>
        <w:t>, exclusivamente para as obrigações iniciadas e concluídas após a ocorrência da anualidade.</w:t>
      </w:r>
    </w:p>
    <w:p w14:paraId="434F5F31"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7.3</w:t>
      </w:r>
      <w:r w:rsidRPr="00FC4BCE">
        <w:rPr>
          <w:rFonts w:eastAsia="Tahoma"/>
          <w:sz w:val="21"/>
          <w:szCs w:val="21"/>
        </w:rPr>
        <w:t xml:space="preserve"> - Nos reajustes subsequentes ao primeiro, o intervalo mínimo de um ano será contado a partir dos efeitos financeiros do último reajuste.</w:t>
      </w:r>
    </w:p>
    <w:p w14:paraId="5703BEAE"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7.4</w:t>
      </w:r>
      <w:r w:rsidRPr="00FC4BCE">
        <w:rPr>
          <w:rFonts w:eastAsia="Tahoma"/>
          <w:sz w:val="21"/>
          <w:szCs w:val="21"/>
        </w:rPr>
        <w:t xml:space="preserve"> - No caso de atraso ou não divulgação do índice de reajustamento, o contratante pagará à Contratada a importância calculada pela última variação conhecida, liquidando a diferença correspondente tão logo seja divulgado o índice definitivo. </w:t>
      </w:r>
    </w:p>
    <w:p w14:paraId="45B6F7EC"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7.5</w:t>
      </w:r>
      <w:r w:rsidRPr="00FC4BCE">
        <w:rPr>
          <w:rFonts w:eastAsia="Tahoma"/>
          <w:sz w:val="21"/>
          <w:szCs w:val="21"/>
        </w:rPr>
        <w:t xml:space="preserve"> - Nas aferições finais, o índice utilizado para reajuste será, obrigatoriamente, o definitivo.</w:t>
      </w:r>
    </w:p>
    <w:p w14:paraId="1751E2FE"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7.6</w:t>
      </w:r>
      <w:r w:rsidRPr="00FC4BCE">
        <w:rPr>
          <w:rFonts w:eastAsia="Tahoma"/>
          <w:sz w:val="21"/>
          <w:szCs w:val="21"/>
        </w:rPr>
        <w:t xml:space="preserve"> - Caso o índice estabelecido para o reajustamento venha a ser extinto ou de qualquer forma não possa mais ser utilizado, será adotado, em substituição, o que vier a ser determinado pela legislação então em vigor.</w:t>
      </w:r>
    </w:p>
    <w:p w14:paraId="3B7DDDF9"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7.7</w:t>
      </w:r>
      <w:r w:rsidRPr="00FC4BCE">
        <w:rPr>
          <w:rFonts w:eastAsia="Tahoma"/>
          <w:sz w:val="21"/>
          <w:szCs w:val="21"/>
        </w:rPr>
        <w:t xml:space="preserve"> - Na ausência de previsão legal quanto ao índice substituto, as partes elegerão novo índice oficial, para reajustamento do preço do valor remanescente, por meio de termo aditivo. </w:t>
      </w:r>
    </w:p>
    <w:p w14:paraId="66B98008"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7.8</w:t>
      </w:r>
      <w:r w:rsidRPr="00FC4BCE">
        <w:rPr>
          <w:rFonts w:eastAsia="Tahoma"/>
          <w:sz w:val="21"/>
          <w:szCs w:val="21"/>
        </w:rPr>
        <w:t xml:space="preserve"> - O reajuste será realizado por apostilamento.</w:t>
      </w:r>
    </w:p>
    <w:p w14:paraId="240580F6" w14:textId="77777777" w:rsidR="001100DB" w:rsidRPr="00FC4BCE" w:rsidRDefault="001100DB" w:rsidP="008329EF">
      <w:pPr>
        <w:pBdr>
          <w:top w:val="nil"/>
          <w:left w:val="nil"/>
          <w:bottom w:val="nil"/>
          <w:right w:val="nil"/>
          <w:between w:val="nil"/>
        </w:pBdr>
        <w:spacing w:line="240" w:lineRule="auto"/>
        <w:rPr>
          <w:rFonts w:eastAsia="Tahoma"/>
          <w:b/>
          <w:sz w:val="21"/>
          <w:szCs w:val="21"/>
        </w:rPr>
      </w:pPr>
      <w:r w:rsidRPr="00FC4BCE">
        <w:rPr>
          <w:rFonts w:eastAsia="Tahoma"/>
          <w:b/>
          <w:sz w:val="21"/>
          <w:szCs w:val="21"/>
        </w:rPr>
        <w:t xml:space="preserve">CLÁUSULA OITAVA – DOTAÇÃO ORÇAMENTÁRIA </w:t>
      </w:r>
    </w:p>
    <w:p w14:paraId="02311EA2"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 xml:space="preserve">8.1 - </w:t>
      </w:r>
      <w:r w:rsidRPr="00FC4BCE">
        <w:rPr>
          <w:rFonts w:eastAsia="Tahoma"/>
          <w:sz w:val="21"/>
          <w:szCs w:val="21"/>
        </w:rPr>
        <w:t>Todas as despesas decorrentes deste contrato correrão por conta de recursos próprios consignados no Orçamento Municipal, para o ano de 2024, na seguinte dotação orçamentária:</w:t>
      </w:r>
    </w:p>
    <w:p w14:paraId="3170E859" w14:textId="77777777" w:rsidR="001100DB" w:rsidRPr="00FC4BCE" w:rsidRDefault="001100DB" w:rsidP="008329EF">
      <w:pPr>
        <w:pBdr>
          <w:top w:val="nil"/>
          <w:left w:val="nil"/>
          <w:bottom w:val="nil"/>
          <w:right w:val="nil"/>
          <w:between w:val="nil"/>
        </w:pBdr>
        <w:spacing w:line="240" w:lineRule="auto"/>
        <w:ind w:left="1134"/>
        <w:rPr>
          <w:rFonts w:eastAsia="Tahoma"/>
          <w:b/>
          <w:color w:val="FF0000"/>
          <w:sz w:val="21"/>
          <w:szCs w:val="21"/>
        </w:rPr>
      </w:pPr>
    </w:p>
    <w:p w14:paraId="538E5A5A" w14:textId="19E93F2C" w:rsidR="001100DB" w:rsidRPr="00FC4BCE" w:rsidRDefault="00264D42" w:rsidP="008329EF">
      <w:pPr>
        <w:adjustRightInd w:val="0"/>
        <w:spacing w:line="240" w:lineRule="auto"/>
        <w:ind w:firstLine="567"/>
        <w:rPr>
          <w:sz w:val="21"/>
          <w:szCs w:val="21"/>
        </w:rPr>
      </w:pPr>
      <w:r w:rsidRPr="00FC4BCE">
        <w:rPr>
          <w:b/>
          <w:sz w:val="21"/>
          <w:szCs w:val="21"/>
        </w:rPr>
        <w:t>Dotação</w:t>
      </w:r>
      <w:r w:rsidR="001100DB" w:rsidRPr="00FC4BCE">
        <w:rPr>
          <w:b/>
          <w:sz w:val="21"/>
          <w:szCs w:val="21"/>
        </w:rPr>
        <w:t xml:space="preserve">: </w:t>
      </w:r>
      <w:r w:rsidRPr="00FC4BCE">
        <w:rPr>
          <w:sz w:val="21"/>
          <w:szCs w:val="21"/>
        </w:rPr>
        <w:t>........................</w:t>
      </w:r>
    </w:p>
    <w:p w14:paraId="1F20F920" w14:textId="77777777" w:rsidR="001100DB" w:rsidRPr="00FC4BCE" w:rsidRDefault="001100DB" w:rsidP="008329EF">
      <w:pPr>
        <w:pBdr>
          <w:top w:val="nil"/>
          <w:left w:val="nil"/>
          <w:bottom w:val="nil"/>
          <w:right w:val="nil"/>
          <w:between w:val="nil"/>
        </w:pBdr>
        <w:spacing w:before="240" w:line="240" w:lineRule="auto"/>
        <w:rPr>
          <w:rFonts w:eastAsia="Tahoma"/>
          <w:b/>
          <w:sz w:val="21"/>
          <w:szCs w:val="21"/>
        </w:rPr>
      </w:pPr>
      <w:r w:rsidRPr="00FC4BCE">
        <w:rPr>
          <w:rFonts w:eastAsia="Tahoma"/>
          <w:b/>
          <w:sz w:val="21"/>
          <w:szCs w:val="21"/>
        </w:rPr>
        <w:t xml:space="preserve">CLÁUSULA NONA – DOS DIREITOS E RESPONSABILIDADES DAS PARTES </w:t>
      </w:r>
    </w:p>
    <w:p w14:paraId="4F0206E8"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eastAsia="Tahoma"/>
          <w:sz w:val="21"/>
          <w:szCs w:val="21"/>
        </w:rPr>
      </w:pPr>
      <w:r w:rsidRPr="00FC4BCE">
        <w:rPr>
          <w:rFonts w:eastAsia="Tahoma"/>
          <w:b/>
          <w:sz w:val="21"/>
          <w:szCs w:val="21"/>
        </w:rPr>
        <w:t>9.1 São direitos e responsabilidades da CONTRATADA</w:t>
      </w:r>
      <w:r w:rsidRPr="00FC4BCE">
        <w:rPr>
          <w:rFonts w:eastAsia="Tahoma"/>
          <w:sz w:val="21"/>
          <w:szCs w:val="21"/>
        </w:rPr>
        <w:t xml:space="preserve">: </w:t>
      </w:r>
    </w:p>
    <w:p w14:paraId="1BCFDAA9" w14:textId="77777777" w:rsidR="001100DB" w:rsidRPr="00FC4BCE" w:rsidRDefault="001100DB" w:rsidP="008329EF">
      <w:pPr>
        <w:pBdr>
          <w:top w:val="nil"/>
          <w:left w:val="nil"/>
          <w:bottom w:val="nil"/>
          <w:right w:val="nil"/>
          <w:between w:val="nil"/>
        </w:pBdr>
        <w:spacing w:line="240" w:lineRule="auto"/>
        <w:ind w:left="283"/>
        <w:rPr>
          <w:rFonts w:eastAsia="Tahoma"/>
          <w:sz w:val="21"/>
          <w:szCs w:val="21"/>
        </w:rPr>
      </w:pPr>
      <w:r w:rsidRPr="00FC4BCE">
        <w:rPr>
          <w:rFonts w:eastAsia="Tahoma"/>
          <w:b/>
          <w:sz w:val="21"/>
          <w:szCs w:val="21"/>
        </w:rPr>
        <w:t>a)</w:t>
      </w:r>
      <w:r w:rsidRPr="00FC4BCE">
        <w:rPr>
          <w:rFonts w:eastAsia="Tahoma"/>
          <w:sz w:val="21"/>
          <w:szCs w:val="21"/>
        </w:rPr>
        <w:t xml:space="preserve"> A Contratada deve cumprir todas as obrigações constantes deste Contrato e em seus anexos, assumindo como exclusivamente seus os riscos e as despesas decorrentes da boa e perfeita execução do objeto no prazo previsto, observando, ainda, as obrigações a seguir dispostas:</w:t>
      </w:r>
    </w:p>
    <w:p w14:paraId="100439D9"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 xml:space="preserve">b) </w:t>
      </w:r>
      <w:r w:rsidRPr="00FC4BCE">
        <w:rPr>
          <w:rFonts w:eastAsia="Tahoma"/>
          <w:sz w:val="21"/>
          <w:szCs w:val="21"/>
        </w:rPr>
        <w:t>Responsabilizar-se pelos vícios e danos decorrentes do objeto, de acordo com o Código de Defesa do Consumidor (Lei nº 8.078, de 1990);</w:t>
      </w:r>
    </w:p>
    <w:p w14:paraId="0D2BF301"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 xml:space="preserve">c) </w:t>
      </w:r>
      <w:r w:rsidRPr="00FC4BCE">
        <w:rPr>
          <w:rFonts w:eastAsia="Tahoma"/>
          <w:sz w:val="21"/>
          <w:szCs w:val="21"/>
        </w:rPr>
        <w:t>Comunicar ao contratante, no prazo máximo de 24 (vinte e quatro) horas que antecede a data da entrega, os motivos que impossibilitem o cumprimento do prazo previsto, com a devida comprovação;</w:t>
      </w:r>
    </w:p>
    <w:p w14:paraId="6A16378A" w14:textId="6179EC83"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 xml:space="preserve">d) </w:t>
      </w:r>
      <w:r w:rsidRPr="00FC4BCE">
        <w:rPr>
          <w:rFonts w:eastAsia="Tahoma"/>
          <w:sz w:val="21"/>
          <w:szCs w:val="21"/>
        </w:rPr>
        <w:t>Atender às determinações regulares emitidas pelo fiscal ou gestor do contrato ou autoridade superior (art. 137, II, da Lei n.º 14.133</w:t>
      </w:r>
      <w:r w:rsidR="00EF152C" w:rsidRPr="00FC4BCE">
        <w:rPr>
          <w:rFonts w:eastAsia="Tahoma"/>
          <w:sz w:val="21"/>
          <w:szCs w:val="21"/>
        </w:rPr>
        <w:t>/</w:t>
      </w:r>
      <w:r w:rsidRPr="00FC4BCE">
        <w:rPr>
          <w:rFonts w:eastAsia="Tahoma"/>
          <w:sz w:val="21"/>
          <w:szCs w:val="21"/>
        </w:rPr>
        <w:t>2021) e prestar todo esclarecimento ou informação por eles solicitados;</w:t>
      </w:r>
    </w:p>
    <w:p w14:paraId="715DA297"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 xml:space="preserve">e) </w:t>
      </w:r>
      <w:r w:rsidRPr="00FC4BCE">
        <w:rPr>
          <w:rFonts w:eastAsia="Tahoma"/>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033658E"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f)</w:t>
      </w:r>
      <w:r w:rsidRPr="00FC4BCE">
        <w:rPr>
          <w:rFonts w:eastAsia="Tahoma"/>
          <w:sz w:val="21"/>
          <w:szCs w:val="21"/>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ECBC53D"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g)</w:t>
      </w:r>
      <w:r w:rsidRPr="00FC4BCE">
        <w:rPr>
          <w:rFonts w:eastAsia="Tahoma"/>
          <w:sz w:val="21"/>
          <w:szCs w:val="21"/>
        </w:rPr>
        <w:t xml:space="preserve"> A Contratada deverá entregar ao responsável pela fiscalização do contrato, junto com a Nota Fiscal para fins de pagamento, os seguintes documentos: </w:t>
      </w:r>
    </w:p>
    <w:p w14:paraId="2A5A8808" w14:textId="3852AA54" w:rsidR="001100DB" w:rsidRPr="00FC4BCE" w:rsidRDefault="009C6A83" w:rsidP="00566FE3">
      <w:pPr>
        <w:pStyle w:val="PargrafodaLista"/>
        <w:numPr>
          <w:ilvl w:val="0"/>
          <w:numId w:val="74"/>
        </w:numPr>
        <w:pBdr>
          <w:top w:val="nil"/>
          <w:left w:val="nil"/>
          <w:bottom w:val="nil"/>
          <w:right w:val="nil"/>
          <w:between w:val="nil"/>
        </w:pBdr>
        <w:tabs>
          <w:tab w:val="left" w:pos="709"/>
        </w:tabs>
        <w:spacing w:after="0" w:line="240" w:lineRule="auto"/>
        <w:ind w:left="426" w:right="0" w:firstLine="0"/>
        <w:rPr>
          <w:rFonts w:eastAsia="Tahoma"/>
          <w:sz w:val="21"/>
          <w:szCs w:val="21"/>
        </w:rPr>
      </w:pPr>
      <w:r w:rsidRPr="00FC4BCE">
        <w:rPr>
          <w:rFonts w:eastAsia="Tahoma"/>
          <w:sz w:val="21"/>
          <w:szCs w:val="21"/>
        </w:rPr>
        <w:t>Prova</w:t>
      </w:r>
      <w:r w:rsidR="001100DB" w:rsidRPr="00FC4BCE">
        <w:rPr>
          <w:rFonts w:eastAsia="Tahoma"/>
          <w:sz w:val="21"/>
          <w:szCs w:val="21"/>
        </w:rPr>
        <w:t xml:space="preserve"> de regularidade relativa à Seguridade Social; </w:t>
      </w:r>
    </w:p>
    <w:p w14:paraId="6E2170B2" w14:textId="4C87AB17" w:rsidR="001100DB" w:rsidRPr="00FC4BCE" w:rsidRDefault="009C6A83" w:rsidP="00566FE3">
      <w:pPr>
        <w:pStyle w:val="PargrafodaLista"/>
        <w:numPr>
          <w:ilvl w:val="0"/>
          <w:numId w:val="74"/>
        </w:numPr>
        <w:pBdr>
          <w:top w:val="nil"/>
          <w:left w:val="nil"/>
          <w:bottom w:val="nil"/>
          <w:right w:val="nil"/>
          <w:between w:val="nil"/>
        </w:pBdr>
        <w:tabs>
          <w:tab w:val="left" w:pos="709"/>
        </w:tabs>
        <w:spacing w:after="0" w:line="240" w:lineRule="auto"/>
        <w:ind w:left="426" w:right="0" w:firstLine="0"/>
        <w:rPr>
          <w:rFonts w:eastAsia="Tahoma"/>
          <w:sz w:val="21"/>
          <w:szCs w:val="21"/>
        </w:rPr>
      </w:pPr>
      <w:r w:rsidRPr="00FC4BCE">
        <w:rPr>
          <w:rFonts w:eastAsia="Tahoma"/>
          <w:sz w:val="21"/>
          <w:szCs w:val="21"/>
        </w:rPr>
        <w:t>Certidão</w:t>
      </w:r>
      <w:r w:rsidR="001100DB" w:rsidRPr="00FC4BCE">
        <w:rPr>
          <w:rFonts w:eastAsia="Tahoma"/>
          <w:sz w:val="21"/>
          <w:szCs w:val="21"/>
        </w:rPr>
        <w:t xml:space="preserve"> relativa aos tributos municipais e à Dívida Ativa Municipal; </w:t>
      </w:r>
    </w:p>
    <w:p w14:paraId="13ED5C0C" w14:textId="2F17D9D4" w:rsidR="001100DB" w:rsidRPr="00FC4BCE" w:rsidRDefault="009C6A83" w:rsidP="00566FE3">
      <w:pPr>
        <w:pStyle w:val="PargrafodaLista"/>
        <w:numPr>
          <w:ilvl w:val="0"/>
          <w:numId w:val="74"/>
        </w:numPr>
        <w:pBdr>
          <w:top w:val="nil"/>
          <w:left w:val="nil"/>
          <w:bottom w:val="nil"/>
          <w:right w:val="nil"/>
          <w:between w:val="nil"/>
        </w:pBdr>
        <w:tabs>
          <w:tab w:val="left" w:pos="709"/>
        </w:tabs>
        <w:spacing w:after="0" w:line="240" w:lineRule="auto"/>
        <w:ind w:left="426" w:right="0" w:firstLine="0"/>
        <w:rPr>
          <w:rFonts w:eastAsia="Tahoma"/>
          <w:sz w:val="21"/>
          <w:szCs w:val="21"/>
        </w:rPr>
      </w:pPr>
      <w:r w:rsidRPr="00FC4BCE">
        <w:rPr>
          <w:rFonts w:eastAsia="Tahoma"/>
          <w:sz w:val="21"/>
          <w:szCs w:val="21"/>
        </w:rPr>
        <w:t>Certidões</w:t>
      </w:r>
      <w:r w:rsidR="001100DB" w:rsidRPr="00FC4BCE">
        <w:rPr>
          <w:rFonts w:eastAsia="Tahoma"/>
          <w:sz w:val="21"/>
          <w:szCs w:val="21"/>
        </w:rPr>
        <w:t xml:space="preserve"> que comprovem a regularidade perante a Fazenda municipal do domicílio ou sede da Contratada; </w:t>
      </w:r>
    </w:p>
    <w:p w14:paraId="13F0E3BF" w14:textId="77777777" w:rsidR="001100DB" w:rsidRPr="00FC4BCE" w:rsidRDefault="001100DB" w:rsidP="00566FE3">
      <w:pPr>
        <w:pStyle w:val="PargrafodaLista"/>
        <w:numPr>
          <w:ilvl w:val="0"/>
          <w:numId w:val="74"/>
        </w:numPr>
        <w:pBdr>
          <w:top w:val="nil"/>
          <w:left w:val="nil"/>
          <w:bottom w:val="nil"/>
          <w:right w:val="nil"/>
          <w:between w:val="nil"/>
        </w:pBdr>
        <w:tabs>
          <w:tab w:val="left" w:pos="709"/>
        </w:tabs>
        <w:spacing w:after="0" w:line="240" w:lineRule="auto"/>
        <w:ind w:left="426" w:right="0" w:firstLine="0"/>
        <w:rPr>
          <w:rFonts w:eastAsia="Tahoma"/>
          <w:sz w:val="21"/>
          <w:szCs w:val="21"/>
        </w:rPr>
      </w:pPr>
      <w:r w:rsidRPr="00FC4BCE">
        <w:rPr>
          <w:rFonts w:eastAsia="Tahoma"/>
          <w:sz w:val="21"/>
          <w:szCs w:val="21"/>
        </w:rPr>
        <w:t>Certidão de Regularidade do FGTS – CRF; e</w:t>
      </w:r>
    </w:p>
    <w:p w14:paraId="1B5DD062" w14:textId="77777777" w:rsidR="001100DB" w:rsidRPr="00FC4BCE" w:rsidRDefault="001100DB" w:rsidP="00566FE3">
      <w:pPr>
        <w:pStyle w:val="PargrafodaLista"/>
        <w:numPr>
          <w:ilvl w:val="0"/>
          <w:numId w:val="74"/>
        </w:numPr>
        <w:pBdr>
          <w:top w:val="nil"/>
          <w:left w:val="nil"/>
          <w:bottom w:val="nil"/>
          <w:right w:val="nil"/>
          <w:between w:val="nil"/>
        </w:pBdr>
        <w:tabs>
          <w:tab w:val="left" w:pos="709"/>
        </w:tabs>
        <w:spacing w:after="0" w:line="240" w:lineRule="auto"/>
        <w:ind w:left="426" w:right="0" w:firstLine="0"/>
        <w:rPr>
          <w:rFonts w:eastAsia="Tahoma"/>
          <w:sz w:val="21"/>
          <w:szCs w:val="21"/>
        </w:rPr>
      </w:pPr>
      <w:r w:rsidRPr="00FC4BCE">
        <w:rPr>
          <w:rFonts w:eastAsia="Tahoma"/>
          <w:sz w:val="21"/>
          <w:szCs w:val="21"/>
        </w:rPr>
        <w:t>Certidão Negativa de Débitos Trabalhistas – CNDT;</w:t>
      </w:r>
    </w:p>
    <w:p w14:paraId="791009B4"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h)</w:t>
      </w:r>
      <w:r w:rsidRPr="00FC4BCE">
        <w:rPr>
          <w:rFonts w:eastAsia="Tahoma"/>
          <w:sz w:val="21"/>
          <w:szCs w:val="21"/>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14:paraId="775130E1"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 xml:space="preserve">i) </w:t>
      </w:r>
      <w:r w:rsidRPr="00FC4BCE">
        <w:rPr>
          <w:rFonts w:eastAsia="Tahoma"/>
          <w:sz w:val="21"/>
          <w:szCs w:val="21"/>
        </w:rPr>
        <w:t>Comunicar ao Fiscal do contrato, no prazo de 24 (vinte e quatro) horas, qualquer ocorrência anormal ou acidente que se verifique no local da execução do objeto contratual;</w:t>
      </w:r>
    </w:p>
    <w:p w14:paraId="00CD1690"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j)</w:t>
      </w:r>
      <w:r w:rsidRPr="00FC4BCE">
        <w:rPr>
          <w:rFonts w:eastAsia="Tahoma"/>
          <w:sz w:val="21"/>
          <w:szCs w:val="21"/>
        </w:rPr>
        <w:t xml:space="preserve"> Paralisar, por determinação do contratante, qualquer atividade que não esteja sendo executada de acordo com a boa técnica ou que ponha em risco a segurança de pessoas ou bens de terceiros.</w:t>
      </w:r>
    </w:p>
    <w:p w14:paraId="56E7384D"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 xml:space="preserve">k) </w:t>
      </w:r>
      <w:r w:rsidRPr="00FC4BCE">
        <w:rPr>
          <w:rFonts w:eastAsia="Tahoma"/>
          <w:sz w:val="21"/>
          <w:szCs w:val="21"/>
        </w:rPr>
        <w:t xml:space="preserve">Manter durante toda a vigência do contrato, em compatibilidade com as obrigações assumidas, todas as condições exigidas para habilitação na licitação; </w:t>
      </w:r>
    </w:p>
    <w:p w14:paraId="7F67BF55" w14:textId="3CEF84F0"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 xml:space="preserve">l) </w:t>
      </w:r>
      <w:r w:rsidRPr="00FC4BCE">
        <w:rPr>
          <w:rFonts w:eastAsia="Tahoma"/>
          <w:sz w:val="21"/>
          <w:szCs w:val="21"/>
        </w:rPr>
        <w:t>Cumprir, durante todo o período de execução do contrato, a reserva de cargos prevista em lei para pessoa com deficiência, para reabilitado da Previdência Social ou para aprendiz, bem como as reservas de cargos previstas na legislação (art. 116, da Lei n.º 14.133</w:t>
      </w:r>
      <w:r w:rsidR="00EF152C" w:rsidRPr="00FC4BCE">
        <w:rPr>
          <w:rFonts w:eastAsia="Tahoma"/>
          <w:sz w:val="21"/>
          <w:szCs w:val="21"/>
        </w:rPr>
        <w:t>/</w:t>
      </w:r>
      <w:r w:rsidRPr="00FC4BCE">
        <w:rPr>
          <w:rFonts w:eastAsia="Tahoma"/>
          <w:sz w:val="21"/>
          <w:szCs w:val="21"/>
        </w:rPr>
        <w:t>2021);</w:t>
      </w:r>
    </w:p>
    <w:p w14:paraId="4A24119F" w14:textId="475B8BA5"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 xml:space="preserve">m) </w:t>
      </w:r>
      <w:r w:rsidRPr="00FC4BCE">
        <w:rPr>
          <w:rFonts w:eastAsia="Tahoma"/>
          <w:sz w:val="21"/>
          <w:szCs w:val="21"/>
        </w:rPr>
        <w:t>Comprovar a reserva de cargos a que se refere a cláusula acima, no prazo fixado pelo fiscal do contrato, com a indicação dos empregados que preencheram as referidas vagas (art. 116, parágrafo único, da Lei nº 14.133</w:t>
      </w:r>
      <w:r w:rsidR="00EF152C" w:rsidRPr="00FC4BCE">
        <w:rPr>
          <w:rFonts w:eastAsia="Tahoma"/>
          <w:sz w:val="21"/>
          <w:szCs w:val="21"/>
        </w:rPr>
        <w:t>/</w:t>
      </w:r>
      <w:r w:rsidRPr="00FC4BCE">
        <w:rPr>
          <w:rFonts w:eastAsia="Tahoma"/>
          <w:sz w:val="21"/>
          <w:szCs w:val="21"/>
        </w:rPr>
        <w:t>2021);</w:t>
      </w:r>
    </w:p>
    <w:p w14:paraId="64C4D069"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n)</w:t>
      </w:r>
      <w:r w:rsidRPr="00FC4BCE">
        <w:rPr>
          <w:rFonts w:eastAsia="Tahoma"/>
          <w:sz w:val="21"/>
          <w:szCs w:val="21"/>
        </w:rPr>
        <w:t xml:space="preserve"> Guardar sigilo sobre todas as informações obtidas em decorrência do cumprimento do contrato;</w:t>
      </w:r>
    </w:p>
    <w:p w14:paraId="6D7C2934" w14:textId="7CB21548"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o)</w:t>
      </w:r>
      <w:r w:rsidRPr="00FC4BCE">
        <w:rPr>
          <w:rFonts w:eastAsia="Tahoma"/>
          <w:sz w:val="21"/>
          <w:szCs w:val="21"/>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hyperlink r:id="rId55" w:anchor="art124">
        <w:r w:rsidRPr="00FC4BCE">
          <w:rPr>
            <w:rFonts w:eastAsia="Tahoma"/>
            <w:sz w:val="21"/>
            <w:szCs w:val="21"/>
          </w:rPr>
          <w:t xml:space="preserve"> </w:t>
        </w:r>
      </w:hyperlink>
      <w:hyperlink r:id="rId56" w:anchor="art124">
        <w:r w:rsidRPr="00FC4BCE">
          <w:rPr>
            <w:rFonts w:eastAsia="Tahoma"/>
            <w:sz w:val="21"/>
            <w:szCs w:val="21"/>
          </w:rPr>
          <w:t>art. 124, II, d, da Lei nº 14.133</w:t>
        </w:r>
        <w:r w:rsidR="00EF152C" w:rsidRPr="00FC4BCE">
          <w:rPr>
            <w:rFonts w:eastAsia="Tahoma"/>
            <w:sz w:val="21"/>
            <w:szCs w:val="21"/>
          </w:rPr>
          <w:t>/</w:t>
        </w:r>
        <w:r w:rsidRPr="00FC4BCE">
          <w:rPr>
            <w:rFonts w:eastAsia="Tahoma"/>
            <w:sz w:val="21"/>
            <w:szCs w:val="21"/>
          </w:rPr>
          <w:t>2021.</w:t>
        </w:r>
      </w:hyperlink>
    </w:p>
    <w:p w14:paraId="4F45A0A8"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 xml:space="preserve">p) </w:t>
      </w:r>
      <w:r w:rsidRPr="00FC4BCE">
        <w:rPr>
          <w:rFonts w:eastAsia="Tahoma"/>
          <w:sz w:val="21"/>
          <w:szCs w:val="21"/>
        </w:rPr>
        <w:t xml:space="preserve">Assumir responsabilidade por eventuais acidentes ocorridos na execução do objeto do presente contrato; </w:t>
      </w:r>
    </w:p>
    <w:p w14:paraId="3D31351B"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q)</w:t>
      </w:r>
      <w:r w:rsidRPr="00FC4BCE">
        <w:rPr>
          <w:rFonts w:eastAsia="Tahoma"/>
          <w:sz w:val="21"/>
          <w:szCs w:val="21"/>
        </w:rPr>
        <w:t xml:space="preserve"> Aceitar, nas mesmas condições contratuais, os acréscimos ou supressões que se fizerem necessários ao objeto do presente instrumento até 25% (vinte cinco por cento) do valor inicial atualizado do presente Contrato, observado o art. 125 da Lei nº. 14.133/21; </w:t>
      </w:r>
    </w:p>
    <w:p w14:paraId="23CF321D" w14:textId="7E72A65C"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r)</w:t>
      </w:r>
      <w:r w:rsidRPr="00FC4BCE">
        <w:rPr>
          <w:rFonts w:eastAsia="Tahoma"/>
          <w:sz w:val="21"/>
          <w:szCs w:val="21"/>
        </w:rPr>
        <w:t xml:space="preserve"> Apresentar no prazo estabelecido neste instrumento as Notas Fiscais, aprovadas pela </w:t>
      </w:r>
      <w:r w:rsidRPr="00FC4BCE">
        <w:rPr>
          <w:rFonts w:eastAsia="Tahoma"/>
          <w:b/>
          <w:color w:val="FF0000"/>
          <w:sz w:val="21"/>
          <w:szCs w:val="21"/>
        </w:rPr>
        <w:t>Secretaria Municipa</w:t>
      </w:r>
      <w:r w:rsidR="004568C3" w:rsidRPr="00FC4BCE">
        <w:rPr>
          <w:rFonts w:eastAsia="Tahoma"/>
          <w:b/>
          <w:color w:val="FF0000"/>
          <w:sz w:val="21"/>
          <w:szCs w:val="21"/>
        </w:rPr>
        <w:t xml:space="preserve">l </w:t>
      </w:r>
      <w:r w:rsidR="007D422A">
        <w:rPr>
          <w:rFonts w:eastAsia="Tahoma"/>
          <w:b/>
          <w:color w:val="FF0000"/>
          <w:sz w:val="21"/>
          <w:szCs w:val="21"/>
        </w:rPr>
        <w:t>Demandante</w:t>
      </w:r>
      <w:r w:rsidR="00BD7600" w:rsidRPr="00FC4BCE">
        <w:rPr>
          <w:rFonts w:eastAsia="Tahoma"/>
          <w:b/>
          <w:color w:val="FF0000"/>
          <w:sz w:val="21"/>
          <w:szCs w:val="21"/>
        </w:rPr>
        <w:t>.</w:t>
      </w:r>
    </w:p>
    <w:p w14:paraId="5EC24C30"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s)</w:t>
      </w:r>
      <w:r w:rsidRPr="00FC4BCE">
        <w:rPr>
          <w:rFonts w:eastAsia="Tahoma"/>
          <w:sz w:val="21"/>
          <w:szCs w:val="21"/>
        </w:rPr>
        <w:t xml:space="preserve"> Obedecer aos prazos de execução previstos neste contrato; </w:t>
      </w:r>
    </w:p>
    <w:p w14:paraId="5EF1BC7B"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t)</w:t>
      </w:r>
      <w:r w:rsidRPr="00FC4BCE">
        <w:rPr>
          <w:rFonts w:eastAsia="Tahoma"/>
          <w:sz w:val="21"/>
          <w:szCs w:val="21"/>
        </w:rPr>
        <w:t xml:space="preserve"> Assumir a responsabilidade, presente e futura, de qualquer compromisso ou ônus decorrentes do inadimplemento relativos às obrigações aqui assumidas, ficando essas ao seu encargo, exclusivamente, em qualquer momento que vierem a ocorrer; </w:t>
      </w:r>
    </w:p>
    <w:p w14:paraId="7AD89BDD"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u)</w:t>
      </w:r>
      <w:r w:rsidRPr="00FC4BCE">
        <w:rPr>
          <w:rFonts w:eastAsia="Tahoma"/>
          <w:sz w:val="21"/>
          <w:szCs w:val="21"/>
        </w:rPr>
        <w:t xml:space="preserve"> Responsabilizar-se pelos danos causados diretamente à Administração ou a terceiros, decorrentes de sua culpa ou dolo.</w:t>
      </w:r>
    </w:p>
    <w:p w14:paraId="62E05DAD"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eastAsia="Tahoma"/>
          <w:b/>
          <w:sz w:val="21"/>
          <w:szCs w:val="21"/>
        </w:rPr>
      </w:pPr>
      <w:r w:rsidRPr="00FC4BCE">
        <w:rPr>
          <w:rFonts w:eastAsia="Tahoma"/>
          <w:b/>
          <w:sz w:val="21"/>
          <w:szCs w:val="21"/>
        </w:rPr>
        <w:t>9.2</w:t>
      </w:r>
      <w:r w:rsidRPr="00FC4BCE">
        <w:rPr>
          <w:rFonts w:eastAsia="Tahoma"/>
          <w:sz w:val="21"/>
          <w:szCs w:val="21"/>
        </w:rPr>
        <w:t xml:space="preserve"> </w:t>
      </w:r>
      <w:r w:rsidRPr="00FC4BCE">
        <w:rPr>
          <w:rFonts w:eastAsia="Tahoma"/>
          <w:b/>
          <w:sz w:val="21"/>
          <w:szCs w:val="21"/>
        </w:rPr>
        <w:t xml:space="preserve">São direitos e responsabilidades da CONTRATANTE os seguintes: </w:t>
      </w:r>
    </w:p>
    <w:p w14:paraId="5476A15E"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a)</w:t>
      </w:r>
      <w:r w:rsidRPr="00FC4BCE">
        <w:rPr>
          <w:rFonts w:eastAsia="Tahoma"/>
          <w:sz w:val="21"/>
          <w:szCs w:val="21"/>
        </w:rPr>
        <w:t xml:space="preserve"> Exigir o cumprimento de todas as obrigações assumidas pela Contratada, de acordo com o contrato e seus anexos;</w:t>
      </w:r>
    </w:p>
    <w:p w14:paraId="66198616"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b)</w:t>
      </w:r>
      <w:r w:rsidRPr="00FC4BCE">
        <w:rPr>
          <w:rFonts w:eastAsia="Tahoma"/>
          <w:sz w:val="21"/>
          <w:szCs w:val="21"/>
        </w:rPr>
        <w:t xml:space="preserve"> Receber o objeto no prazo e condições estabelecidas no Termo de Referência;</w:t>
      </w:r>
    </w:p>
    <w:p w14:paraId="7C39EC41"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c)</w:t>
      </w:r>
      <w:r w:rsidRPr="00FC4BCE">
        <w:rPr>
          <w:rFonts w:eastAsia="Tahoma"/>
          <w:sz w:val="21"/>
          <w:szCs w:val="21"/>
        </w:rPr>
        <w:t xml:space="preserve"> Notificar a Contratado, por escrito, sobre vícios, defeitos ou incorreções verificadas no objeto fornecido, para que seja por ela substituído, reparado ou corrigido, no total ou em parte, às suas expensas;</w:t>
      </w:r>
    </w:p>
    <w:p w14:paraId="552979E4"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d)</w:t>
      </w:r>
      <w:r w:rsidRPr="00FC4BCE">
        <w:rPr>
          <w:rFonts w:eastAsia="Tahoma"/>
          <w:sz w:val="21"/>
          <w:szCs w:val="21"/>
        </w:rPr>
        <w:t xml:space="preserve"> Acompanhar e fiscalizar a execução do contrato e o cumprimento das obrigações pela Contratada;</w:t>
      </w:r>
    </w:p>
    <w:p w14:paraId="3335F878"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e)</w:t>
      </w:r>
      <w:r w:rsidRPr="00FC4BCE">
        <w:rPr>
          <w:rFonts w:eastAsia="Tahoma"/>
          <w:sz w:val="21"/>
          <w:szCs w:val="21"/>
        </w:rPr>
        <w:t xml:space="preserve"> Efetuar o pagamento à Contratada do valor correspondente ao fornecimento do objeto, no prazo, forma e condições estabelecidos no presente Contrato e no Termo de Referência;</w:t>
      </w:r>
    </w:p>
    <w:p w14:paraId="3889E8DD"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f)</w:t>
      </w:r>
      <w:r w:rsidRPr="00FC4BCE">
        <w:rPr>
          <w:rFonts w:eastAsia="Tahoma"/>
          <w:sz w:val="21"/>
          <w:szCs w:val="21"/>
        </w:rPr>
        <w:t xml:space="preserve"> Aplicar à Contratada as sanções previstas na lei e neste Contrato;</w:t>
      </w:r>
    </w:p>
    <w:p w14:paraId="1DB734E3"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g)</w:t>
      </w:r>
      <w:r w:rsidRPr="00FC4BCE">
        <w:rPr>
          <w:rFonts w:eastAsia="Tahoma"/>
          <w:sz w:val="21"/>
          <w:szCs w:val="21"/>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874B0B3"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h)</w:t>
      </w:r>
      <w:r w:rsidRPr="00FC4BCE">
        <w:rPr>
          <w:rFonts w:eastAsia="Tahoma"/>
          <w:sz w:val="21"/>
          <w:szCs w:val="21"/>
        </w:rPr>
        <w:t xml:space="preserve"> A Administração terá o prazo de 10 dias, a contar da data do protocolo do requerimento para decidir, admitida a prorrogação motivada, por igual período;</w:t>
      </w:r>
    </w:p>
    <w:p w14:paraId="4FAB7A66"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i)</w:t>
      </w:r>
      <w:r w:rsidRPr="00FC4BCE">
        <w:rPr>
          <w:rFonts w:eastAsia="Tahoma"/>
          <w:sz w:val="21"/>
          <w:szCs w:val="21"/>
        </w:rPr>
        <w:t xml:space="preserve"> Responder eventuais pedidos de restabelecimento do equilíbrio econômico-financeiro feitos pela contratada, no prazo máximo de 10 (dez) dias úteis;</w:t>
      </w:r>
    </w:p>
    <w:p w14:paraId="00837DD0"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j)</w:t>
      </w:r>
      <w:r w:rsidRPr="00FC4BCE">
        <w:rPr>
          <w:rFonts w:eastAsia="Tahoma"/>
          <w:sz w:val="21"/>
          <w:szCs w:val="21"/>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F7E5779"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k)</w:t>
      </w:r>
      <w:r w:rsidRPr="00FC4BCE">
        <w:rPr>
          <w:rFonts w:eastAsia="Tahoma"/>
          <w:sz w:val="21"/>
          <w:szCs w:val="21"/>
        </w:rPr>
        <w:t xml:space="preserve"> Aplicar e cobrar as multas pela inexecução total ou parcial dos serviços ou pela inobservância de quaisquer das cláusulas deste Contrato; </w:t>
      </w:r>
    </w:p>
    <w:p w14:paraId="3CEE9EAA"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l)</w:t>
      </w:r>
      <w:r w:rsidRPr="00FC4BCE">
        <w:rPr>
          <w:rFonts w:eastAsia="Tahoma"/>
          <w:sz w:val="21"/>
          <w:szCs w:val="21"/>
        </w:rPr>
        <w:t xml:space="preserve"> Efetuar a retenção dos impostos e encargos legais sobre as Notas Fiscais de cada parcela; </w:t>
      </w:r>
    </w:p>
    <w:p w14:paraId="2949BFAB"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m)</w:t>
      </w:r>
      <w:r w:rsidRPr="00FC4BCE">
        <w:rPr>
          <w:rFonts w:eastAsia="Tahoma"/>
          <w:sz w:val="21"/>
          <w:szCs w:val="21"/>
        </w:rPr>
        <w:t xml:space="preserve"> Modificar o Contrato, unilateralmente, para melhor adequação às finalidades de interesse público, respeitados os direitos da CONTRATADA;</w:t>
      </w:r>
    </w:p>
    <w:p w14:paraId="0D4AC9C8"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n)</w:t>
      </w:r>
      <w:r w:rsidRPr="00FC4BCE">
        <w:rPr>
          <w:rFonts w:eastAsia="Tahoma"/>
          <w:sz w:val="21"/>
          <w:szCs w:val="21"/>
        </w:rPr>
        <w:t xml:space="preserve"> Comunicar por escrito à CONTRATADA a recusa do objeto, apontando as respectivas razões; </w:t>
      </w:r>
    </w:p>
    <w:p w14:paraId="092BBC26" w14:textId="77777777" w:rsidR="001100DB" w:rsidRPr="00FC4BCE" w:rsidRDefault="001100DB" w:rsidP="008329EF">
      <w:pP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o)</w:t>
      </w:r>
      <w:r w:rsidRPr="00FC4BCE">
        <w:rPr>
          <w:rFonts w:eastAsia="Tahoma"/>
          <w:sz w:val="21"/>
          <w:szCs w:val="21"/>
        </w:rPr>
        <w:t xml:space="preserve"> Comunicar por escrito à CONTRATADA qualquer irregularidade encontrada na execução dos fornecimentos;</w:t>
      </w:r>
    </w:p>
    <w:p w14:paraId="6DDDC403" w14:textId="77777777" w:rsidR="001100DB" w:rsidRPr="00FC4BCE" w:rsidRDefault="001100DB" w:rsidP="008329EF">
      <w:pP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p)</w:t>
      </w:r>
      <w:r w:rsidRPr="00FC4BCE">
        <w:rPr>
          <w:rFonts w:eastAsia="Tahoma"/>
          <w:sz w:val="21"/>
          <w:szCs w:val="21"/>
        </w:rPr>
        <w:t xml:space="preserve"> Rescindir unilateralmente o Contrato, nos casos especificados no art. 137 da Lei nº 14.133/21;</w:t>
      </w:r>
    </w:p>
    <w:p w14:paraId="6FB5887E"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q)</w:t>
      </w:r>
      <w:r w:rsidRPr="00FC4BCE">
        <w:rPr>
          <w:rFonts w:eastAsia="Tahoma"/>
          <w:sz w:val="21"/>
          <w:szCs w:val="21"/>
        </w:rPr>
        <w:t xml:space="preserve"> Informar a CONTRATADA sobre as normas e procedimentos de acesso às suas instalações para entrega do objeto; </w:t>
      </w:r>
    </w:p>
    <w:p w14:paraId="22424F13" w14:textId="77777777" w:rsidR="001100DB" w:rsidRPr="00FC4BCE" w:rsidRDefault="001100DB" w:rsidP="008329EF">
      <w:pPr>
        <w:pStyle w:val="SemEspaamento"/>
        <w:rPr>
          <w:rFonts w:ascii="Arial" w:eastAsia="Tahoma" w:hAnsi="Arial" w:cs="Arial"/>
          <w:b/>
          <w:sz w:val="21"/>
          <w:szCs w:val="21"/>
        </w:rPr>
      </w:pPr>
    </w:p>
    <w:p w14:paraId="64E044C5" w14:textId="77777777" w:rsidR="001100DB" w:rsidRPr="00FC4BCE" w:rsidRDefault="001100DB" w:rsidP="008329EF">
      <w:pPr>
        <w:pStyle w:val="SemEspaamento"/>
        <w:rPr>
          <w:rFonts w:ascii="Arial" w:eastAsia="Tahoma" w:hAnsi="Arial" w:cs="Arial"/>
          <w:b/>
          <w:sz w:val="21"/>
          <w:szCs w:val="21"/>
        </w:rPr>
      </w:pPr>
      <w:r w:rsidRPr="00FC4BCE">
        <w:rPr>
          <w:rFonts w:ascii="Arial" w:eastAsia="Tahoma" w:hAnsi="Arial" w:cs="Arial"/>
          <w:b/>
          <w:sz w:val="21"/>
          <w:szCs w:val="21"/>
        </w:rPr>
        <w:t xml:space="preserve">CLÁUSULA DÉCIMA – GARANTIA DE EXECUÇÃO </w:t>
      </w:r>
    </w:p>
    <w:p w14:paraId="0ABB349A" w14:textId="77777777" w:rsidR="001100DB" w:rsidRPr="00FC4BCE" w:rsidRDefault="001100DB" w:rsidP="008329EF">
      <w:pPr>
        <w:pStyle w:val="SemEspaamento"/>
        <w:rPr>
          <w:rFonts w:ascii="Arial" w:eastAsia="Tahoma" w:hAnsi="Arial" w:cs="Arial"/>
          <w:sz w:val="21"/>
          <w:szCs w:val="21"/>
        </w:rPr>
      </w:pPr>
      <w:r w:rsidRPr="00FC4BCE">
        <w:rPr>
          <w:rFonts w:ascii="Arial" w:eastAsia="Tahoma" w:hAnsi="Arial" w:cs="Arial"/>
          <w:b/>
          <w:sz w:val="21"/>
          <w:szCs w:val="21"/>
        </w:rPr>
        <w:t>10.1 -</w:t>
      </w:r>
      <w:r w:rsidRPr="00FC4BCE">
        <w:rPr>
          <w:rFonts w:ascii="Arial" w:eastAsia="Tahoma" w:hAnsi="Arial" w:cs="Arial"/>
          <w:sz w:val="21"/>
          <w:szCs w:val="21"/>
        </w:rPr>
        <w:t xml:space="preserve"> Não haverá exigência de garantia contratual da execução.</w:t>
      </w:r>
    </w:p>
    <w:p w14:paraId="6743B1CE" w14:textId="77777777" w:rsidR="007A5FE8" w:rsidRPr="00FC4BCE" w:rsidRDefault="007A5FE8" w:rsidP="008329EF">
      <w:pPr>
        <w:pStyle w:val="SemEspaamento"/>
        <w:jc w:val="both"/>
        <w:rPr>
          <w:rFonts w:ascii="Arial" w:eastAsia="Tahoma" w:hAnsi="Arial" w:cs="Arial"/>
          <w:b/>
          <w:color w:val="000000"/>
          <w:sz w:val="21"/>
          <w:szCs w:val="21"/>
        </w:rPr>
      </w:pPr>
    </w:p>
    <w:p w14:paraId="367BCF18" w14:textId="77777777" w:rsidR="001100DB" w:rsidRPr="00FC4BCE" w:rsidRDefault="001100DB" w:rsidP="008329EF">
      <w:pPr>
        <w:pStyle w:val="SemEspaamento"/>
        <w:jc w:val="both"/>
        <w:rPr>
          <w:rFonts w:ascii="Arial" w:eastAsia="Tahoma" w:hAnsi="Arial" w:cs="Arial"/>
          <w:b/>
          <w:color w:val="000000"/>
          <w:sz w:val="21"/>
          <w:szCs w:val="21"/>
        </w:rPr>
      </w:pPr>
      <w:r w:rsidRPr="00FC4BCE">
        <w:rPr>
          <w:rFonts w:ascii="Arial" w:eastAsia="Tahoma" w:hAnsi="Arial" w:cs="Arial"/>
          <w:b/>
          <w:color w:val="000000"/>
          <w:sz w:val="21"/>
          <w:szCs w:val="21"/>
        </w:rPr>
        <w:t>CLÁUSULA DÉCIMA PRIMEIRA – INFRAÇÕES E SANÇÕES ADMINISTRATIVAS</w:t>
      </w:r>
    </w:p>
    <w:p w14:paraId="46C4A675"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11.1 -</w:t>
      </w:r>
      <w:r w:rsidRPr="00FC4BCE">
        <w:rPr>
          <w:rFonts w:ascii="Arial" w:eastAsia="Tahoma" w:hAnsi="Arial" w:cs="Arial"/>
          <w:sz w:val="21"/>
          <w:szCs w:val="21"/>
        </w:rPr>
        <w:t xml:space="preserve"> Comete infração administrativa, nos termos da </w:t>
      </w:r>
      <w:hyperlink r:id="rId57">
        <w:r w:rsidRPr="00FC4BCE">
          <w:rPr>
            <w:rFonts w:ascii="Arial" w:eastAsia="Tahoma" w:hAnsi="Arial" w:cs="Arial"/>
            <w:sz w:val="21"/>
            <w:szCs w:val="21"/>
          </w:rPr>
          <w:t>Lei nº 14.133, de 2021</w:t>
        </w:r>
      </w:hyperlink>
      <w:r w:rsidRPr="00FC4BCE">
        <w:rPr>
          <w:rFonts w:ascii="Arial" w:eastAsia="Tahoma" w:hAnsi="Arial" w:cs="Arial"/>
          <w:sz w:val="21"/>
          <w:szCs w:val="21"/>
        </w:rPr>
        <w:t>, a Contratada que:</w:t>
      </w:r>
    </w:p>
    <w:p w14:paraId="0132AF13" w14:textId="16A9B2D0"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Der</w:t>
      </w:r>
      <w:r w:rsidR="001100DB" w:rsidRPr="00FC4BCE">
        <w:rPr>
          <w:rFonts w:eastAsia="Tahoma"/>
          <w:sz w:val="21"/>
          <w:szCs w:val="21"/>
        </w:rPr>
        <w:t xml:space="preserve"> causa à inexecução parcial do contrato;</w:t>
      </w:r>
    </w:p>
    <w:p w14:paraId="107313D8" w14:textId="5F8E0CFE"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Der</w:t>
      </w:r>
      <w:r w:rsidR="001100DB" w:rsidRPr="00FC4BCE">
        <w:rPr>
          <w:rFonts w:eastAsia="Tahoma"/>
          <w:sz w:val="21"/>
          <w:szCs w:val="21"/>
        </w:rPr>
        <w:t xml:space="preserve"> causa à inexecução parcial do contrato que cause grave dano à Administração ou ao funcionamento dos serviços públicos ou ao interesse coletivo;</w:t>
      </w:r>
    </w:p>
    <w:p w14:paraId="29CCF1D4" w14:textId="66254765"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Der</w:t>
      </w:r>
      <w:r w:rsidR="001100DB" w:rsidRPr="00FC4BCE">
        <w:rPr>
          <w:rFonts w:eastAsia="Tahoma"/>
          <w:sz w:val="21"/>
          <w:szCs w:val="21"/>
        </w:rPr>
        <w:t xml:space="preserve"> causa à inexecução total do contrato;</w:t>
      </w:r>
    </w:p>
    <w:p w14:paraId="36662560" w14:textId="4D85FC87"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Ensejar</w:t>
      </w:r>
      <w:r w:rsidR="001100DB" w:rsidRPr="00FC4BCE">
        <w:rPr>
          <w:rFonts w:eastAsia="Tahoma"/>
          <w:sz w:val="21"/>
          <w:szCs w:val="21"/>
        </w:rPr>
        <w:t xml:space="preserve"> o retardamento da execução ou da entrega do objeto da contratação sem motivo justificado;</w:t>
      </w:r>
    </w:p>
    <w:p w14:paraId="07B49D6C" w14:textId="1BF90529"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Apresentar</w:t>
      </w:r>
      <w:r w:rsidR="001100DB" w:rsidRPr="00FC4BCE">
        <w:rPr>
          <w:rFonts w:eastAsia="Tahoma"/>
          <w:sz w:val="21"/>
          <w:szCs w:val="21"/>
        </w:rPr>
        <w:t xml:space="preserve"> documentação falsa ou prestar declaração falsa durante a execução do contrato;</w:t>
      </w:r>
    </w:p>
    <w:p w14:paraId="3707E33E" w14:textId="48560661"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Praticar</w:t>
      </w:r>
      <w:r w:rsidR="001100DB" w:rsidRPr="00FC4BCE">
        <w:rPr>
          <w:rFonts w:eastAsia="Tahoma"/>
          <w:sz w:val="21"/>
          <w:szCs w:val="21"/>
        </w:rPr>
        <w:t xml:space="preserve"> ato fraudulento na execução do contrato;</w:t>
      </w:r>
    </w:p>
    <w:p w14:paraId="44A5A567" w14:textId="4EB5C687"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Comportar</w:t>
      </w:r>
      <w:r w:rsidR="001100DB" w:rsidRPr="00FC4BCE">
        <w:rPr>
          <w:rFonts w:eastAsia="Tahoma"/>
          <w:sz w:val="21"/>
          <w:szCs w:val="21"/>
        </w:rPr>
        <w:t>-se de modo inidôneo ou cometer fraude de qualquer natureza;</w:t>
      </w:r>
    </w:p>
    <w:p w14:paraId="21C73F21" w14:textId="1C3365B2"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Praticar</w:t>
      </w:r>
      <w:r w:rsidR="001100DB" w:rsidRPr="00FC4BCE">
        <w:rPr>
          <w:rFonts w:eastAsia="Tahoma"/>
          <w:sz w:val="21"/>
          <w:szCs w:val="21"/>
        </w:rPr>
        <w:t xml:space="preserve"> ato lesivo previsto no </w:t>
      </w:r>
      <w:hyperlink r:id="rId58" w:anchor="art5">
        <w:r w:rsidR="001100DB" w:rsidRPr="00FC4BCE">
          <w:rPr>
            <w:rFonts w:eastAsia="Tahoma"/>
            <w:sz w:val="21"/>
            <w:szCs w:val="21"/>
          </w:rPr>
          <w:t>art. 5º da Lei nº 12.846, de 1º de agosto de 2013</w:t>
        </w:r>
      </w:hyperlink>
      <w:r w:rsidR="001100DB" w:rsidRPr="00FC4BCE">
        <w:rPr>
          <w:rFonts w:eastAsia="Tahoma"/>
          <w:sz w:val="21"/>
          <w:szCs w:val="21"/>
        </w:rPr>
        <w:t>.</w:t>
      </w:r>
    </w:p>
    <w:p w14:paraId="73CD9F3D"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11.2 -</w:t>
      </w:r>
      <w:r w:rsidRPr="00FC4BCE">
        <w:rPr>
          <w:rFonts w:ascii="Arial" w:eastAsia="Tahoma" w:hAnsi="Arial" w:cs="Arial"/>
          <w:sz w:val="21"/>
          <w:szCs w:val="21"/>
        </w:rPr>
        <w:t xml:space="preserve"> Serão aplicadas à Contratada que incorrer nas infrações acima descritas as seguintes sanções:</w:t>
      </w:r>
    </w:p>
    <w:p w14:paraId="3262E797" w14:textId="24FA7DAF" w:rsidR="001100DB" w:rsidRPr="00FC4BCE" w:rsidRDefault="001100DB" w:rsidP="00566FE3">
      <w:pPr>
        <w:pStyle w:val="SemEspaamento"/>
        <w:numPr>
          <w:ilvl w:val="0"/>
          <w:numId w:val="75"/>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b/>
          <w:sz w:val="21"/>
          <w:szCs w:val="21"/>
        </w:rPr>
        <w:t>Advertência</w:t>
      </w:r>
      <w:r w:rsidRPr="00FC4BCE">
        <w:rPr>
          <w:rFonts w:ascii="Arial" w:eastAsia="Tahoma" w:hAnsi="Arial" w:cs="Arial"/>
          <w:sz w:val="21"/>
          <w:szCs w:val="21"/>
        </w:rPr>
        <w:t>, quando a Contratada der causa à inexecução parcial do contrato, sempre que não se justificar a imposição de penalidade mais grave (</w:t>
      </w:r>
      <w:hyperlink r:id="rId59" w:anchor="art156%C2%A72">
        <w:r w:rsidRPr="00FC4BCE">
          <w:rPr>
            <w:rFonts w:ascii="Arial" w:eastAsia="Tahoma" w:hAnsi="Arial" w:cs="Arial"/>
            <w:sz w:val="21"/>
            <w:szCs w:val="21"/>
          </w:rPr>
          <w:t>art. 156, §2º,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w:t>
      </w:r>
    </w:p>
    <w:p w14:paraId="175B4C39" w14:textId="1D587DCF" w:rsidR="001100DB" w:rsidRPr="00FC4BCE" w:rsidRDefault="001100DB" w:rsidP="00566FE3">
      <w:pPr>
        <w:pStyle w:val="SemEspaamento"/>
        <w:numPr>
          <w:ilvl w:val="0"/>
          <w:numId w:val="75"/>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b/>
          <w:sz w:val="21"/>
          <w:szCs w:val="21"/>
        </w:rPr>
        <w:t>Impedimento de licitar e contratar</w:t>
      </w:r>
      <w:r w:rsidRPr="00FC4BCE">
        <w:rPr>
          <w:rFonts w:ascii="Arial" w:eastAsia="Tahoma" w:hAnsi="Arial" w:cs="Arial"/>
          <w:sz w:val="21"/>
          <w:szCs w:val="21"/>
        </w:rPr>
        <w:t>, quando praticadas as condutas descritas nas alíneas “b”, “c” e “d” do subitem acima deste Contrato, sempre que não se justificar a imposição de penalidade mais grave (</w:t>
      </w:r>
      <w:hyperlink r:id="rId60" w:anchor="art156%C2%A74">
        <w:r w:rsidRPr="00FC4BCE">
          <w:rPr>
            <w:rFonts w:ascii="Arial" w:eastAsia="Tahoma" w:hAnsi="Arial" w:cs="Arial"/>
            <w:sz w:val="21"/>
            <w:szCs w:val="21"/>
          </w:rPr>
          <w:t>a</w:t>
        </w:r>
        <w:r w:rsidR="00EF152C" w:rsidRPr="00FC4BCE">
          <w:rPr>
            <w:rFonts w:ascii="Arial" w:eastAsia="Tahoma" w:hAnsi="Arial" w:cs="Arial"/>
            <w:sz w:val="21"/>
            <w:szCs w:val="21"/>
          </w:rPr>
          <w:t>rt. 156, § 4º, da Lei nº 14.133/</w:t>
        </w:r>
        <w:r w:rsidRPr="00FC4BCE">
          <w:rPr>
            <w:rFonts w:ascii="Arial" w:eastAsia="Tahoma" w:hAnsi="Arial" w:cs="Arial"/>
            <w:sz w:val="21"/>
            <w:szCs w:val="21"/>
          </w:rPr>
          <w:t>2021</w:t>
        </w:r>
      </w:hyperlink>
      <w:r w:rsidRPr="00FC4BCE">
        <w:rPr>
          <w:rFonts w:ascii="Arial" w:eastAsia="Tahoma" w:hAnsi="Arial" w:cs="Arial"/>
          <w:sz w:val="21"/>
          <w:szCs w:val="21"/>
        </w:rPr>
        <w:t>);</w:t>
      </w:r>
    </w:p>
    <w:p w14:paraId="2487DB4F" w14:textId="279207FA" w:rsidR="001100DB" w:rsidRPr="00FC4BCE" w:rsidRDefault="001100DB" w:rsidP="00566FE3">
      <w:pPr>
        <w:pStyle w:val="SemEspaamento"/>
        <w:numPr>
          <w:ilvl w:val="0"/>
          <w:numId w:val="75"/>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b/>
          <w:sz w:val="21"/>
          <w:szCs w:val="21"/>
        </w:rPr>
        <w:t>Declaração de inidoneidade para licitar e contratar</w:t>
      </w:r>
      <w:r w:rsidRPr="00FC4BCE">
        <w:rPr>
          <w:rFonts w:ascii="Arial" w:eastAsia="Tahoma" w:hAnsi="Arial" w:cs="Arial"/>
          <w:sz w:val="21"/>
          <w:szCs w:val="21"/>
        </w:rPr>
        <w:t>, quando praticadas as condutas descritas nas alíneas “e”, “f”, “g” e “h” do subitem acima deste Contrato, bem como nas alíneas “b”, “c” e “d”, que justifiquem a imposição de penalidade mais grave (</w:t>
      </w:r>
      <w:hyperlink r:id="rId61" w:anchor="art156%C2%A75">
        <w:r w:rsidRPr="00FC4BCE">
          <w:rPr>
            <w:rFonts w:ascii="Arial" w:eastAsia="Tahoma" w:hAnsi="Arial" w:cs="Arial"/>
            <w:sz w:val="21"/>
            <w:szCs w:val="21"/>
          </w:rPr>
          <w:t>art. 156, §5º,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w:t>
      </w:r>
    </w:p>
    <w:p w14:paraId="0AF52CCF" w14:textId="77777777" w:rsidR="001100DB" w:rsidRPr="00FC4BCE" w:rsidRDefault="001100DB" w:rsidP="00566FE3">
      <w:pPr>
        <w:pStyle w:val="SemEspaamento"/>
        <w:numPr>
          <w:ilvl w:val="0"/>
          <w:numId w:val="75"/>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b/>
          <w:sz w:val="21"/>
          <w:szCs w:val="21"/>
        </w:rPr>
        <w:t>Multa:</w:t>
      </w:r>
      <w:r w:rsidRPr="00FC4BCE">
        <w:rPr>
          <w:rFonts w:ascii="Arial" w:eastAsia="Tahoma" w:hAnsi="Arial" w:cs="Arial"/>
          <w:sz w:val="21"/>
          <w:szCs w:val="21"/>
        </w:rPr>
        <w:t xml:space="preserve"> </w:t>
      </w:r>
    </w:p>
    <w:p w14:paraId="7AC4C322" w14:textId="5B552E95" w:rsidR="001100DB" w:rsidRPr="00FC4BCE" w:rsidRDefault="001100DB" w:rsidP="00566FE3">
      <w:pPr>
        <w:pStyle w:val="SemEspaamento"/>
        <w:numPr>
          <w:ilvl w:val="0"/>
          <w:numId w:val="76"/>
        </w:numPr>
        <w:tabs>
          <w:tab w:val="left" w:pos="851"/>
        </w:tabs>
        <w:autoSpaceDE/>
        <w:autoSpaceDN/>
        <w:ind w:left="567" w:firstLine="0"/>
        <w:jc w:val="both"/>
        <w:rPr>
          <w:rFonts w:ascii="Arial" w:eastAsia="Tahoma" w:hAnsi="Arial" w:cs="Arial"/>
          <w:sz w:val="21"/>
          <w:szCs w:val="21"/>
        </w:rPr>
      </w:pPr>
      <w:r w:rsidRPr="00FC4BCE">
        <w:rPr>
          <w:rFonts w:ascii="Arial" w:eastAsia="Tahoma" w:hAnsi="Arial" w:cs="Arial"/>
          <w:sz w:val="21"/>
          <w:szCs w:val="21"/>
        </w:rPr>
        <w:t xml:space="preserve">Moratória de </w:t>
      </w:r>
      <w:r w:rsidR="00E820D0" w:rsidRPr="00FC4BCE">
        <w:rPr>
          <w:rFonts w:ascii="Arial" w:eastAsia="Tahoma" w:hAnsi="Arial" w:cs="Arial"/>
          <w:sz w:val="21"/>
          <w:szCs w:val="21"/>
        </w:rPr>
        <w:t>0,5</w:t>
      </w:r>
      <w:r w:rsidRPr="00FC4BCE">
        <w:rPr>
          <w:rFonts w:ascii="Arial" w:eastAsia="Tahoma" w:hAnsi="Arial" w:cs="Arial"/>
          <w:sz w:val="21"/>
          <w:szCs w:val="21"/>
        </w:rPr>
        <w:t>% por dia de atraso injustificado sobre o valor da parcela inadimplida, até o limite de</w:t>
      </w:r>
      <w:r w:rsidR="009C6A83" w:rsidRPr="00FC4BCE">
        <w:rPr>
          <w:rFonts w:ascii="Arial" w:eastAsia="Tahoma" w:hAnsi="Arial" w:cs="Arial"/>
          <w:sz w:val="21"/>
          <w:szCs w:val="21"/>
        </w:rPr>
        <w:t xml:space="preserve"> </w:t>
      </w:r>
      <w:r w:rsidR="00E820D0" w:rsidRPr="00FC4BCE">
        <w:rPr>
          <w:rFonts w:ascii="Arial" w:eastAsia="Tahoma" w:hAnsi="Arial" w:cs="Arial"/>
          <w:sz w:val="21"/>
          <w:szCs w:val="21"/>
        </w:rPr>
        <w:t>30</w:t>
      </w:r>
      <w:r w:rsidRPr="00FC4BCE">
        <w:rPr>
          <w:rFonts w:ascii="Arial" w:eastAsia="Tahoma" w:hAnsi="Arial" w:cs="Arial"/>
          <w:sz w:val="21"/>
          <w:szCs w:val="21"/>
        </w:rPr>
        <w:t xml:space="preserve"> dias;</w:t>
      </w:r>
    </w:p>
    <w:p w14:paraId="697EE98F" w14:textId="77777777" w:rsidR="001100DB" w:rsidRPr="00FC4BCE" w:rsidRDefault="001100DB" w:rsidP="00566FE3">
      <w:pPr>
        <w:pStyle w:val="SemEspaamento"/>
        <w:numPr>
          <w:ilvl w:val="0"/>
          <w:numId w:val="76"/>
        </w:numPr>
        <w:tabs>
          <w:tab w:val="left" w:pos="851"/>
        </w:tabs>
        <w:autoSpaceDE/>
        <w:autoSpaceDN/>
        <w:ind w:left="567" w:firstLine="0"/>
        <w:jc w:val="both"/>
        <w:rPr>
          <w:rFonts w:ascii="Arial" w:eastAsia="Tahoma" w:hAnsi="Arial" w:cs="Arial"/>
          <w:sz w:val="21"/>
          <w:szCs w:val="21"/>
        </w:rPr>
      </w:pPr>
      <w:r w:rsidRPr="00FC4BCE">
        <w:rPr>
          <w:rFonts w:ascii="Arial" w:eastAsia="Tahoma" w:hAnsi="Arial" w:cs="Arial"/>
          <w:sz w:val="21"/>
          <w:szCs w:val="21"/>
        </w:rPr>
        <w:t>O valor da multa moratória deverá ser recolhido ao Tesouro Municipal, por meio de Guia de Recolhimento, no prazo de 05 (cinco) dias, contados da intimação;</w:t>
      </w:r>
    </w:p>
    <w:p w14:paraId="44D2F6AE" w14:textId="292C3B66" w:rsidR="001100DB" w:rsidRPr="00FC4BCE" w:rsidRDefault="001100DB" w:rsidP="00566FE3">
      <w:pPr>
        <w:pStyle w:val="SemEspaamento"/>
        <w:numPr>
          <w:ilvl w:val="0"/>
          <w:numId w:val="76"/>
        </w:numPr>
        <w:tabs>
          <w:tab w:val="left" w:pos="851"/>
        </w:tabs>
        <w:autoSpaceDE/>
        <w:autoSpaceDN/>
        <w:ind w:left="567" w:firstLine="0"/>
        <w:jc w:val="both"/>
        <w:rPr>
          <w:rFonts w:ascii="Arial" w:eastAsia="Tahoma" w:hAnsi="Arial" w:cs="Arial"/>
          <w:sz w:val="21"/>
          <w:szCs w:val="21"/>
        </w:rPr>
      </w:pPr>
      <w:r w:rsidRPr="00FC4BCE">
        <w:rPr>
          <w:rFonts w:ascii="Arial" w:eastAsia="Tahoma" w:hAnsi="Arial" w:cs="Arial"/>
          <w:sz w:val="21"/>
          <w:szCs w:val="21"/>
        </w:rPr>
        <w:t>O atraso na entrega do objeto, superior a</w:t>
      </w:r>
      <w:r w:rsidR="00E820D0" w:rsidRPr="00FC4BCE">
        <w:rPr>
          <w:rFonts w:ascii="Arial" w:eastAsia="Tahoma" w:hAnsi="Arial" w:cs="Arial"/>
          <w:sz w:val="21"/>
          <w:szCs w:val="21"/>
        </w:rPr>
        <w:t xml:space="preserve"> 30</w:t>
      </w:r>
      <w:r w:rsidRPr="00FC4BCE">
        <w:rPr>
          <w:rFonts w:ascii="Arial" w:eastAsia="Tahoma" w:hAnsi="Arial" w:cs="Arial"/>
          <w:sz w:val="21"/>
          <w:szCs w:val="21"/>
        </w:rPr>
        <w:t xml:space="preserve"> dias, autoriza a Administração a promover a extinção do contrato por descumprimento ou cumprimento irregular de suas cláusulas, conforme disposto no inciso I do art. 137 da Lei 14.133/21. </w:t>
      </w:r>
    </w:p>
    <w:p w14:paraId="6C4E41FB" w14:textId="77777777" w:rsidR="001100DB" w:rsidRPr="00FC4BCE" w:rsidRDefault="001100DB" w:rsidP="00566FE3">
      <w:pPr>
        <w:pStyle w:val="SemEspaamento"/>
        <w:numPr>
          <w:ilvl w:val="0"/>
          <w:numId w:val="76"/>
        </w:numPr>
        <w:tabs>
          <w:tab w:val="left" w:pos="851"/>
        </w:tabs>
        <w:autoSpaceDE/>
        <w:autoSpaceDN/>
        <w:ind w:left="567" w:firstLine="0"/>
        <w:jc w:val="both"/>
        <w:rPr>
          <w:rFonts w:ascii="Arial" w:eastAsia="Tahoma" w:hAnsi="Arial" w:cs="Arial"/>
          <w:sz w:val="21"/>
          <w:szCs w:val="21"/>
        </w:rPr>
      </w:pPr>
      <w:r w:rsidRPr="00FC4BCE">
        <w:rPr>
          <w:rFonts w:ascii="Arial" w:eastAsia="Tahoma" w:hAnsi="Arial" w:cs="Arial"/>
          <w:sz w:val="21"/>
          <w:szCs w:val="21"/>
        </w:rPr>
        <w:t>Compensatória, de 10% (dez por cento) do valor total do contrato, para os casos de inexecução total.</w:t>
      </w:r>
    </w:p>
    <w:p w14:paraId="1146330C"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11.3 -</w:t>
      </w:r>
      <w:r w:rsidRPr="00FC4BCE">
        <w:rPr>
          <w:rFonts w:ascii="Arial" w:eastAsia="Tahoma" w:hAnsi="Arial" w:cs="Arial"/>
          <w:sz w:val="21"/>
          <w:szCs w:val="21"/>
        </w:rPr>
        <w:t xml:space="preserve"> A aplicação de sanções aos contratados deve ser objeto de registro como fator relevante para a determinação das penas futuras, especialmente com vistas ao agravamento da punição nos casos de reincidências que se tornem contumazes.</w:t>
      </w:r>
    </w:p>
    <w:p w14:paraId="4D210663"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11.4 -</w:t>
      </w:r>
      <w:r w:rsidRPr="00FC4BCE">
        <w:rPr>
          <w:rFonts w:ascii="Arial" w:eastAsia="Tahoma" w:hAnsi="Arial" w:cs="Arial"/>
          <w:sz w:val="21"/>
          <w:szCs w:val="21"/>
        </w:rPr>
        <w:t xml:space="preserve"> As penalidades ora previstas poderão ser aplicadas sem prejuízo das demais penas e cominações aplicáveis à espécie do objeto do presente contrato, em especial em decorrência de perdas e danos, danos materiais e morais e outros, por mais especiais que sejam e mesmo que aqui não expressos.</w:t>
      </w:r>
    </w:p>
    <w:p w14:paraId="06FED232" w14:textId="1C1F57BD"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11.5 -</w:t>
      </w:r>
      <w:r w:rsidRPr="00FC4BCE">
        <w:rPr>
          <w:rFonts w:ascii="Arial" w:eastAsia="Tahoma" w:hAnsi="Arial" w:cs="Arial"/>
          <w:sz w:val="21"/>
          <w:szCs w:val="21"/>
        </w:rPr>
        <w:t xml:space="preserve"> A aplicação das sanções previstas neste Contrato não exclui, em hipótese alguma, a obrigação de reparação integral do dano causado ao Contratante (</w:t>
      </w:r>
      <w:hyperlink r:id="rId62" w:anchor="art156%C2%A79">
        <w:r w:rsidRPr="00FC4BCE">
          <w:rPr>
            <w:rFonts w:ascii="Arial" w:eastAsia="Tahoma" w:hAnsi="Arial" w:cs="Arial"/>
            <w:sz w:val="21"/>
            <w:szCs w:val="21"/>
          </w:rPr>
          <w:t>art. 156, §9º, da Lei nº 14.133</w:t>
        </w:r>
        <w:r w:rsidR="00EF152C" w:rsidRPr="00FC4BCE">
          <w:rPr>
            <w:rFonts w:ascii="Arial" w:eastAsia="Tahoma" w:hAnsi="Arial" w:cs="Arial"/>
            <w:sz w:val="21"/>
            <w:szCs w:val="21"/>
          </w:rPr>
          <w:t>/</w:t>
        </w:r>
        <w:r w:rsidRPr="00FC4BCE">
          <w:rPr>
            <w:rFonts w:ascii="Arial" w:eastAsia="Tahoma" w:hAnsi="Arial" w:cs="Arial"/>
            <w:sz w:val="21"/>
            <w:szCs w:val="21"/>
          </w:rPr>
          <w:t xml:space="preserve"> 2021</w:t>
        </w:r>
      </w:hyperlink>
      <w:r w:rsidRPr="00FC4BCE">
        <w:rPr>
          <w:rFonts w:ascii="Arial" w:eastAsia="Tahoma" w:hAnsi="Arial" w:cs="Arial"/>
          <w:sz w:val="21"/>
          <w:szCs w:val="21"/>
        </w:rPr>
        <w:t>), e:</w:t>
      </w:r>
    </w:p>
    <w:p w14:paraId="78D26D8D" w14:textId="3A130695" w:rsidR="001100DB" w:rsidRPr="00FC4BCE" w:rsidRDefault="001100DB" w:rsidP="00566FE3">
      <w:pPr>
        <w:pStyle w:val="SemEspaamento"/>
        <w:numPr>
          <w:ilvl w:val="0"/>
          <w:numId w:val="77"/>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Todas as sanções previstas neste Contrato poderão ser aplicadas cumulativamente com a multa (</w:t>
      </w:r>
      <w:hyperlink r:id="rId63" w:anchor="art156%C2%A77">
        <w:r w:rsidRPr="00FC4BCE">
          <w:rPr>
            <w:rFonts w:ascii="Arial" w:eastAsia="Tahoma" w:hAnsi="Arial" w:cs="Arial"/>
            <w:sz w:val="21"/>
            <w:szCs w:val="21"/>
          </w:rPr>
          <w:t>art. 156, §7º,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w:t>
      </w:r>
    </w:p>
    <w:p w14:paraId="3BC1AC90" w14:textId="0C159161" w:rsidR="001100DB" w:rsidRPr="00FC4BCE" w:rsidRDefault="001100DB" w:rsidP="00566FE3">
      <w:pPr>
        <w:pStyle w:val="SemEspaamento"/>
        <w:numPr>
          <w:ilvl w:val="0"/>
          <w:numId w:val="77"/>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Antes da aplicação da pena de multa será facultada a defesa do interessado no prazo de 15 (quinze) dias úteis, contado da data de sua intimação (</w:t>
      </w:r>
      <w:hyperlink r:id="rId64" w:anchor="art157">
        <w:r w:rsidRPr="00FC4BCE">
          <w:rPr>
            <w:rFonts w:ascii="Arial" w:eastAsia="Tahoma" w:hAnsi="Arial" w:cs="Arial"/>
            <w:sz w:val="21"/>
            <w:szCs w:val="21"/>
          </w:rPr>
          <w:t>art. 157,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w:t>
      </w:r>
    </w:p>
    <w:p w14:paraId="1005F159" w14:textId="00538827" w:rsidR="001100DB" w:rsidRPr="00FC4BCE" w:rsidRDefault="001100DB" w:rsidP="00566FE3">
      <w:pPr>
        <w:pStyle w:val="SemEspaamento"/>
        <w:numPr>
          <w:ilvl w:val="0"/>
          <w:numId w:val="77"/>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Se a multa aplicada e as indenizações cabíveis forem superiores ao valor do pagamento eventualmente devido pelo Contratante à Contratada, além da perda desse valor, a diferença será descontada da garantia prestada ou será cobrada judicialmente (</w:t>
      </w:r>
      <w:hyperlink r:id="rId65" w:anchor="art156%C2%A78">
        <w:r w:rsidR="009C6A83" w:rsidRPr="00FC4BCE">
          <w:rPr>
            <w:rFonts w:ascii="Arial" w:eastAsia="Tahoma" w:hAnsi="Arial" w:cs="Arial"/>
            <w:sz w:val="21"/>
            <w:szCs w:val="21"/>
          </w:rPr>
          <w:t>art. 156, §8º, da Lei nº 14.133/21</w:t>
        </w:r>
      </w:hyperlink>
      <w:r w:rsidRPr="00FC4BCE">
        <w:rPr>
          <w:rFonts w:ascii="Arial" w:eastAsia="Tahoma" w:hAnsi="Arial" w:cs="Arial"/>
          <w:sz w:val="21"/>
          <w:szCs w:val="21"/>
        </w:rPr>
        <w:t>).</w:t>
      </w:r>
    </w:p>
    <w:p w14:paraId="4F089F6D" w14:textId="77777777" w:rsidR="001100DB" w:rsidRPr="00FC4BCE" w:rsidRDefault="001100DB" w:rsidP="00566FE3">
      <w:pPr>
        <w:pStyle w:val="SemEspaamento"/>
        <w:numPr>
          <w:ilvl w:val="0"/>
          <w:numId w:val="77"/>
        </w:numPr>
        <w:tabs>
          <w:tab w:val="left" w:pos="567"/>
        </w:tabs>
        <w:autoSpaceDE/>
        <w:autoSpaceDN/>
        <w:ind w:left="284" w:firstLine="0"/>
        <w:jc w:val="both"/>
        <w:rPr>
          <w:rFonts w:ascii="Arial" w:eastAsia="Tahoma" w:hAnsi="Arial" w:cs="Arial"/>
          <w:sz w:val="21"/>
          <w:szCs w:val="21"/>
        </w:rPr>
      </w:pPr>
      <w:bookmarkStart w:id="13" w:name="_tyjcwt" w:colFirst="0" w:colLast="0"/>
      <w:bookmarkEnd w:id="13"/>
      <w:r w:rsidRPr="00FC4BCE">
        <w:rPr>
          <w:rFonts w:ascii="Arial" w:eastAsia="Tahoma" w:hAnsi="Arial" w:cs="Arial"/>
          <w:sz w:val="21"/>
          <w:szCs w:val="21"/>
        </w:rPr>
        <w:t>Previamente ao encaminhamento à cobrança judicial, a multa poderá ser recolhida administrativamente no prazo máximo de 10 (dez) dias, a contar da data do recebimento da comunicação enviada pela autoridade competente.</w:t>
      </w:r>
    </w:p>
    <w:p w14:paraId="18D8E600" w14:textId="274A2BEA"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11.6 -</w:t>
      </w:r>
      <w:r w:rsidRPr="00FC4BCE">
        <w:rPr>
          <w:rFonts w:ascii="Arial" w:eastAsia="Tahoma" w:hAnsi="Arial" w:cs="Arial"/>
          <w:sz w:val="21"/>
          <w:szCs w:val="21"/>
        </w:rPr>
        <w:t xml:space="preserve"> A aplicação das sanções realizar-se-á em processo administrativo que assegure o contraditório e a ampla defesa à Contratada, observando-se o procedimento previsto no </w:t>
      </w:r>
      <w:r w:rsidRPr="00FC4BCE">
        <w:rPr>
          <w:rFonts w:ascii="Arial" w:eastAsia="Tahoma" w:hAnsi="Arial" w:cs="Arial"/>
          <w:b/>
          <w:sz w:val="21"/>
          <w:szCs w:val="21"/>
        </w:rPr>
        <w:t xml:space="preserve">caput </w:t>
      </w:r>
      <w:r w:rsidRPr="00FC4BCE">
        <w:rPr>
          <w:rFonts w:ascii="Arial" w:eastAsia="Tahoma" w:hAnsi="Arial" w:cs="Arial"/>
          <w:sz w:val="21"/>
          <w:szCs w:val="21"/>
        </w:rPr>
        <w:t xml:space="preserve">e parágrafos do </w:t>
      </w:r>
      <w:hyperlink r:id="rId66" w:anchor="art158">
        <w:r w:rsidRPr="00FC4BCE">
          <w:rPr>
            <w:rFonts w:ascii="Arial" w:eastAsia="Tahoma" w:hAnsi="Arial" w:cs="Arial"/>
            <w:sz w:val="21"/>
            <w:szCs w:val="21"/>
          </w:rPr>
          <w:t>art. 158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 para as penalidades de impedimento de licitar e contratar e de declaração de inidoneidade para licitar ou contratar.</w:t>
      </w:r>
    </w:p>
    <w:p w14:paraId="53FC59D4" w14:textId="311A8092"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11.7 -</w:t>
      </w:r>
      <w:r w:rsidRPr="00FC4BCE">
        <w:rPr>
          <w:rFonts w:ascii="Arial" w:eastAsia="Tahoma" w:hAnsi="Arial" w:cs="Arial"/>
          <w:sz w:val="21"/>
          <w:szCs w:val="21"/>
        </w:rPr>
        <w:t xml:space="preserve"> Na aplicação das sanções serão considerados (</w:t>
      </w:r>
      <w:hyperlink r:id="rId67" w:anchor="art156%C2%A71">
        <w:r w:rsidRPr="00FC4BCE">
          <w:rPr>
            <w:rFonts w:ascii="Arial" w:eastAsia="Tahoma" w:hAnsi="Arial" w:cs="Arial"/>
            <w:sz w:val="21"/>
            <w:szCs w:val="21"/>
          </w:rPr>
          <w:t>art. 156, §1º,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w:t>
      </w:r>
    </w:p>
    <w:p w14:paraId="130EECF7" w14:textId="41A54296" w:rsidR="001100DB" w:rsidRPr="00FC4BCE" w:rsidRDefault="007A5FE8" w:rsidP="00566FE3">
      <w:pPr>
        <w:pStyle w:val="SemEspaamento"/>
        <w:numPr>
          <w:ilvl w:val="0"/>
          <w:numId w:val="78"/>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A</w:t>
      </w:r>
      <w:r w:rsidR="001100DB" w:rsidRPr="00FC4BCE">
        <w:rPr>
          <w:rFonts w:ascii="Arial" w:eastAsia="Tahoma" w:hAnsi="Arial" w:cs="Arial"/>
          <w:sz w:val="21"/>
          <w:szCs w:val="21"/>
        </w:rPr>
        <w:t xml:space="preserve"> natureza e a gravidade da infração cometida;</w:t>
      </w:r>
    </w:p>
    <w:p w14:paraId="3EA57621" w14:textId="00046301" w:rsidR="001100DB" w:rsidRPr="00FC4BCE" w:rsidRDefault="007A5FE8" w:rsidP="00566FE3">
      <w:pPr>
        <w:pStyle w:val="SemEspaamento"/>
        <w:numPr>
          <w:ilvl w:val="0"/>
          <w:numId w:val="78"/>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As</w:t>
      </w:r>
      <w:r w:rsidR="001100DB" w:rsidRPr="00FC4BCE">
        <w:rPr>
          <w:rFonts w:ascii="Arial" w:eastAsia="Tahoma" w:hAnsi="Arial" w:cs="Arial"/>
          <w:sz w:val="21"/>
          <w:szCs w:val="21"/>
        </w:rPr>
        <w:t xml:space="preserve"> peculiaridades do caso concreto;</w:t>
      </w:r>
    </w:p>
    <w:p w14:paraId="6CB1A4E1" w14:textId="72E1AD6F" w:rsidR="001100DB" w:rsidRPr="00FC4BCE" w:rsidRDefault="007A5FE8" w:rsidP="00566FE3">
      <w:pPr>
        <w:pStyle w:val="SemEspaamento"/>
        <w:numPr>
          <w:ilvl w:val="0"/>
          <w:numId w:val="78"/>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As</w:t>
      </w:r>
      <w:r w:rsidR="001100DB" w:rsidRPr="00FC4BCE">
        <w:rPr>
          <w:rFonts w:ascii="Arial" w:eastAsia="Tahoma" w:hAnsi="Arial" w:cs="Arial"/>
          <w:sz w:val="21"/>
          <w:szCs w:val="21"/>
        </w:rPr>
        <w:t xml:space="preserve"> circunstâncias agravantes ou atenuantes;</w:t>
      </w:r>
    </w:p>
    <w:p w14:paraId="760F4438" w14:textId="3C007134" w:rsidR="001100DB" w:rsidRPr="00FC4BCE" w:rsidRDefault="007A5FE8" w:rsidP="00566FE3">
      <w:pPr>
        <w:pStyle w:val="SemEspaamento"/>
        <w:numPr>
          <w:ilvl w:val="0"/>
          <w:numId w:val="78"/>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Os</w:t>
      </w:r>
      <w:r w:rsidR="001100DB" w:rsidRPr="00FC4BCE">
        <w:rPr>
          <w:rFonts w:ascii="Arial" w:eastAsia="Tahoma" w:hAnsi="Arial" w:cs="Arial"/>
          <w:sz w:val="21"/>
          <w:szCs w:val="21"/>
        </w:rPr>
        <w:t xml:space="preserve"> danos que dela provierem para o Contratante;</w:t>
      </w:r>
    </w:p>
    <w:p w14:paraId="42B91B8B" w14:textId="41363F90" w:rsidR="001100DB" w:rsidRPr="00FC4BCE" w:rsidRDefault="007A5FE8" w:rsidP="00566FE3">
      <w:pPr>
        <w:pStyle w:val="SemEspaamento"/>
        <w:numPr>
          <w:ilvl w:val="0"/>
          <w:numId w:val="78"/>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A</w:t>
      </w:r>
      <w:r w:rsidR="001100DB" w:rsidRPr="00FC4BCE">
        <w:rPr>
          <w:rFonts w:ascii="Arial" w:eastAsia="Tahoma" w:hAnsi="Arial" w:cs="Arial"/>
          <w:sz w:val="21"/>
          <w:szCs w:val="21"/>
        </w:rPr>
        <w:t xml:space="preserve"> implantação ou o aperfeiçoamento de programa de integridade, conforme normas e orientações dos órgãos de controle.</w:t>
      </w:r>
    </w:p>
    <w:p w14:paraId="52627F6F"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11.8 -</w:t>
      </w:r>
      <w:r w:rsidRPr="00FC4BCE">
        <w:rPr>
          <w:rFonts w:ascii="Arial" w:eastAsia="Tahoma" w:hAnsi="Arial" w:cs="Arial"/>
          <w:sz w:val="21"/>
          <w:szCs w:val="21"/>
        </w:rPr>
        <w:t xml:space="preserve"> As sanções de impedimento de licitar e contratar e declaração de inidoneidade para licitar ou contratar são passíveis de reabilitação na forma do</w:t>
      </w:r>
      <w:hyperlink r:id="rId68" w:anchor="163">
        <w:r w:rsidRPr="00FC4BCE">
          <w:rPr>
            <w:rFonts w:ascii="Arial" w:eastAsia="Tahoma" w:hAnsi="Arial" w:cs="Arial"/>
            <w:sz w:val="21"/>
            <w:szCs w:val="21"/>
          </w:rPr>
          <w:t xml:space="preserve"> </w:t>
        </w:r>
      </w:hyperlink>
      <w:hyperlink r:id="rId69" w:anchor="163">
        <w:r w:rsidRPr="00FC4BCE">
          <w:rPr>
            <w:rFonts w:ascii="Arial" w:eastAsia="Tahoma" w:hAnsi="Arial" w:cs="Arial"/>
            <w:sz w:val="21"/>
            <w:szCs w:val="21"/>
          </w:rPr>
          <w:t>art. 163 da Lei nº 14.133/21</w:t>
        </w:r>
      </w:hyperlink>
      <w:r w:rsidRPr="00FC4BCE">
        <w:rPr>
          <w:rFonts w:ascii="Arial" w:eastAsia="Tahoma" w:hAnsi="Arial" w:cs="Arial"/>
          <w:sz w:val="21"/>
          <w:szCs w:val="21"/>
        </w:rPr>
        <w:t>.</w:t>
      </w:r>
    </w:p>
    <w:p w14:paraId="041F9E58" w14:textId="77777777" w:rsidR="000A0A7B" w:rsidRPr="00FC4BCE" w:rsidRDefault="000A0A7B" w:rsidP="008329EF">
      <w:pPr>
        <w:pStyle w:val="SemEspaamento"/>
        <w:jc w:val="both"/>
        <w:rPr>
          <w:rFonts w:ascii="Arial" w:eastAsia="Tahoma" w:hAnsi="Arial" w:cs="Arial"/>
          <w:b/>
          <w:sz w:val="21"/>
          <w:szCs w:val="21"/>
        </w:rPr>
      </w:pPr>
    </w:p>
    <w:p w14:paraId="7C8F0855" w14:textId="77777777" w:rsidR="001100DB" w:rsidRPr="00FC4BCE" w:rsidRDefault="001100DB" w:rsidP="008329EF">
      <w:pPr>
        <w:pStyle w:val="SemEspaamento"/>
        <w:jc w:val="both"/>
        <w:rPr>
          <w:rFonts w:ascii="Arial" w:eastAsia="Tahoma" w:hAnsi="Arial" w:cs="Arial"/>
          <w:b/>
          <w:sz w:val="21"/>
          <w:szCs w:val="21"/>
        </w:rPr>
      </w:pPr>
      <w:r w:rsidRPr="00FC4BCE">
        <w:rPr>
          <w:rFonts w:ascii="Arial" w:eastAsia="Tahoma" w:hAnsi="Arial" w:cs="Arial"/>
          <w:b/>
          <w:sz w:val="21"/>
          <w:szCs w:val="21"/>
        </w:rPr>
        <w:t xml:space="preserve">CLÁUSULA DÉCIMA SEGUNDA - DA EXTINÇÃO DO CONTRATO </w:t>
      </w:r>
    </w:p>
    <w:p w14:paraId="163FA3F6"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 xml:space="preserve">12.1 </w:t>
      </w:r>
      <w:r w:rsidRPr="00FC4BCE">
        <w:rPr>
          <w:rFonts w:ascii="Arial" w:eastAsia="Tahoma" w:hAnsi="Arial" w:cs="Arial"/>
          <w:sz w:val="21"/>
          <w:szCs w:val="21"/>
        </w:rPr>
        <w:t>- O contrato será extinto quando cumpridas as obrigações de ambas as partes, ainda que isso ocorra antes do prazo estipulado para tanto.</w:t>
      </w:r>
    </w:p>
    <w:p w14:paraId="2281CA3E" w14:textId="77777777" w:rsidR="001100DB" w:rsidRPr="00FC4BCE" w:rsidRDefault="001100DB" w:rsidP="008329EF">
      <w:pPr>
        <w:pStyle w:val="SemEspaamento"/>
        <w:jc w:val="both"/>
        <w:rPr>
          <w:rFonts w:ascii="Arial" w:eastAsia="Tahoma" w:hAnsi="Arial" w:cs="Arial"/>
          <w:i/>
          <w:sz w:val="21"/>
          <w:szCs w:val="21"/>
        </w:rPr>
      </w:pPr>
      <w:r w:rsidRPr="00FC4BCE">
        <w:rPr>
          <w:rFonts w:ascii="Arial" w:eastAsia="Tahoma" w:hAnsi="Arial" w:cs="Arial"/>
          <w:b/>
          <w:sz w:val="21"/>
          <w:szCs w:val="21"/>
        </w:rPr>
        <w:t xml:space="preserve">12.2 </w:t>
      </w:r>
      <w:r w:rsidRPr="00FC4BCE">
        <w:rPr>
          <w:rFonts w:ascii="Arial" w:eastAsia="Tahoma" w:hAnsi="Arial" w:cs="Arial"/>
          <w:sz w:val="21"/>
          <w:szCs w:val="21"/>
        </w:rPr>
        <w:t>- Também poderá ocorrer a rescisão do contrato por conveniência da Administração, a qualquer tempo e mediante notificação prévia, no prazo mínimo de 10 dias.</w:t>
      </w:r>
    </w:p>
    <w:p w14:paraId="68387700"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12.3 -</w:t>
      </w:r>
      <w:r w:rsidRPr="00FC4BCE">
        <w:rPr>
          <w:rFonts w:ascii="Arial" w:eastAsia="Tahoma" w:hAnsi="Arial" w:cs="Arial"/>
          <w:sz w:val="21"/>
          <w:szCs w:val="21"/>
        </w:rPr>
        <w:t xml:space="preserve"> O contrato poderá ser extinto antes de cumpridas as obrigações nele estipuladas, ou antes do prazo nele fixado, por algum dos motivos previstos no </w:t>
      </w:r>
      <w:hyperlink r:id="rId70" w:anchor="art137">
        <w:r w:rsidRPr="00FC4BCE">
          <w:rPr>
            <w:rFonts w:ascii="Arial" w:eastAsia="Tahoma" w:hAnsi="Arial" w:cs="Arial"/>
            <w:sz w:val="21"/>
            <w:szCs w:val="21"/>
          </w:rPr>
          <w:t>art. 137 da Lei nº 14.133/21</w:t>
        </w:r>
      </w:hyperlink>
      <w:r w:rsidRPr="00FC4BCE">
        <w:rPr>
          <w:rFonts w:ascii="Arial" w:eastAsia="Tahoma" w:hAnsi="Arial" w:cs="Arial"/>
          <w:sz w:val="21"/>
          <w:szCs w:val="21"/>
        </w:rPr>
        <w:t>, bem como amigavelmente, assegurados o contraditório e a ampla defesa.</w:t>
      </w:r>
    </w:p>
    <w:p w14:paraId="593A29F8"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12.3.1</w:t>
      </w:r>
      <w:r w:rsidRPr="00FC4BCE">
        <w:rPr>
          <w:rFonts w:ascii="Arial" w:eastAsia="Tahoma" w:hAnsi="Arial" w:cs="Arial"/>
          <w:sz w:val="21"/>
          <w:szCs w:val="21"/>
        </w:rPr>
        <w:t xml:space="preserve"> - Nesta hipótese, aplicam-se também os </w:t>
      </w:r>
      <w:hyperlink r:id="rId71" w:anchor="art138">
        <w:r w:rsidRPr="00FC4BCE">
          <w:rPr>
            <w:rFonts w:ascii="Arial" w:eastAsia="Tahoma" w:hAnsi="Arial" w:cs="Arial"/>
            <w:sz w:val="21"/>
            <w:szCs w:val="21"/>
          </w:rPr>
          <w:t>arts. 138 e 139 da mesma Lei</w:t>
        </w:r>
      </w:hyperlink>
      <w:r w:rsidRPr="00FC4BCE">
        <w:rPr>
          <w:rFonts w:ascii="Arial" w:eastAsia="Tahoma" w:hAnsi="Arial" w:cs="Arial"/>
          <w:sz w:val="21"/>
          <w:szCs w:val="21"/>
        </w:rPr>
        <w:t>.</w:t>
      </w:r>
    </w:p>
    <w:p w14:paraId="2768E94F" w14:textId="77777777" w:rsidR="001100DB" w:rsidRPr="00FC4BCE" w:rsidRDefault="001100DB" w:rsidP="008329EF">
      <w:pPr>
        <w:pStyle w:val="SemEspaamento"/>
        <w:jc w:val="both"/>
        <w:rPr>
          <w:rFonts w:ascii="Arial" w:eastAsia="Tahoma" w:hAnsi="Arial" w:cs="Arial"/>
          <w:b/>
          <w:i/>
          <w:sz w:val="21"/>
          <w:szCs w:val="21"/>
        </w:rPr>
      </w:pPr>
      <w:r w:rsidRPr="00FC4BCE">
        <w:rPr>
          <w:rFonts w:ascii="Arial" w:eastAsia="Tahoma" w:hAnsi="Arial" w:cs="Arial"/>
          <w:b/>
          <w:sz w:val="21"/>
          <w:szCs w:val="21"/>
        </w:rPr>
        <w:t>12.3.2 -</w:t>
      </w:r>
      <w:r w:rsidRPr="00FC4BCE">
        <w:rPr>
          <w:rFonts w:ascii="Arial" w:eastAsia="Tahoma" w:hAnsi="Arial" w:cs="Arial"/>
          <w:sz w:val="21"/>
          <w:szCs w:val="21"/>
        </w:rPr>
        <w:t xml:space="preserve"> A alteração social ou a modificação da finalidade ou da estrutura da empresa não ensejará a extinção se não restringir sua capacidade de concluir o contrato.</w:t>
      </w:r>
    </w:p>
    <w:p w14:paraId="7ECB49D9"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12.3.2.1</w:t>
      </w:r>
      <w:r w:rsidRPr="00FC4BCE">
        <w:rPr>
          <w:rFonts w:ascii="Arial" w:eastAsia="Tahoma" w:hAnsi="Arial" w:cs="Arial"/>
          <w:b/>
          <w:i/>
          <w:sz w:val="21"/>
          <w:szCs w:val="21"/>
        </w:rPr>
        <w:t xml:space="preserve"> -</w:t>
      </w:r>
      <w:r w:rsidRPr="00FC4BCE">
        <w:rPr>
          <w:rFonts w:ascii="Arial" w:eastAsia="Tahoma" w:hAnsi="Arial" w:cs="Arial"/>
          <w:sz w:val="21"/>
          <w:szCs w:val="21"/>
        </w:rPr>
        <w:t xml:space="preserve"> Se as obrigações não forem cumpridas no prazo estipulado, a vigência ficará prorrogada até a conclusão do objeto, caso em que deverá a Administração providenciar a readequação do cronograma fixado para o contrato.</w:t>
      </w:r>
    </w:p>
    <w:p w14:paraId="57DCF4FA"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 xml:space="preserve">12.4 - </w:t>
      </w:r>
      <w:r w:rsidRPr="00FC4BCE">
        <w:rPr>
          <w:rFonts w:ascii="Arial" w:eastAsia="Tahoma" w:hAnsi="Arial" w:cs="Arial"/>
          <w:sz w:val="21"/>
          <w:szCs w:val="21"/>
        </w:rPr>
        <w:t>Quando a não conclusão do contrato referida no item anterior decorrer de culpa da Contratada:</w:t>
      </w:r>
    </w:p>
    <w:p w14:paraId="52AF116E"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sz w:val="21"/>
          <w:szCs w:val="21"/>
        </w:rPr>
        <w:t xml:space="preserve">ficará ela constituído em mora, sendo-lhe aplicáveis as respectivas sanções administrativas; e  </w:t>
      </w:r>
    </w:p>
    <w:p w14:paraId="213C9768"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sz w:val="21"/>
          <w:szCs w:val="21"/>
        </w:rPr>
        <w:t>poderá a Administração optar pela extinção do contrato e, nesse caso, adotará as medidas admitidas em lei para a continuidade da execução contratual.</w:t>
      </w:r>
    </w:p>
    <w:p w14:paraId="2C894095"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 xml:space="preserve">12.5 </w:t>
      </w:r>
      <w:r w:rsidRPr="00FC4BCE">
        <w:rPr>
          <w:rFonts w:ascii="Arial" w:eastAsia="Tahoma" w:hAnsi="Arial" w:cs="Arial"/>
          <w:sz w:val="21"/>
          <w:szCs w:val="21"/>
        </w:rPr>
        <w:t xml:space="preserve">- A CONTRATANTE poderá ainda considerar rescindido este Contrato, de pleno direito, independentemente de qualquer notificação ou aviso prévio, judicial ou extrajudicial, se: </w:t>
      </w:r>
    </w:p>
    <w:p w14:paraId="287F58C4" w14:textId="77777777" w:rsidR="001100DB" w:rsidRPr="00FC4BCE" w:rsidRDefault="001100DB" w:rsidP="008329EF">
      <w:pPr>
        <w:pStyle w:val="SemEspaamento"/>
        <w:ind w:left="284"/>
        <w:jc w:val="both"/>
        <w:rPr>
          <w:rFonts w:ascii="Arial" w:eastAsia="Tahoma" w:hAnsi="Arial" w:cs="Arial"/>
          <w:sz w:val="21"/>
          <w:szCs w:val="21"/>
        </w:rPr>
      </w:pPr>
      <w:r w:rsidRPr="00FC4BCE">
        <w:rPr>
          <w:rFonts w:ascii="Arial" w:eastAsia="Tahoma" w:hAnsi="Arial" w:cs="Arial"/>
          <w:b/>
          <w:sz w:val="21"/>
          <w:szCs w:val="21"/>
        </w:rPr>
        <w:t>a)</w:t>
      </w:r>
      <w:r w:rsidRPr="00FC4BCE">
        <w:rPr>
          <w:rFonts w:ascii="Arial" w:eastAsia="Tahoma" w:hAnsi="Arial" w:cs="Arial"/>
          <w:sz w:val="21"/>
          <w:szCs w:val="21"/>
        </w:rPr>
        <w:t xml:space="preserve"> a CONTRATADA, sem prévia autorização da CONTRATANTE, ceder o presente Contrato, no todo ou em parte; </w:t>
      </w:r>
    </w:p>
    <w:p w14:paraId="387D195E" w14:textId="77777777" w:rsidR="001100DB" w:rsidRPr="00FC4BCE" w:rsidRDefault="001100DB" w:rsidP="008329EF">
      <w:pPr>
        <w:pStyle w:val="SemEspaamento"/>
        <w:ind w:left="284"/>
        <w:jc w:val="both"/>
        <w:rPr>
          <w:rFonts w:ascii="Arial" w:eastAsia="Tahoma" w:hAnsi="Arial" w:cs="Arial"/>
          <w:sz w:val="21"/>
          <w:szCs w:val="21"/>
        </w:rPr>
      </w:pPr>
      <w:r w:rsidRPr="00FC4BCE">
        <w:rPr>
          <w:rFonts w:ascii="Arial" w:eastAsia="Tahoma" w:hAnsi="Arial" w:cs="Arial"/>
          <w:b/>
          <w:sz w:val="21"/>
          <w:szCs w:val="21"/>
        </w:rPr>
        <w:t>b)</w:t>
      </w:r>
      <w:r w:rsidRPr="00FC4BCE">
        <w:rPr>
          <w:rFonts w:ascii="Arial" w:eastAsia="Tahoma" w:hAnsi="Arial" w:cs="Arial"/>
          <w:sz w:val="21"/>
          <w:szCs w:val="21"/>
        </w:rPr>
        <w:t xml:space="preserve"> a CONTRATADA atrasar por mais de trinta dias o cumprimento dos prazos parciais previstos na notificação dada pela CONTRATANTE.</w:t>
      </w:r>
    </w:p>
    <w:p w14:paraId="3242ED89"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12.6 –</w:t>
      </w:r>
      <w:r w:rsidRPr="00FC4BCE">
        <w:rPr>
          <w:rFonts w:ascii="Arial" w:eastAsia="Tahoma" w:hAnsi="Arial" w:cs="Arial"/>
          <w:sz w:val="21"/>
          <w:szCs w:val="21"/>
        </w:rPr>
        <w:t xml:space="preserve"> A rescisão deste Contrato de forma unilateral acarretará, sem prejuízos da exigibilidade de débitos anteriores da CONTRATADA, inclusive por multas impostas e demais cominações estabelecidas neste Instrumento, as seguintes consequências: </w:t>
      </w:r>
    </w:p>
    <w:p w14:paraId="4C9F7810" w14:textId="77777777" w:rsidR="001100DB" w:rsidRPr="00FC4BCE" w:rsidRDefault="001100DB" w:rsidP="008329EF">
      <w:pPr>
        <w:pStyle w:val="SemEspaamento"/>
        <w:ind w:left="284"/>
        <w:jc w:val="both"/>
        <w:rPr>
          <w:rFonts w:ascii="Arial" w:eastAsia="Tahoma" w:hAnsi="Arial" w:cs="Arial"/>
          <w:sz w:val="21"/>
          <w:szCs w:val="21"/>
        </w:rPr>
      </w:pPr>
      <w:r w:rsidRPr="00FC4BCE">
        <w:rPr>
          <w:rFonts w:ascii="Arial" w:eastAsia="Tahoma" w:hAnsi="Arial" w:cs="Arial"/>
          <w:b/>
          <w:sz w:val="21"/>
          <w:szCs w:val="21"/>
        </w:rPr>
        <w:t>a)</w:t>
      </w:r>
      <w:r w:rsidRPr="00FC4BCE">
        <w:rPr>
          <w:rFonts w:ascii="Arial" w:eastAsia="Tahoma" w:hAnsi="Arial" w:cs="Arial"/>
          <w:sz w:val="21"/>
          <w:szCs w:val="21"/>
        </w:rPr>
        <w:t xml:space="preserve"> assunção imediata do objeto do Contrato, no estado e local em que se encontrar, por ato próprio da Administração e; </w:t>
      </w:r>
    </w:p>
    <w:p w14:paraId="1CCDC8BE" w14:textId="77777777" w:rsidR="001100DB" w:rsidRPr="00FC4BCE" w:rsidRDefault="001100DB" w:rsidP="008329EF">
      <w:pPr>
        <w:pStyle w:val="SemEspaamento"/>
        <w:ind w:left="284"/>
        <w:jc w:val="both"/>
        <w:rPr>
          <w:rFonts w:ascii="Arial" w:eastAsia="Tahoma" w:hAnsi="Arial" w:cs="Arial"/>
          <w:sz w:val="21"/>
          <w:szCs w:val="21"/>
        </w:rPr>
      </w:pPr>
      <w:r w:rsidRPr="00FC4BCE">
        <w:rPr>
          <w:rFonts w:ascii="Arial" w:eastAsia="Tahoma" w:hAnsi="Arial" w:cs="Arial"/>
          <w:b/>
          <w:sz w:val="21"/>
          <w:szCs w:val="21"/>
        </w:rPr>
        <w:t>b)</w:t>
      </w:r>
      <w:r w:rsidRPr="00FC4BCE">
        <w:rPr>
          <w:rFonts w:ascii="Arial" w:eastAsia="Tahoma" w:hAnsi="Arial" w:cs="Arial"/>
          <w:sz w:val="21"/>
          <w:szCs w:val="21"/>
        </w:rPr>
        <w:t xml:space="preserve"> retenção dos créditos decorrentes do Contrato até o limite dos prejuízos causados à Administração.</w:t>
      </w:r>
    </w:p>
    <w:p w14:paraId="1D9AED14"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12.7 -</w:t>
      </w:r>
      <w:r w:rsidRPr="00FC4BCE">
        <w:rPr>
          <w:rFonts w:ascii="Arial" w:eastAsia="Tahoma" w:hAnsi="Arial" w:cs="Arial"/>
          <w:sz w:val="21"/>
          <w:szCs w:val="21"/>
        </w:rPr>
        <w:t xml:space="preserve"> A rescisão contratual poderá ocorrer nos casos e formas previstos nos artigos 138 e 139 da Lei nº. 14.133/21.</w:t>
      </w:r>
    </w:p>
    <w:p w14:paraId="5B85D9C0" w14:textId="77777777" w:rsidR="001100DB" w:rsidRPr="00FC4BCE" w:rsidRDefault="001100DB" w:rsidP="008329EF">
      <w:pPr>
        <w:pStyle w:val="SemEspaamento"/>
        <w:jc w:val="both"/>
        <w:rPr>
          <w:rFonts w:ascii="Arial" w:eastAsia="Tahoma" w:hAnsi="Arial" w:cs="Arial"/>
          <w:sz w:val="21"/>
          <w:szCs w:val="21"/>
        </w:rPr>
      </w:pPr>
    </w:p>
    <w:p w14:paraId="38FF9183" w14:textId="77777777" w:rsidR="001100DB" w:rsidRPr="00FC4BCE" w:rsidRDefault="001100DB" w:rsidP="008329EF">
      <w:pPr>
        <w:spacing w:line="240" w:lineRule="auto"/>
        <w:rPr>
          <w:rFonts w:eastAsia="Tahoma"/>
          <w:b/>
          <w:sz w:val="21"/>
          <w:szCs w:val="21"/>
        </w:rPr>
      </w:pPr>
      <w:r w:rsidRPr="00FC4BCE">
        <w:rPr>
          <w:rFonts w:eastAsia="Tahoma"/>
          <w:b/>
          <w:sz w:val="21"/>
          <w:szCs w:val="21"/>
        </w:rPr>
        <w:t>CLÁUSULA DÉCIMA TERCEIRA - DA GESTÃO E DA FISCALIZAÇÃO</w:t>
      </w:r>
    </w:p>
    <w:p w14:paraId="3F7E249C" w14:textId="6142B4B6" w:rsidR="001100DB" w:rsidRPr="00FC4BCE" w:rsidRDefault="001100DB" w:rsidP="008329EF">
      <w:pPr>
        <w:spacing w:line="240" w:lineRule="auto"/>
        <w:rPr>
          <w:rFonts w:eastAsia="Tahoma"/>
          <w:sz w:val="21"/>
          <w:szCs w:val="21"/>
        </w:rPr>
      </w:pPr>
      <w:r w:rsidRPr="00FC4BCE">
        <w:rPr>
          <w:rFonts w:eastAsia="Tahoma"/>
          <w:b/>
          <w:sz w:val="21"/>
          <w:szCs w:val="21"/>
        </w:rPr>
        <w:t>13 –</w:t>
      </w:r>
      <w:r w:rsidRPr="00FC4BCE">
        <w:rPr>
          <w:rFonts w:eastAsia="Tahoma"/>
          <w:sz w:val="21"/>
          <w:szCs w:val="21"/>
        </w:rPr>
        <w:t xml:space="preserve"> A fiscalização da execução do Contrato será exercida </w:t>
      </w:r>
      <w:r w:rsidR="00540913" w:rsidRPr="00FC4BCE">
        <w:rPr>
          <w:sz w:val="21"/>
          <w:szCs w:val="21"/>
        </w:rPr>
        <w:t>pel</w:t>
      </w:r>
      <w:r w:rsidR="009C6A83" w:rsidRPr="00FC4BCE">
        <w:rPr>
          <w:sz w:val="21"/>
          <w:szCs w:val="21"/>
        </w:rPr>
        <w:t>o (</w:t>
      </w:r>
      <w:r w:rsidR="00540913" w:rsidRPr="00FC4BCE">
        <w:rPr>
          <w:sz w:val="21"/>
          <w:szCs w:val="21"/>
        </w:rPr>
        <w:t>a</w:t>
      </w:r>
      <w:r w:rsidR="009C6A83" w:rsidRPr="00FC4BCE">
        <w:rPr>
          <w:sz w:val="21"/>
          <w:szCs w:val="21"/>
        </w:rPr>
        <w:t>)</w:t>
      </w:r>
      <w:r w:rsidR="00540913" w:rsidRPr="00FC4BCE">
        <w:rPr>
          <w:sz w:val="21"/>
          <w:szCs w:val="21"/>
        </w:rPr>
        <w:t xml:space="preserve"> </w:t>
      </w:r>
      <w:r w:rsidR="007A5FE8" w:rsidRPr="00FC4BCE">
        <w:rPr>
          <w:b/>
          <w:sz w:val="21"/>
          <w:szCs w:val="21"/>
        </w:rPr>
        <w:t>Sr</w:t>
      </w:r>
      <w:r w:rsidR="009C6A83" w:rsidRPr="00FC4BCE">
        <w:rPr>
          <w:b/>
          <w:sz w:val="21"/>
          <w:szCs w:val="21"/>
        </w:rPr>
        <w:t xml:space="preserve"> (</w:t>
      </w:r>
      <w:r w:rsidR="007A5FE8" w:rsidRPr="00FC4BCE">
        <w:rPr>
          <w:b/>
          <w:sz w:val="21"/>
          <w:szCs w:val="21"/>
        </w:rPr>
        <w:t>a</w:t>
      </w:r>
      <w:r w:rsidR="009C6A83" w:rsidRPr="00FC4BCE">
        <w:rPr>
          <w:b/>
          <w:sz w:val="21"/>
          <w:szCs w:val="21"/>
        </w:rPr>
        <w:t>)</w:t>
      </w:r>
      <w:r w:rsidR="007A5FE8" w:rsidRPr="00FC4BCE">
        <w:rPr>
          <w:sz w:val="21"/>
          <w:szCs w:val="21"/>
        </w:rPr>
        <w:t xml:space="preserve"> </w:t>
      </w:r>
      <w:r w:rsidR="009C6A83" w:rsidRPr="00FC4BCE">
        <w:rPr>
          <w:b/>
          <w:sz w:val="21"/>
          <w:szCs w:val="21"/>
        </w:rPr>
        <w:t>.................</w:t>
      </w:r>
      <w:r w:rsidR="007A5FE8" w:rsidRPr="00FC4BCE">
        <w:rPr>
          <w:b/>
          <w:sz w:val="21"/>
          <w:szCs w:val="21"/>
        </w:rPr>
        <w:t xml:space="preserve"> </w:t>
      </w:r>
      <w:r w:rsidR="00D81731" w:rsidRPr="00FC4BCE">
        <w:rPr>
          <w:sz w:val="21"/>
          <w:szCs w:val="21"/>
        </w:rPr>
        <w:t xml:space="preserve">matricula </w:t>
      </w:r>
      <w:r w:rsidR="009C6A83" w:rsidRPr="00FC4BCE">
        <w:rPr>
          <w:sz w:val="21"/>
          <w:szCs w:val="21"/>
        </w:rPr>
        <w:t>..............</w:t>
      </w:r>
      <w:r w:rsidR="007A5FE8" w:rsidRPr="00FC4BCE">
        <w:rPr>
          <w:sz w:val="21"/>
          <w:szCs w:val="21"/>
        </w:rPr>
        <w:t xml:space="preserve"> </w:t>
      </w:r>
      <w:r w:rsidR="00540913" w:rsidRPr="00FC4BCE">
        <w:rPr>
          <w:sz w:val="21"/>
          <w:szCs w:val="21"/>
        </w:rPr>
        <w:t xml:space="preserve">e como fiscal suplente </w:t>
      </w:r>
      <w:r w:rsidR="00D81731" w:rsidRPr="00FC4BCE">
        <w:rPr>
          <w:sz w:val="21"/>
          <w:szCs w:val="21"/>
        </w:rPr>
        <w:t>a</w:t>
      </w:r>
      <w:r w:rsidR="009C6A83" w:rsidRPr="00FC4BCE">
        <w:rPr>
          <w:sz w:val="21"/>
          <w:szCs w:val="21"/>
        </w:rPr>
        <w:t xml:space="preserve"> (o)</w:t>
      </w:r>
      <w:r w:rsidR="00540913" w:rsidRPr="00FC4BCE">
        <w:rPr>
          <w:sz w:val="21"/>
          <w:szCs w:val="21"/>
        </w:rPr>
        <w:t xml:space="preserve"> </w:t>
      </w:r>
      <w:r w:rsidR="00540913" w:rsidRPr="00FC4BCE">
        <w:rPr>
          <w:b/>
          <w:sz w:val="21"/>
          <w:szCs w:val="21"/>
        </w:rPr>
        <w:t>Sr</w:t>
      </w:r>
      <w:r w:rsidR="009C6A83" w:rsidRPr="00FC4BCE">
        <w:rPr>
          <w:b/>
          <w:sz w:val="21"/>
          <w:szCs w:val="21"/>
        </w:rPr>
        <w:t xml:space="preserve"> (</w:t>
      </w:r>
      <w:r w:rsidR="00D81731" w:rsidRPr="00FC4BCE">
        <w:rPr>
          <w:b/>
          <w:sz w:val="21"/>
          <w:szCs w:val="21"/>
        </w:rPr>
        <w:t>a</w:t>
      </w:r>
      <w:r w:rsidR="009C6A83" w:rsidRPr="00FC4BCE">
        <w:rPr>
          <w:b/>
          <w:sz w:val="21"/>
          <w:szCs w:val="21"/>
        </w:rPr>
        <w:t>)</w:t>
      </w:r>
      <w:r w:rsidR="00540913" w:rsidRPr="00FC4BCE">
        <w:rPr>
          <w:b/>
          <w:sz w:val="21"/>
          <w:szCs w:val="21"/>
        </w:rPr>
        <w:t xml:space="preserve"> </w:t>
      </w:r>
      <w:r w:rsidR="009C6A83" w:rsidRPr="00FC4BCE">
        <w:rPr>
          <w:b/>
          <w:sz w:val="21"/>
          <w:szCs w:val="21"/>
        </w:rPr>
        <w:t>.............</w:t>
      </w:r>
      <w:r w:rsidR="00540913" w:rsidRPr="00FC4BCE">
        <w:rPr>
          <w:b/>
          <w:sz w:val="21"/>
          <w:szCs w:val="21"/>
        </w:rPr>
        <w:t xml:space="preserve">, </w:t>
      </w:r>
      <w:r w:rsidR="005F51B7" w:rsidRPr="00FC4BCE">
        <w:rPr>
          <w:sz w:val="21"/>
          <w:szCs w:val="21"/>
        </w:rPr>
        <w:t xml:space="preserve">matricula </w:t>
      </w:r>
      <w:r w:rsidR="009C6A83" w:rsidRPr="00FC4BCE">
        <w:rPr>
          <w:sz w:val="21"/>
          <w:szCs w:val="21"/>
        </w:rPr>
        <w:t>..........</w:t>
      </w:r>
      <w:r w:rsidRPr="00FC4BCE">
        <w:rPr>
          <w:rFonts w:eastAsia="Tahoma"/>
          <w:sz w:val="21"/>
          <w:szCs w:val="21"/>
        </w:rPr>
        <w:t xml:space="preserve">, conforme </w:t>
      </w:r>
      <w:r w:rsidRPr="00FC4BCE">
        <w:rPr>
          <w:rFonts w:eastAsia="Tahoma"/>
          <w:sz w:val="21"/>
          <w:szCs w:val="21"/>
          <w:highlight w:val="yellow"/>
        </w:rPr>
        <w:t>portaria nº …, de …/…/202</w:t>
      </w:r>
      <w:r w:rsidR="00486312">
        <w:rPr>
          <w:rFonts w:eastAsia="Tahoma"/>
          <w:sz w:val="21"/>
          <w:szCs w:val="21"/>
          <w:highlight w:val="yellow"/>
        </w:rPr>
        <w:t>5</w:t>
      </w:r>
      <w:r w:rsidRPr="00FC4BCE">
        <w:rPr>
          <w:rFonts w:eastAsia="Tahoma"/>
          <w:sz w:val="21"/>
          <w:szCs w:val="21"/>
          <w:highlight w:val="yellow"/>
        </w:rPr>
        <w:t>,</w:t>
      </w:r>
      <w:r w:rsidRPr="00FC4BCE">
        <w:rPr>
          <w:rFonts w:eastAsia="Tahoma"/>
          <w:sz w:val="21"/>
          <w:szCs w:val="21"/>
        </w:rPr>
        <w:t xml:space="preserve"> atendendo ao disposto no art. 117 da Lei nº 14.133/21.</w:t>
      </w:r>
    </w:p>
    <w:p w14:paraId="03CB8717" w14:textId="320A3DCC" w:rsidR="004568C3" w:rsidRPr="00FC4BCE" w:rsidRDefault="004568C3" w:rsidP="008329EF">
      <w:pPr>
        <w:spacing w:line="240" w:lineRule="auto"/>
        <w:rPr>
          <w:rFonts w:eastAsia="Tahoma"/>
          <w:sz w:val="21"/>
          <w:szCs w:val="21"/>
        </w:rPr>
      </w:pPr>
    </w:p>
    <w:p w14:paraId="2BC668D2" w14:textId="77777777" w:rsidR="001100DB" w:rsidRPr="00FC4BCE" w:rsidRDefault="001100DB" w:rsidP="008329EF">
      <w:pPr>
        <w:spacing w:line="240" w:lineRule="auto"/>
        <w:rPr>
          <w:rFonts w:eastAsia="Tahoma"/>
          <w:b/>
          <w:sz w:val="21"/>
          <w:szCs w:val="21"/>
        </w:rPr>
      </w:pPr>
      <w:r w:rsidRPr="00FC4BCE">
        <w:rPr>
          <w:rFonts w:eastAsia="Tahoma"/>
          <w:b/>
          <w:sz w:val="21"/>
          <w:szCs w:val="21"/>
        </w:rPr>
        <w:t>CLÁUSULA DÉCIMA QUARTA - DOS CASOS OMISSOS</w:t>
      </w:r>
    </w:p>
    <w:p w14:paraId="75AFFB68" w14:textId="5D1E88C3" w:rsidR="001100DB" w:rsidRPr="00FC4BCE" w:rsidRDefault="001100DB" w:rsidP="008329EF">
      <w:pPr>
        <w:spacing w:line="240" w:lineRule="auto"/>
        <w:rPr>
          <w:rFonts w:eastAsia="Tahoma"/>
          <w:sz w:val="21"/>
          <w:szCs w:val="21"/>
        </w:rPr>
      </w:pPr>
      <w:r w:rsidRPr="00FC4BCE">
        <w:rPr>
          <w:rFonts w:eastAsia="Tahoma"/>
          <w:b/>
          <w:sz w:val="21"/>
          <w:szCs w:val="21"/>
        </w:rPr>
        <w:t>14 -</w:t>
      </w:r>
      <w:r w:rsidRPr="00FC4BCE">
        <w:rPr>
          <w:rFonts w:eastAsia="Tahoma"/>
          <w:sz w:val="21"/>
          <w:szCs w:val="21"/>
        </w:rPr>
        <w:t xml:space="preserve"> Os casos omissos serão decididos pelo contratante, segundo as disposições contidas na Lei</w:t>
      </w:r>
      <w:hyperlink r:id="rId72">
        <w:r w:rsidRPr="00FC4BCE">
          <w:rPr>
            <w:rFonts w:eastAsia="Tahoma"/>
            <w:sz w:val="21"/>
            <w:szCs w:val="21"/>
          </w:rPr>
          <w:t xml:space="preserve"> </w:t>
        </w:r>
      </w:hyperlink>
      <w:hyperlink r:id="rId73">
        <w:r w:rsidRPr="00FC4BCE">
          <w:rPr>
            <w:rFonts w:eastAsia="Tahoma"/>
            <w:sz w:val="21"/>
            <w:szCs w:val="21"/>
          </w:rPr>
          <w:t>nº 14.133</w:t>
        </w:r>
        <w:r w:rsidR="00EF152C" w:rsidRPr="00FC4BCE">
          <w:rPr>
            <w:rFonts w:eastAsia="Tahoma"/>
            <w:sz w:val="21"/>
            <w:szCs w:val="21"/>
          </w:rPr>
          <w:t>/</w:t>
        </w:r>
        <w:r w:rsidRPr="00FC4BCE">
          <w:rPr>
            <w:rFonts w:eastAsia="Tahoma"/>
            <w:sz w:val="21"/>
            <w:szCs w:val="21"/>
          </w:rPr>
          <w:t>2021</w:t>
        </w:r>
      </w:hyperlink>
      <w:r w:rsidRPr="00FC4BCE">
        <w:rPr>
          <w:rFonts w:eastAsia="Tahoma"/>
          <w:sz w:val="21"/>
          <w:szCs w:val="21"/>
        </w:rPr>
        <w:t>, e demais normas aplicáveis e, subsidiariamente, segundo as disposições contidas na</w:t>
      </w:r>
      <w:hyperlink r:id="rId74">
        <w:r w:rsidRPr="00FC4BCE">
          <w:rPr>
            <w:rFonts w:eastAsia="Tahoma"/>
            <w:sz w:val="21"/>
            <w:szCs w:val="21"/>
          </w:rPr>
          <w:t xml:space="preserve"> </w:t>
        </w:r>
      </w:hyperlink>
      <w:hyperlink r:id="rId75">
        <w:r w:rsidRPr="00FC4BCE">
          <w:rPr>
            <w:rFonts w:eastAsia="Tahoma"/>
            <w:sz w:val="21"/>
            <w:szCs w:val="21"/>
          </w:rPr>
          <w:t>Lei nº 8.078</w:t>
        </w:r>
        <w:r w:rsidR="00EF152C" w:rsidRPr="00FC4BCE">
          <w:rPr>
            <w:rFonts w:eastAsia="Tahoma"/>
            <w:sz w:val="21"/>
            <w:szCs w:val="21"/>
          </w:rPr>
          <w:t>/</w:t>
        </w:r>
        <w:r w:rsidRPr="00FC4BCE">
          <w:rPr>
            <w:rFonts w:eastAsia="Tahoma"/>
            <w:sz w:val="21"/>
            <w:szCs w:val="21"/>
          </w:rPr>
          <w:t>1990 – Código de Defesa do Consumidor</w:t>
        </w:r>
      </w:hyperlink>
      <w:r w:rsidRPr="00FC4BCE">
        <w:rPr>
          <w:rFonts w:eastAsia="Tahoma"/>
          <w:sz w:val="21"/>
          <w:szCs w:val="21"/>
        </w:rPr>
        <w:t xml:space="preserve"> – e normas e princípios gerais dos contratos.</w:t>
      </w:r>
    </w:p>
    <w:p w14:paraId="7B4CAAAE" w14:textId="77777777" w:rsidR="001100DB" w:rsidRPr="00FC4BCE" w:rsidRDefault="001100DB" w:rsidP="008329EF">
      <w:pPr>
        <w:spacing w:line="240" w:lineRule="auto"/>
        <w:rPr>
          <w:rFonts w:eastAsia="Tahoma"/>
          <w:sz w:val="21"/>
          <w:szCs w:val="21"/>
        </w:rPr>
      </w:pPr>
    </w:p>
    <w:p w14:paraId="473CD69D" w14:textId="77777777" w:rsidR="001100DB" w:rsidRPr="00FC4BCE" w:rsidRDefault="001100DB" w:rsidP="008329EF">
      <w:pPr>
        <w:spacing w:line="240" w:lineRule="auto"/>
        <w:rPr>
          <w:rFonts w:eastAsia="Tahoma"/>
          <w:b/>
          <w:sz w:val="21"/>
          <w:szCs w:val="21"/>
        </w:rPr>
      </w:pPr>
      <w:r w:rsidRPr="00FC4BCE">
        <w:rPr>
          <w:rFonts w:eastAsia="Tahoma"/>
          <w:b/>
          <w:sz w:val="21"/>
          <w:szCs w:val="21"/>
        </w:rPr>
        <w:t>CLÁUSULA DÉCIMA QUINTA - DAS ALTERAÇÕES CONTRATUAIS</w:t>
      </w:r>
    </w:p>
    <w:p w14:paraId="04021330" w14:textId="277D0C02" w:rsidR="001100DB" w:rsidRPr="00FC4BCE" w:rsidRDefault="001100DB" w:rsidP="008329EF">
      <w:pPr>
        <w:spacing w:line="240" w:lineRule="auto"/>
        <w:rPr>
          <w:rFonts w:eastAsia="Tahoma"/>
          <w:sz w:val="21"/>
          <w:szCs w:val="21"/>
        </w:rPr>
      </w:pPr>
      <w:r w:rsidRPr="00FC4BCE">
        <w:rPr>
          <w:rFonts w:eastAsia="Tahoma"/>
          <w:b/>
          <w:sz w:val="21"/>
          <w:szCs w:val="21"/>
        </w:rPr>
        <w:t xml:space="preserve">15.1 - </w:t>
      </w:r>
      <w:r w:rsidRPr="00FC4BCE">
        <w:rPr>
          <w:rFonts w:eastAsia="Tahoma"/>
          <w:sz w:val="21"/>
          <w:szCs w:val="21"/>
        </w:rPr>
        <w:t>Eventuais alterações contratuais reger-se-ão pela disciplina dos</w:t>
      </w:r>
      <w:hyperlink r:id="rId76" w:anchor="art124">
        <w:r w:rsidRPr="00FC4BCE">
          <w:rPr>
            <w:rFonts w:eastAsia="Tahoma"/>
            <w:sz w:val="21"/>
            <w:szCs w:val="21"/>
          </w:rPr>
          <w:t xml:space="preserve"> </w:t>
        </w:r>
      </w:hyperlink>
      <w:hyperlink r:id="rId77" w:anchor="art124">
        <w:r w:rsidRPr="00FC4BCE">
          <w:rPr>
            <w:rFonts w:eastAsia="Tahoma"/>
            <w:sz w:val="21"/>
            <w:szCs w:val="21"/>
          </w:rPr>
          <w:t>arts. 124 e seguintes da Lei nº 14.133</w:t>
        </w:r>
        <w:r w:rsidR="00EF152C" w:rsidRPr="00FC4BCE">
          <w:rPr>
            <w:rFonts w:eastAsia="Tahoma"/>
            <w:sz w:val="21"/>
            <w:szCs w:val="21"/>
          </w:rPr>
          <w:t>/</w:t>
        </w:r>
        <w:r w:rsidRPr="00FC4BCE">
          <w:rPr>
            <w:rFonts w:eastAsia="Tahoma"/>
            <w:sz w:val="21"/>
            <w:szCs w:val="21"/>
          </w:rPr>
          <w:t>2021</w:t>
        </w:r>
      </w:hyperlink>
      <w:r w:rsidRPr="00FC4BCE">
        <w:rPr>
          <w:rFonts w:eastAsia="Tahoma"/>
          <w:sz w:val="21"/>
          <w:szCs w:val="21"/>
        </w:rPr>
        <w:t>.</w:t>
      </w:r>
    </w:p>
    <w:p w14:paraId="5EA6DD38" w14:textId="77777777" w:rsidR="001100DB" w:rsidRPr="00FC4BCE" w:rsidRDefault="001100DB" w:rsidP="008329EF">
      <w:pPr>
        <w:spacing w:line="240" w:lineRule="auto"/>
        <w:rPr>
          <w:rFonts w:eastAsia="Tahoma"/>
          <w:sz w:val="21"/>
          <w:szCs w:val="21"/>
        </w:rPr>
      </w:pPr>
      <w:r w:rsidRPr="00FC4BCE">
        <w:rPr>
          <w:rFonts w:eastAsia="Tahoma"/>
          <w:b/>
          <w:sz w:val="21"/>
          <w:szCs w:val="21"/>
        </w:rPr>
        <w:t>15.2 -</w:t>
      </w:r>
      <w:r w:rsidRPr="00FC4BCE">
        <w:rPr>
          <w:rFonts w:eastAsia="Tahoma"/>
          <w:sz w:val="21"/>
          <w:szCs w:val="21"/>
        </w:rPr>
        <w:t xml:space="preserve"> O contratado é obrigado a aceitar, nas mesmas condições contratuais, os acréscimos ou supressões que se fizerem necessários, até o limite de 25% (vinte e cinco por cento) do valor inicial atualizado do contrato.</w:t>
      </w:r>
    </w:p>
    <w:p w14:paraId="4281A3CE" w14:textId="264D7106" w:rsidR="001100DB" w:rsidRPr="00FC4BCE" w:rsidRDefault="001100DB" w:rsidP="008329EF">
      <w:pPr>
        <w:spacing w:line="240" w:lineRule="auto"/>
        <w:rPr>
          <w:rFonts w:eastAsia="Tahoma"/>
          <w:sz w:val="21"/>
          <w:szCs w:val="21"/>
        </w:rPr>
      </w:pPr>
      <w:r w:rsidRPr="00FC4BCE">
        <w:rPr>
          <w:rFonts w:eastAsia="Tahoma"/>
          <w:b/>
          <w:sz w:val="21"/>
          <w:szCs w:val="21"/>
        </w:rPr>
        <w:t>15.3 -</w:t>
      </w:r>
      <w:r w:rsidRPr="00FC4BCE">
        <w:rPr>
          <w:rFonts w:eastAsia="Tahoma"/>
          <w:sz w:val="21"/>
          <w:szCs w:val="21"/>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w:t>
      </w:r>
      <w:r w:rsidR="00EF152C" w:rsidRPr="00FC4BCE">
        <w:rPr>
          <w:rFonts w:eastAsia="Tahoma"/>
          <w:sz w:val="21"/>
          <w:szCs w:val="21"/>
        </w:rPr>
        <w:t>/</w:t>
      </w:r>
      <w:r w:rsidRPr="00FC4BCE">
        <w:rPr>
          <w:rFonts w:eastAsia="Tahoma"/>
          <w:sz w:val="21"/>
          <w:szCs w:val="21"/>
        </w:rPr>
        <w:t>2021).</w:t>
      </w:r>
    </w:p>
    <w:p w14:paraId="0275F659" w14:textId="7E3C9FEF" w:rsidR="001100DB" w:rsidRPr="00FC4BCE" w:rsidRDefault="001100DB" w:rsidP="008329EF">
      <w:pPr>
        <w:spacing w:line="240" w:lineRule="auto"/>
        <w:rPr>
          <w:rFonts w:eastAsia="Tahoma"/>
          <w:b/>
          <w:sz w:val="21"/>
          <w:szCs w:val="21"/>
        </w:rPr>
      </w:pPr>
      <w:r w:rsidRPr="00FC4BCE">
        <w:rPr>
          <w:rFonts w:eastAsia="Tahoma"/>
          <w:b/>
          <w:sz w:val="21"/>
          <w:szCs w:val="21"/>
        </w:rPr>
        <w:t xml:space="preserve">15.4 - </w:t>
      </w:r>
      <w:r w:rsidRPr="00FC4BCE">
        <w:rPr>
          <w:rFonts w:eastAsia="Tahoma"/>
          <w:sz w:val="21"/>
          <w:szCs w:val="21"/>
        </w:rPr>
        <w:t>Registros que não caracterizam alteração do contrato podem ser realizados por simples apostila, dispensada a celebração de termo aditivo, na forma do</w:t>
      </w:r>
      <w:hyperlink r:id="rId78" w:anchor="art136">
        <w:r w:rsidRPr="00FC4BCE">
          <w:rPr>
            <w:rFonts w:eastAsia="Tahoma"/>
            <w:sz w:val="21"/>
            <w:szCs w:val="21"/>
          </w:rPr>
          <w:t xml:space="preserve"> </w:t>
        </w:r>
      </w:hyperlink>
      <w:hyperlink r:id="rId79" w:anchor="art136">
        <w:r w:rsidRPr="00FC4BCE">
          <w:rPr>
            <w:rFonts w:eastAsia="Tahoma"/>
            <w:sz w:val="21"/>
            <w:szCs w:val="21"/>
          </w:rPr>
          <w:t>art. 136 da Lei nº 14.133</w:t>
        </w:r>
        <w:r w:rsidR="00EF152C" w:rsidRPr="00FC4BCE">
          <w:rPr>
            <w:rFonts w:eastAsia="Tahoma"/>
            <w:sz w:val="21"/>
            <w:szCs w:val="21"/>
          </w:rPr>
          <w:t>/</w:t>
        </w:r>
        <w:r w:rsidRPr="00FC4BCE">
          <w:rPr>
            <w:rFonts w:eastAsia="Tahoma"/>
            <w:sz w:val="21"/>
            <w:szCs w:val="21"/>
          </w:rPr>
          <w:t>2021</w:t>
        </w:r>
      </w:hyperlink>
      <w:r w:rsidRPr="00FC4BCE">
        <w:rPr>
          <w:rFonts w:eastAsia="Tahoma"/>
          <w:b/>
          <w:sz w:val="21"/>
          <w:szCs w:val="21"/>
        </w:rPr>
        <w:t>.</w:t>
      </w:r>
    </w:p>
    <w:p w14:paraId="02786603" w14:textId="77777777" w:rsidR="001100DB" w:rsidRPr="00FC4BCE" w:rsidRDefault="001100DB" w:rsidP="008329EF">
      <w:pPr>
        <w:spacing w:line="240" w:lineRule="auto"/>
        <w:rPr>
          <w:rFonts w:eastAsia="Tahoma"/>
          <w:b/>
          <w:sz w:val="21"/>
          <w:szCs w:val="21"/>
        </w:rPr>
      </w:pPr>
    </w:p>
    <w:p w14:paraId="5FEE44FA" w14:textId="77777777" w:rsidR="001100DB" w:rsidRPr="00FC4BCE" w:rsidRDefault="001100DB" w:rsidP="008329EF">
      <w:pPr>
        <w:spacing w:line="240" w:lineRule="auto"/>
        <w:rPr>
          <w:rFonts w:eastAsia="Tahoma"/>
          <w:b/>
          <w:sz w:val="21"/>
          <w:szCs w:val="21"/>
        </w:rPr>
      </w:pPr>
      <w:r w:rsidRPr="00FC4BCE">
        <w:rPr>
          <w:rFonts w:eastAsia="Tahoma"/>
          <w:b/>
          <w:sz w:val="21"/>
          <w:szCs w:val="21"/>
        </w:rPr>
        <w:t>CLÁUSULA DÉCIMA SEXTA - DISPOSIÇÕES FINAIS</w:t>
      </w:r>
    </w:p>
    <w:p w14:paraId="52D90B06" w14:textId="70B003E4" w:rsidR="001100DB" w:rsidRPr="00FC4BCE" w:rsidRDefault="001100DB" w:rsidP="008329EF">
      <w:pPr>
        <w:spacing w:line="240" w:lineRule="auto"/>
        <w:rPr>
          <w:rFonts w:eastAsia="Tahoma"/>
          <w:sz w:val="21"/>
          <w:szCs w:val="21"/>
        </w:rPr>
      </w:pPr>
      <w:r w:rsidRPr="00FC4BCE">
        <w:rPr>
          <w:rFonts w:eastAsia="Tahoma"/>
          <w:b/>
          <w:sz w:val="21"/>
          <w:szCs w:val="21"/>
        </w:rPr>
        <w:t>16.1 -</w:t>
      </w:r>
      <w:r w:rsidRPr="00FC4BCE">
        <w:rPr>
          <w:rFonts w:eastAsia="Tahoma"/>
          <w:sz w:val="21"/>
          <w:szCs w:val="21"/>
        </w:rPr>
        <w:t xml:space="preserve"> O presente contrato se regerá pelas cláusulas e disposições aqui expressas, pelas disposições constantes no edital de licitação, pelas disposições contidas na Lei 14.133/21, e, ainda, pelas demais disposições legais e </w:t>
      </w:r>
      <w:r w:rsidR="00540913" w:rsidRPr="00FC4BCE">
        <w:rPr>
          <w:rFonts w:eastAsia="Tahoma"/>
          <w:sz w:val="21"/>
          <w:szCs w:val="21"/>
        </w:rPr>
        <w:t>infra legais</w:t>
      </w:r>
      <w:r w:rsidRPr="00FC4BCE">
        <w:rPr>
          <w:rFonts w:eastAsia="Tahoma"/>
          <w:sz w:val="21"/>
          <w:szCs w:val="21"/>
        </w:rPr>
        <w:t xml:space="preserve"> aplicáveis à espécie.</w:t>
      </w:r>
    </w:p>
    <w:p w14:paraId="6B88C011" w14:textId="77777777" w:rsidR="001100DB" w:rsidRPr="00FC4BCE" w:rsidRDefault="001100DB" w:rsidP="008329EF">
      <w:pPr>
        <w:spacing w:line="240" w:lineRule="auto"/>
        <w:rPr>
          <w:rFonts w:eastAsia="Tahoma"/>
          <w:sz w:val="21"/>
          <w:szCs w:val="21"/>
        </w:rPr>
      </w:pPr>
      <w:r w:rsidRPr="00FC4BCE">
        <w:rPr>
          <w:rFonts w:eastAsia="Tahoma"/>
          <w:b/>
          <w:sz w:val="21"/>
          <w:szCs w:val="21"/>
        </w:rPr>
        <w:t>16.2 -</w:t>
      </w:r>
      <w:r w:rsidRPr="00FC4BCE">
        <w:rPr>
          <w:rFonts w:eastAsia="Tahoma"/>
          <w:sz w:val="21"/>
          <w:szCs w:val="21"/>
        </w:rPr>
        <w:t xml:space="preserve"> Fazem parte do presente contrato: o edital de licitação e seus anexos, bem como todos os documentos constantes do processo e que tenham servido de base para a licitação.</w:t>
      </w:r>
    </w:p>
    <w:p w14:paraId="783D32AD" w14:textId="11F524F0" w:rsidR="001100DB" w:rsidRPr="00FC4BCE" w:rsidRDefault="001100DB" w:rsidP="008329EF">
      <w:pPr>
        <w:spacing w:line="240" w:lineRule="auto"/>
        <w:rPr>
          <w:rFonts w:eastAsia="Tahoma"/>
          <w:sz w:val="21"/>
          <w:szCs w:val="21"/>
        </w:rPr>
      </w:pPr>
      <w:r w:rsidRPr="00FC4BCE">
        <w:rPr>
          <w:rFonts w:eastAsia="Tahoma"/>
          <w:b/>
          <w:sz w:val="21"/>
          <w:szCs w:val="21"/>
        </w:rPr>
        <w:t>16.3 -</w:t>
      </w:r>
      <w:r w:rsidRPr="00FC4BCE">
        <w:rPr>
          <w:rFonts w:eastAsia="Tahoma"/>
          <w:sz w:val="21"/>
          <w:szCs w:val="21"/>
        </w:rPr>
        <w:t xml:space="preserve"> Para dirimir todas as questões oriundas do presente Contrato, será competente o foro da Comarca de </w:t>
      </w:r>
      <w:r w:rsidR="004E165A" w:rsidRPr="00FC4BCE">
        <w:rPr>
          <w:rFonts w:eastAsia="Tahoma"/>
          <w:sz w:val="21"/>
          <w:szCs w:val="21"/>
        </w:rPr>
        <w:t>Agua Boa-MT</w:t>
      </w:r>
      <w:r w:rsidRPr="00FC4BCE">
        <w:rPr>
          <w:rFonts w:eastAsia="Tahoma"/>
          <w:sz w:val="21"/>
          <w:szCs w:val="21"/>
        </w:rPr>
        <w:t xml:space="preserve"> (art. 92, § 1º, da Lei 14.133/21).</w:t>
      </w:r>
    </w:p>
    <w:p w14:paraId="5ECE0344" w14:textId="77777777" w:rsidR="001100DB" w:rsidRPr="00FC4BCE" w:rsidRDefault="001100DB" w:rsidP="008329EF">
      <w:pPr>
        <w:spacing w:line="240" w:lineRule="auto"/>
        <w:rPr>
          <w:rFonts w:eastAsia="Tahoma"/>
          <w:sz w:val="21"/>
          <w:szCs w:val="21"/>
        </w:rPr>
      </w:pPr>
      <w:r w:rsidRPr="00FC4BCE">
        <w:rPr>
          <w:rFonts w:eastAsia="Tahoma"/>
          <w:b/>
          <w:sz w:val="21"/>
          <w:szCs w:val="21"/>
        </w:rPr>
        <w:t>16.4 -</w:t>
      </w:r>
      <w:r w:rsidRPr="00FC4BCE">
        <w:rPr>
          <w:rFonts w:eastAsia="Tahoma"/>
          <w:sz w:val="21"/>
          <w:szCs w:val="21"/>
        </w:rPr>
        <w:t xml:space="preserve"> Incumbirá ao contratante providenciar a publicação do extrato deste Contrato e de seus eventuais Termos Aditivos, nos termos do art. 94, bem como no respectivo sítio oficial na internet, em atenção ao art. 91, ambos da Lei 14.133/21.</w:t>
      </w:r>
    </w:p>
    <w:p w14:paraId="2060419D" w14:textId="3159E8B4" w:rsidR="001100DB" w:rsidRPr="00FC4BCE" w:rsidRDefault="001100DB" w:rsidP="008329EF">
      <w:pPr>
        <w:spacing w:line="240" w:lineRule="auto"/>
        <w:rPr>
          <w:rFonts w:eastAsia="Tahoma"/>
          <w:sz w:val="21"/>
          <w:szCs w:val="21"/>
        </w:rPr>
      </w:pPr>
      <w:r w:rsidRPr="00FC4BCE">
        <w:rPr>
          <w:rFonts w:eastAsia="Tahoma"/>
          <w:b/>
          <w:sz w:val="21"/>
          <w:szCs w:val="21"/>
        </w:rPr>
        <w:t>16.5 -</w:t>
      </w:r>
      <w:r w:rsidRPr="00FC4BCE">
        <w:rPr>
          <w:rFonts w:eastAsia="Tahoma"/>
          <w:sz w:val="21"/>
          <w:szCs w:val="21"/>
        </w:rPr>
        <w:t xml:space="preserve"> Pelas partes é dito que aceitam o presente instrumento em todos os seus termos. E, por estarem justos e contratados, firmam o presente instrumento, decorrente do processo licitatório na modalidade </w:t>
      </w:r>
      <w:r w:rsidRPr="00FC4BCE">
        <w:rPr>
          <w:rFonts w:eastAsia="Tahoma"/>
          <w:b/>
          <w:sz w:val="21"/>
          <w:szCs w:val="21"/>
        </w:rPr>
        <w:t xml:space="preserve">Pregão Eletrônico nº </w:t>
      </w:r>
      <w:r w:rsidRPr="00FC4BCE">
        <w:rPr>
          <w:rFonts w:eastAsia="Tahoma"/>
          <w:b/>
          <w:sz w:val="21"/>
          <w:szCs w:val="21"/>
          <w:highlight w:val="yellow"/>
        </w:rPr>
        <w:t>0</w:t>
      </w:r>
      <w:r w:rsidR="00ED739F" w:rsidRPr="00FC4BCE">
        <w:rPr>
          <w:rFonts w:eastAsia="Tahoma"/>
          <w:b/>
          <w:sz w:val="21"/>
          <w:szCs w:val="21"/>
          <w:highlight w:val="yellow"/>
        </w:rPr>
        <w:t>0</w:t>
      </w:r>
      <w:r w:rsidR="007D422A">
        <w:rPr>
          <w:rFonts w:eastAsia="Tahoma"/>
          <w:b/>
          <w:sz w:val="21"/>
          <w:szCs w:val="21"/>
          <w:highlight w:val="yellow"/>
        </w:rPr>
        <w:t>4</w:t>
      </w:r>
      <w:r w:rsidRPr="00FC4BCE">
        <w:rPr>
          <w:rFonts w:eastAsia="Tahoma"/>
          <w:b/>
          <w:sz w:val="21"/>
          <w:szCs w:val="21"/>
          <w:highlight w:val="yellow"/>
        </w:rPr>
        <w:t>/202</w:t>
      </w:r>
      <w:r w:rsidR="00486312">
        <w:rPr>
          <w:rFonts w:eastAsia="Tahoma"/>
          <w:b/>
          <w:sz w:val="21"/>
          <w:szCs w:val="21"/>
        </w:rPr>
        <w:t>5</w:t>
      </w:r>
      <w:r w:rsidRPr="00FC4BCE">
        <w:rPr>
          <w:rFonts w:eastAsia="Tahoma"/>
          <w:sz w:val="21"/>
          <w:szCs w:val="21"/>
        </w:rPr>
        <w:t xml:space="preserve"> em duas vias de igual teor e forma, para que produza os seus efeitos de direito.</w:t>
      </w:r>
    </w:p>
    <w:p w14:paraId="27C1EBD1" w14:textId="77777777" w:rsidR="001100DB" w:rsidRPr="00FC4BCE" w:rsidRDefault="001100DB" w:rsidP="008329EF">
      <w:pPr>
        <w:spacing w:line="240" w:lineRule="auto"/>
        <w:ind w:right="-6"/>
        <w:jc w:val="center"/>
        <w:rPr>
          <w:rFonts w:eastAsia="Tahoma"/>
          <w:sz w:val="21"/>
          <w:szCs w:val="21"/>
        </w:rPr>
      </w:pPr>
    </w:p>
    <w:p w14:paraId="55808B37" w14:textId="67DEA6BA" w:rsidR="001100DB" w:rsidRPr="00FC4BCE" w:rsidRDefault="004E165A" w:rsidP="008329EF">
      <w:pPr>
        <w:spacing w:line="240" w:lineRule="auto"/>
        <w:ind w:right="-6"/>
        <w:jc w:val="center"/>
        <w:rPr>
          <w:rFonts w:eastAsia="Tahoma"/>
          <w:sz w:val="21"/>
          <w:szCs w:val="21"/>
        </w:rPr>
      </w:pPr>
      <w:r w:rsidRPr="00FC4BCE">
        <w:rPr>
          <w:rFonts w:eastAsia="Tahoma"/>
          <w:sz w:val="21"/>
          <w:szCs w:val="21"/>
        </w:rPr>
        <w:t>Nova Nazaré</w:t>
      </w:r>
      <w:r w:rsidR="001100DB" w:rsidRPr="00FC4BCE">
        <w:rPr>
          <w:rFonts w:eastAsia="Tahoma"/>
          <w:sz w:val="21"/>
          <w:szCs w:val="21"/>
        </w:rPr>
        <w:t xml:space="preserve"> – MT, __de __________ de 202</w:t>
      </w:r>
      <w:r w:rsidR="00486312">
        <w:rPr>
          <w:rFonts w:eastAsia="Tahoma"/>
          <w:sz w:val="21"/>
          <w:szCs w:val="21"/>
        </w:rPr>
        <w:t>5</w:t>
      </w:r>
      <w:r w:rsidR="001100DB" w:rsidRPr="00FC4BCE">
        <w:rPr>
          <w:rFonts w:eastAsia="Tahoma"/>
          <w:sz w:val="21"/>
          <w:szCs w:val="21"/>
        </w:rPr>
        <w:t>.</w:t>
      </w:r>
    </w:p>
    <w:p w14:paraId="3F699219" w14:textId="77777777" w:rsidR="001100DB" w:rsidRPr="00FC4BCE" w:rsidRDefault="001100DB" w:rsidP="008329EF">
      <w:pPr>
        <w:spacing w:line="240" w:lineRule="auto"/>
        <w:ind w:right="-6"/>
        <w:jc w:val="center"/>
        <w:rPr>
          <w:rFonts w:eastAsia="Tahoma"/>
          <w:sz w:val="21"/>
          <w:szCs w:val="21"/>
        </w:rPr>
      </w:pPr>
    </w:p>
    <w:p w14:paraId="32E1EDE6" w14:textId="77777777" w:rsidR="001100DB" w:rsidRPr="00FC4BCE" w:rsidRDefault="001100DB" w:rsidP="008329EF">
      <w:pPr>
        <w:spacing w:line="240" w:lineRule="auto"/>
        <w:ind w:right="-6"/>
        <w:rPr>
          <w:rFonts w:eastAsia="Tahoma"/>
          <w:sz w:val="21"/>
          <w:szCs w:val="21"/>
        </w:rPr>
      </w:pPr>
    </w:p>
    <w:tbl>
      <w:tblPr>
        <w:tblW w:w="949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4749"/>
        <w:gridCol w:w="4749"/>
      </w:tblGrid>
      <w:tr w:rsidR="001100DB" w:rsidRPr="00FC4BCE" w14:paraId="3548CC7A" w14:textId="77777777" w:rsidTr="00B8433D">
        <w:trPr>
          <w:jc w:val="center"/>
        </w:trPr>
        <w:tc>
          <w:tcPr>
            <w:tcW w:w="4749" w:type="dxa"/>
            <w:shd w:val="clear" w:color="auto" w:fill="auto"/>
            <w:tcMar>
              <w:top w:w="100" w:type="dxa"/>
              <w:left w:w="100" w:type="dxa"/>
              <w:bottom w:w="100" w:type="dxa"/>
              <w:right w:w="100" w:type="dxa"/>
            </w:tcMar>
          </w:tcPr>
          <w:p w14:paraId="2708A898" w14:textId="47610BCE" w:rsidR="001100DB" w:rsidRPr="00FC4BCE" w:rsidRDefault="001100DB" w:rsidP="008329EF">
            <w:pPr>
              <w:spacing w:line="240" w:lineRule="auto"/>
              <w:ind w:right="-6"/>
              <w:jc w:val="center"/>
              <w:rPr>
                <w:rFonts w:eastAsia="Tahoma"/>
                <w:b/>
                <w:sz w:val="21"/>
                <w:szCs w:val="21"/>
              </w:rPr>
            </w:pPr>
            <w:r w:rsidRPr="00FC4BCE">
              <w:rPr>
                <w:rFonts w:eastAsia="Tahoma"/>
                <w:b/>
                <w:sz w:val="21"/>
                <w:szCs w:val="21"/>
              </w:rPr>
              <w:t xml:space="preserve">PREFEITURA MUNICIPAL DE </w:t>
            </w:r>
            <w:r w:rsidR="004E165A" w:rsidRPr="00FC4BCE">
              <w:rPr>
                <w:rFonts w:eastAsia="Tahoma"/>
                <w:b/>
                <w:sz w:val="21"/>
                <w:szCs w:val="21"/>
              </w:rPr>
              <w:t>NOVA NAZARE</w:t>
            </w:r>
          </w:p>
          <w:p w14:paraId="6B5E165A" w14:textId="328A146C" w:rsidR="00B8433D" w:rsidRPr="00FC4BCE" w:rsidRDefault="00486312" w:rsidP="008329EF">
            <w:pPr>
              <w:spacing w:line="240" w:lineRule="auto"/>
              <w:ind w:right="-6"/>
              <w:jc w:val="center"/>
              <w:rPr>
                <w:rFonts w:eastAsia="Tahoma"/>
                <w:b/>
                <w:sz w:val="21"/>
                <w:szCs w:val="21"/>
              </w:rPr>
            </w:pPr>
            <w:r>
              <w:rPr>
                <w:rFonts w:eastAsia="Tahoma"/>
                <w:b/>
                <w:sz w:val="21"/>
                <w:szCs w:val="21"/>
              </w:rPr>
              <w:t>REGINALDO MARTINS DEL COLLE</w:t>
            </w:r>
          </w:p>
          <w:p w14:paraId="20705651" w14:textId="79B93B2E" w:rsidR="00B8433D" w:rsidRPr="00FC4BCE" w:rsidRDefault="00B8433D" w:rsidP="008329EF">
            <w:pPr>
              <w:spacing w:line="240" w:lineRule="auto"/>
              <w:ind w:right="-6"/>
              <w:jc w:val="center"/>
              <w:rPr>
                <w:rFonts w:eastAsia="Tahoma"/>
                <w:sz w:val="21"/>
                <w:szCs w:val="21"/>
              </w:rPr>
            </w:pPr>
            <w:r w:rsidRPr="00FC4BCE">
              <w:rPr>
                <w:rFonts w:eastAsia="Tahoma"/>
                <w:sz w:val="21"/>
                <w:szCs w:val="21"/>
              </w:rPr>
              <w:t>PREFEITO MUNICIPAL - CONTRATANTE</w:t>
            </w:r>
          </w:p>
        </w:tc>
        <w:tc>
          <w:tcPr>
            <w:tcW w:w="4749" w:type="dxa"/>
            <w:shd w:val="clear" w:color="auto" w:fill="auto"/>
            <w:tcMar>
              <w:top w:w="100" w:type="dxa"/>
              <w:left w:w="100" w:type="dxa"/>
              <w:bottom w:w="100" w:type="dxa"/>
              <w:right w:w="100" w:type="dxa"/>
            </w:tcMar>
          </w:tcPr>
          <w:p w14:paraId="44EEF9EA" w14:textId="77777777" w:rsidR="001100DB" w:rsidRPr="00FC4BCE" w:rsidRDefault="001100DB" w:rsidP="008329EF">
            <w:pPr>
              <w:spacing w:line="240" w:lineRule="auto"/>
              <w:ind w:right="-6"/>
              <w:jc w:val="center"/>
              <w:rPr>
                <w:rFonts w:eastAsia="Tahoma"/>
                <w:sz w:val="21"/>
                <w:szCs w:val="21"/>
              </w:rPr>
            </w:pPr>
            <w:r w:rsidRPr="00FC4BCE">
              <w:rPr>
                <w:rFonts w:eastAsia="Tahoma"/>
                <w:sz w:val="21"/>
                <w:szCs w:val="21"/>
              </w:rPr>
              <w:t>EMPRESA TAL</w:t>
            </w:r>
          </w:p>
          <w:p w14:paraId="6BDC241B" w14:textId="77777777" w:rsidR="00B8433D" w:rsidRPr="00FC4BCE" w:rsidRDefault="00B8433D" w:rsidP="008329EF">
            <w:pPr>
              <w:spacing w:line="240" w:lineRule="auto"/>
              <w:ind w:right="-6"/>
              <w:jc w:val="center"/>
              <w:rPr>
                <w:rFonts w:eastAsia="Tahoma"/>
                <w:sz w:val="21"/>
                <w:szCs w:val="21"/>
              </w:rPr>
            </w:pPr>
          </w:p>
          <w:p w14:paraId="10AC1907" w14:textId="77621837" w:rsidR="00B8433D" w:rsidRPr="00FC4BCE" w:rsidRDefault="00B8433D" w:rsidP="008329EF">
            <w:pPr>
              <w:spacing w:line="240" w:lineRule="auto"/>
              <w:ind w:right="-6"/>
              <w:jc w:val="center"/>
              <w:rPr>
                <w:rFonts w:eastAsia="Tahoma"/>
                <w:sz w:val="21"/>
                <w:szCs w:val="21"/>
              </w:rPr>
            </w:pPr>
            <w:r w:rsidRPr="00FC4BCE">
              <w:rPr>
                <w:rFonts w:eastAsia="Tahoma"/>
                <w:sz w:val="21"/>
                <w:szCs w:val="21"/>
              </w:rPr>
              <w:t>CONTRATADA</w:t>
            </w:r>
          </w:p>
        </w:tc>
      </w:tr>
      <w:tr w:rsidR="001100DB" w:rsidRPr="00FC4BCE" w14:paraId="1E289596" w14:textId="77777777" w:rsidTr="00B8433D">
        <w:trPr>
          <w:jc w:val="center"/>
        </w:trPr>
        <w:tc>
          <w:tcPr>
            <w:tcW w:w="4749" w:type="dxa"/>
            <w:shd w:val="clear" w:color="auto" w:fill="auto"/>
            <w:tcMar>
              <w:top w:w="100" w:type="dxa"/>
              <w:left w:w="100" w:type="dxa"/>
              <w:bottom w:w="100" w:type="dxa"/>
              <w:right w:w="100" w:type="dxa"/>
            </w:tcMar>
          </w:tcPr>
          <w:p w14:paraId="44D9413B" w14:textId="1D5F72BD" w:rsidR="001100DB" w:rsidRPr="00FC4BCE" w:rsidRDefault="001100DB" w:rsidP="008329EF">
            <w:pPr>
              <w:spacing w:line="240" w:lineRule="auto"/>
              <w:ind w:right="-6"/>
              <w:jc w:val="center"/>
              <w:rPr>
                <w:rFonts w:eastAsia="Tahoma"/>
                <w:sz w:val="21"/>
                <w:szCs w:val="21"/>
              </w:rPr>
            </w:pPr>
          </w:p>
        </w:tc>
        <w:tc>
          <w:tcPr>
            <w:tcW w:w="4749" w:type="dxa"/>
            <w:shd w:val="clear" w:color="auto" w:fill="auto"/>
            <w:tcMar>
              <w:top w:w="100" w:type="dxa"/>
              <w:left w:w="100" w:type="dxa"/>
              <w:bottom w:w="100" w:type="dxa"/>
              <w:right w:w="100" w:type="dxa"/>
            </w:tcMar>
          </w:tcPr>
          <w:p w14:paraId="5DA85743" w14:textId="2D6A1871" w:rsidR="001100DB" w:rsidRPr="00FC4BCE" w:rsidRDefault="001100DB" w:rsidP="008329EF">
            <w:pPr>
              <w:spacing w:line="240" w:lineRule="auto"/>
              <w:ind w:right="-6"/>
              <w:jc w:val="center"/>
              <w:rPr>
                <w:rFonts w:eastAsia="Tahoma"/>
                <w:sz w:val="21"/>
                <w:szCs w:val="21"/>
              </w:rPr>
            </w:pPr>
          </w:p>
        </w:tc>
      </w:tr>
      <w:tr w:rsidR="001100DB" w:rsidRPr="00FC4BCE" w14:paraId="34FFD344" w14:textId="77777777" w:rsidTr="00B8433D">
        <w:trPr>
          <w:jc w:val="center"/>
        </w:trPr>
        <w:tc>
          <w:tcPr>
            <w:tcW w:w="4749" w:type="dxa"/>
            <w:shd w:val="clear" w:color="auto" w:fill="auto"/>
            <w:tcMar>
              <w:top w:w="100" w:type="dxa"/>
              <w:left w:w="100" w:type="dxa"/>
              <w:bottom w:w="100" w:type="dxa"/>
              <w:right w:w="100" w:type="dxa"/>
            </w:tcMar>
          </w:tcPr>
          <w:p w14:paraId="1C6CE1DE" w14:textId="6BB22858" w:rsidR="00B8433D" w:rsidRPr="00FC4BCE" w:rsidRDefault="004E165A" w:rsidP="008329EF">
            <w:pPr>
              <w:spacing w:line="240" w:lineRule="auto"/>
              <w:ind w:right="-6"/>
              <w:jc w:val="center"/>
              <w:rPr>
                <w:rFonts w:eastAsia="Tahoma"/>
                <w:sz w:val="21"/>
                <w:szCs w:val="21"/>
              </w:rPr>
            </w:pPr>
            <w:r w:rsidRPr="00FC4BCE">
              <w:rPr>
                <w:b/>
                <w:sz w:val="21"/>
                <w:szCs w:val="21"/>
              </w:rPr>
              <w:t>............................</w:t>
            </w:r>
          </w:p>
          <w:p w14:paraId="36D0119C" w14:textId="77777777" w:rsidR="001100DB" w:rsidRPr="00FC4BCE" w:rsidRDefault="001100DB" w:rsidP="008329EF">
            <w:pPr>
              <w:spacing w:line="240" w:lineRule="auto"/>
              <w:ind w:right="-6"/>
              <w:jc w:val="center"/>
              <w:rPr>
                <w:rFonts w:eastAsia="Tahoma"/>
                <w:sz w:val="21"/>
                <w:szCs w:val="21"/>
              </w:rPr>
            </w:pPr>
            <w:r w:rsidRPr="00FC4BCE">
              <w:rPr>
                <w:rFonts w:eastAsia="Tahoma"/>
                <w:sz w:val="21"/>
                <w:szCs w:val="21"/>
              </w:rPr>
              <w:t>FISCAL DO CONTRATO</w:t>
            </w:r>
          </w:p>
          <w:p w14:paraId="761D1663" w14:textId="6740596C" w:rsidR="00B8433D" w:rsidRPr="00FC4BCE" w:rsidRDefault="00B8433D" w:rsidP="008329EF">
            <w:pPr>
              <w:spacing w:line="240" w:lineRule="auto"/>
              <w:ind w:right="-6"/>
              <w:jc w:val="center"/>
              <w:rPr>
                <w:rFonts w:eastAsia="Tahoma"/>
                <w:sz w:val="21"/>
                <w:szCs w:val="21"/>
              </w:rPr>
            </w:pPr>
            <w:r w:rsidRPr="00FC4BCE">
              <w:rPr>
                <w:rFonts w:eastAsia="Tahoma"/>
                <w:sz w:val="21"/>
                <w:szCs w:val="21"/>
              </w:rPr>
              <w:t>PORTARIA Nº</w:t>
            </w:r>
          </w:p>
        </w:tc>
        <w:tc>
          <w:tcPr>
            <w:tcW w:w="4749" w:type="dxa"/>
            <w:shd w:val="clear" w:color="auto" w:fill="auto"/>
            <w:tcMar>
              <w:top w:w="100" w:type="dxa"/>
              <w:left w:w="100" w:type="dxa"/>
              <w:bottom w:w="100" w:type="dxa"/>
              <w:right w:w="100" w:type="dxa"/>
            </w:tcMar>
          </w:tcPr>
          <w:p w14:paraId="71505C46" w14:textId="5E48C14B" w:rsidR="00B8433D" w:rsidRPr="00FC4BCE" w:rsidRDefault="004E165A" w:rsidP="008329EF">
            <w:pPr>
              <w:spacing w:line="240" w:lineRule="auto"/>
              <w:ind w:right="-6"/>
              <w:jc w:val="center"/>
              <w:rPr>
                <w:rFonts w:eastAsia="Tahoma"/>
                <w:sz w:val="21"/>
                <w:szCs w:val="21"/>
              </w:rPr>
            </w:pPr>
            <w:r w:rsidRPr="00FC4BCE">
              <w:rPr>
                <w:b/>
                <w:sz w:val="21"/>
                <w:szCs w:val="21"/>
              </w:rPr>
              <w:t>....................................</w:t>
            </w:r>
          </w:p>
          <w:p w14:paraId="36A36A27" w14:textId="77777777" w:rsidR="001100DB" w:rsidRPr="00FC4BCE" w:rsidRDefault="001100DB" w:rsidP="008329EF">
            <w:pPr>
              <w:spacing w:line="240" w:lineRule="auto"/>
              <w:ind w:right="-6"/>
              <w:jc w:val="center"/>
              <w:rPr>
                <w:rFonts w:eastAsia="Tahoma"/>
                <w:sz w:val="21"/>
                <w:szCs w:val="21"/>
              </w:rPr>
            </w:pPr>
            <w:r w:rsidRPr="00FC4BCE">
              <w:rPr>
                <w:rFonts w:eastAsia="Tahoma"/>
                <w:sz w:val="21"/>
                <w:szCs w:val="21"/>
              </w:rPr>
              <w:t>FISCAL DO CONTRATO (SUPLENTE)</w:t>
            </w:r>
          </w:p>
          <w:p w14:paraId="54F0CD46" w14:textId="362C2074" w:rsidR="00B8433D" w:rsidRPr="00FC4BCE" w:rsidRDefault="00B8433D" w:rsidP="008329EF">
            <w:pPr>
              <w:spacing w:line="240" w:lineRule="auto"/>
              <w:ind w:right="-6"/>
              <w:jc w:val="center"/>
              <w:rPr>
                <w:rFonts w:eastAsia="Tahoma"/>
                <w:sz w:val="21"/>
                <w:szCs w:val="21"/>
              </w:rPr>
            </w:pPr>
            <w:r w:rsidRPr="00FC4BCE">
              <w:rPr>
                <w:rFonts w:eastAsia="Tahoma"/>
                <w:sz w:val="21"/>
                <w:szCs w:val="21"/>
              </w:rPr>
              <w:t>PORTARIA Nº</w:t>
            </w:r>
          </w:p>
        </w:tc>
      </w:tr>
      <w:tr w:rsidR="001100DB" w:rsidRPr="00FC4BCE" w14:paraId="22ADBD10" w14:textId="77777777" w:rsidTr="00B8433D">
        <w:trPr>
          <w:jc w:val="center"/>
        </w:trPr>
        <w:tc>
          <w:tcPr>
            <w:tcW w:w="4749" w:type="dxa"/>
            <w:shd w:val="clear" w:color="auto" w:fill="auto"/>
            <w:tcMar>
              <w:top w:w="100" w:type="dxa"/>
              <w:left w:w="100" w:type="dxa"/>
              <w:bottom w:w="100" w:type="dxa"/>
              <w:right w:w="100" w:type="dxa"/>
            </w:tcMar>
          </w:tcPr>
          <w:p w14:paraId="5558B390" w14:textId="2F81D09E" w:rsidR="001100DB" w:rsidRPr="00FC4BCE" w:rsidRDefault="001100DB" w:rsidP="008329EF">
            <w:pPr>
              <w:spacing w:line="240" w:lineRule="auto"/>
              <w:ind w:right="-6"/>
              <w:jc w:val="center"/>
              <w:rPr>
                <w:rFonts w:eastAsia="Tahoma"/>
                <w:sz w:val="21"/>
                <w:szCs w:val="21"/>
              </w:rPr>
            </w:pPr>
          </w:p>
        </w:tc>
        <w:tc>
          <w:tcPr>
            <w:tcW w:w="4749" w:type="dxa"/>
            <w:shd w:val="clear" w:color="auto" w:fill="auto"/>
            <w:tcMar>
              <w:top w:w="100" w:type="dxa"/>
              <w:left w:w="100" w:type="dxa"/>
              <w:bottom w:w="100" w:type="dxa"/>
              <w:right w:w="100" w:type="dxa"/>
            </w:tcMar>
          </w:tcPr>
          <w:p w14:paraId="46ED8FAD" w14:textId="06C1779B" w:rsidR="001100DB" w:rsidRPr="00FC4BCE" w:rsidRDefault="001100DB" w:rsidP="008329EF">
            <w:pPr>
              <w:spacing w:line="240" w:lineRule="auto"/>
              <w:ind w:right="-6"/>
              <w:jc w:val="center"/>
              <w:rPr>
                <w:rFonts w:eastAsia="Tahoma"/>
                <w:sz w:val="21"/>
                <w:szCs w:val="21"/>
              </w:rPr>
            </w:pPr>
          </w:p>
        </w:tc>
      </w:tr>
    </w:tbl>
    <w:p w14:paraId="0E2A52BC" w14:textId="77777777" w:rsidR="001100DB" w:rsidRPr="00FC4BCE" w:rsidRDefault="001100DB" w:rsidP="008329EF">
      <w:pPr>
        <w:spacing w:line="240" w:lineRule="auto"/>
        <w:ind w:right="-6"/>
        <w:rPr>
          <w:rFonts w:eastAsia="Tahoma"/>
          <w:sz w:val="21"/>
          <w:szCs w:val="21"/>
        </w:rPr>
      </w:pPr>
      <w:r w:rsidRPr="00FC4BCE">
        <w:rPr>
          <w:rFonts w:eastAsia="Tahoma"/>
          <w:sz w:val="21"/>
          <w:szCs w:val="21"/>
        </w:rPr>
        <w:t>Testemunhas:</w:t>
      </w:r>
    </w:p>
    <w:p w14:paraId="08B4B384" w14:textId="77777777" w:rsidR="001100DB" w:rsidRPr="00FC4BCE" w:rsidRDefault="001100DB" w:rsidP="008329EF">
      <w:pPr>
        <w:spacing w:line="240" w:lineRule="auto"/>
        <w:ind w:right="-6"/>
        <w:rPr>
          <w:rFonts w:eastAsia="Tahoma"/>
          <w:sz w:val="21"/>
          <w:szCs w:val="21"/>
        </w:rPr>
      </w:pPr>
    </w:p>
    <w:p w14:paraId="175791CB" w14:textId="40AFCA7B" w:rsidR="001100DB" w:rsidRPr="00FC4BCE" w:rsidRDefault="001100DB" w:rsidP="008329EF">
      <w:pPr>
        <w:spacing w:line="240" w:lineRule="auto"/>
        <w:ind w:right="-6"/>
        <w:rPr>
          <w:rFonts w:eastAsia="Tahoma"/>
          <w:sz w:val="21"/>
          <w:szCs w:val="21"/>
        </w:rPr>
      </w:pPr>
      <w:r w:rsidRPr="00FC4BCE">
        <w:rPr>
          <w:rFonts w:eastAsia="Tahoma"/>
          <w:sz w:val="21"/>
          <w:szCs w:val="21"/>
        </w:rPr>
        <w:t>01:__________________________________</w:t>
      </w:r>
      <w:r w:rsidRPr="00FC4BCE">
        <w:rPr>
          <w:rFonts w:eastAsia="Tahoma"/>
          <w:sz w:val="21"/>
          <w:szCs w:val="21"/>
        </w:rPr>
        <w:tab/>
        <w:t>02: _____________________________</w:t>
      </w:r>
    </w:p>
    <w:p w14:paraId="1580CD20" w14:textId="763E51A4" w:rsidR="001100DB" w:rsidRPr="00FC4BCE" w:rsidRDefault="001100DB" w:rsidP="008329EF">
      <w:pPr>
        <w:spacing w:line="240" w:lineRule="auto"/>
        <w:ind w:right="-6"/>
        <w:rPr>
          <w:rFonts w:eastAsia="Tahoma"/>
          <w:b/>
          <w:sz w:val="21"/>
          <w:szCs w:val="21"/>
        </w:rPr>
      </w:pPr>
      <w:r w:rsidRPr="00FC4BCE">
        <w:rPr>
          <w:rFonts w:eastAsia="Tahoma"/>
          <w:sz w:val="21"/>
          <w:szCs w:val="21"/>
        </w:rPr>
        <w:t>Nome&gt;</w:t>
      </w:r>
      <w:r w:rsidRPr="00FC4BCE">
        <w:rPr>
          <w:rFonts w:eastAsia="Tahoma"/>
          <w:sz w:val="21"/>
          <w:szCs w:val="21"/>
        </w:rPr>
        <w:tab/>
      </w:r>
      <w:r w:rsidRPr="00FC4BCE">
        <w:rPr>
          <w:rFonts w:eastAsia="Tahoma"/>
          <w:sz w:val="21"/>
          <w:szCs w:val="21"/>
        </w:rPr>
        <w:tab/>
      </w:r>
      <w:r w:rsidRPr="00FC4BCE">
        <w:rPr>
          <w:rFonts w:eastAsia="Tahoma"/>
          <w:sz w:val="21"/>
          <w:szCs w:val="21"/>
        </w:rPr>
        <w:tab/>
      </w:r>
      <w:r w:rsidRPr="00FC4BCE">
        <w:rPr>
          <w:rFonts w:eastAsia="Tahoma"/>
          <w:sz w:val="21"/>
          <w:szCs w:val="21"/>
        </w:rPr>
        <w:tab/>
      </w:r>
      <w:r w:rsidRPr="00FC4BCE">
        <w:rPr>
          <w:rFonts w:eastAsia="Tahoma"/>
          <w:sz w:val="21"/>
          <w:szCs w:val="21"/>
        </w:rPr>
        <w:tab/>
      </w:r>
      <w:r w:rsidRPr="00FC4BCE">
        <w:rPr>
          <w:rFonts w:eastAsia="Tahoma"/>
          <w:sz w:val="21"/>
          <w:szCs w:val="21"/>
        </w:rPr>
        <w:tab/>
      </w:r>
      <w:r w:rsidR="00486312">
        <w:rPr>
          <w:rFonts w:eastAsia="Tahoma"/>
          <w:sz w:val="21"/>
          <w:szCs w:val="21"/>
        </w:rPr>
        <w:tab/>
      </w:r>
      <w:r w:rsidRPr="00FC4BCE">
        <w:rPr>
          <w:rFonts w:eastAsia="Tahoma"/>
          <w:sz w:val="21"/>
          <w:szCs w:val="21"/>
        </w:rPr>
        <w:t>Nome&gt;</w:t>
      </w:r>
    </w:p>
    <w:p w14:paraId="1674AD14" w14:textId="77777777" w:rsidR="000E6F54" w:rsidRPr="00FC4BCE" w:rsidRDefault="000E6F54" w:rsidP="008329EF">
      <w:pPr>
        <w:pStyle w:val="Corpodetexto"/>
        <w:rPr>
          <w:rFonts w:ascii="Arial" w:hAnsi="Arial" w:cs="Arial"/>
          <w:sz w:val="21"/>
          <w:szCs w:val="21"/>
        </w:rPr>
      </w:pPr>
    </w:p>
    <w:p w14:paraId="5BD2D496" w14:textId="78C8DC61" w:rsidR="00C0189C" w:rsidRPr="00FC4BCE" w:rsidRDefault="00C0189C" w:rsidP="008329EF">
      <w:pPr>
        <w:spacing w:after="0" w:line="240" w:lineRule="auto"/>
        <w:ind w:left="418" w:right="0" w:firstLine="0"/>
        <w:jc w:val="center"/>
        <w:rPr>
          <w:sz w:val="21"/>
          <w:szCs w:val="21"/>
        </w:rPr>
      </w:pPr>
    </w:p>
    <w:p w14:paraId="423273E8" w14:textId="77777777" w:rsidR="00C0189C" w:rsidRPr="00FC4BCE" w:rsidRDefault="00D33B78" w:rsidP="008329EF">
      <w:pPr>
        <w:spacing w:after="0" w:line="240" w:lineRule="auto"/>
        <w:ind w:left="418" w:right="0" w:firstLine="0"/>
        <w:jc w:val="center"/>
        <w:rPr>
          <w:sz w:val="21"/>
          <w:szCs w:val="21"/>
        </w:rPr>
      </w:pPr>
      <w:r w:rsidRPr="00FC4BCE">
        <w:rPr>
          <w:b/>
          <w:sz w:val="21"/>
          <w:szCs w:val="21"/>
        </w:rPr>
        <w:t xml:space="preserve"> </w:t>
      </w:r>
    </w:p>
    <w:p w14:paraId="1CAAE587" w14:textId="77777777" w:rsidR="0065324C" w:rsidRPr="00FC4BCE" w:rsidRDefault="0065324C" w:rsidP="008329EF">
      <w:pPr>
        <w:pStyle w:val="SemEspaamento"/>
        <w:jc w:val="center"/>
        <w:rPr>
          <w:rFonts w:ascii="Arial" w:hAnsi="Arial" w:cs="Arial"/>
          <w:b/>
          <w:sz w:val="21"/>
          <w:szCs w:val="21"/>
          <w:u w:val="single"/>
        </w:rPr>
      </w:pPr>
    </w:p>
    <w:p w14:paraId="63343B8A" w14:textId="77777777" w:rsidR="0065324C" w:rsidRPr="00FC4BCE" w:rsidRDefault="0065324C" w:rsidP="008329EF">
      <w:pPr>
        <w:pStyle w:val="SemEspaamento"/>
        <w:jc w:val="center"/>
        <w:rPr>
          <w:rFonts w:ascii="Arial" w:hAnsi="Arial" w:cs="Arial"/>
          <w:b/>
          <w:sz w:val="21"/>
          <w:szCs w:val="21"/>
          <w:u w:val="single"/>
        </w:rPr>
      </w:pPr>
    </w:p>
    <w:p w14:paraId="65DD129E" w14:textId="77777777" w:rsidR="0065324C" w:rsidRPr="00FC4BCE" w:rsidRDefault="0065324C" w:rsidP="008329EF">
      <w:pPr>
        <w:pStyle w:val="SemEspaamento"/>
        <w:jc w:val="center"/>
        <w:rPr>
          <w:rFonts w:ascii="Arial" w:hAnsi="Arial" w:cs="Arial"/>
          <w:b/>
          <w:sz w:val="21"/>
          <w:szCs w:val="21"/>
          <w:u w:val="single"/>
        </w:rPr>
      </w:pPr>
    </w:p>
    <w:p w14:paraId="17CD14D1" w14:textId="77777777" w:rsidR="007A5FE8" w:rsidRPr="00FC4BCE" w:rsidRDefault="007A5FE8" w:rsidP="008329EF">
      <w:pPr>
        <w:pStyle w:val="SemEspaamento"/>
        <w:jc w:val="center"/>
        <w:rPr>
          <w:rFonts w:ascii="Arial" w:hAnsi="Arial" w:cs="Arial"/>
          <w:b/>
          <w:sz w:val="21"/>
          <w:szCs w:val="21"/>
          <w:u w:val="single"/>
        </w:rPr>
      </w:pPr>
    </w:p>
    <w:p w14:paraId="31A448E1" w14:textId="77777777" w:rsidR="007A5FE8" w:rsidRPr="00FC4BCE" w:rsidRDefault="007A5FE8" w:rsidP="008329EF">
      <w:pPr>
        <w:pStyle w:val="SemEspaamento"/>
        <w:jc w:val="center"/>
        <w:rPr>
          <w:rFonts w:ascii="Arial" w:hAnsi="Arial" w:cs="Arial"/>
          <w:b/>
          <w:sz w:val="21"/>
          <w:szCs w:val="21"/>
          <w:u w:val="single"/>
        </w:rPr>
      </w:pPr>
    </w:p>
    <w:p w14:paraId="068CA700" w14:textId="77777777" w:rsidR="007A5FE8" w:rsidRPr="00FC4BCE" w:rsidRDefault="007A5FE8" w:rsidP="008329EF">
      <w:pPr>
        <w:pStyle w:val="SemEspaamento"/>
        <w:jc w:val="center"/>
        <w:rPr>
          <w:rFonts w:ascii="Arial" w:hAnsi="Arial" w:cs="Arial"/>
          <w:b/>
          <w:sz w:val="21"/>
          <w:szCs w:val="21"/>
          <w:u w:val="single"/>
        </w:rPr>
      </w:pPr>
    </w:p>
    <w:bookmarkEnd w:id="0"/>
    <w:p w14:paraId="1AF6C935" w14:textId="3CBC5929" w:rsidR="007A5FE8" w:rsidRPr="00FC4BCE" w:rsidRDefault="007A5FE8" w:rsidP="008329EF">
      <w:pPr>
        <w:pStyle w:val="SemEspaamento"/>
        <w:rPr>
          <w:rFonts w:ascii="Arial" w:hAnsi="Arial" w:cs="Arial"/>
          <w:b/>
          <w:sz w:val="21"/>
          <w:szCs w:val="21"/>
          <w:u w:val="single"/>
        </w:rPr>
      </w:pPr>
    </w:p>
    <w:sectPr w:rsidR="007A5FE8" w:rsidRPr="00FC4BCE" w:rsidSect="00FC4BCE">
      <w:headerReference w:type="even" r:id="rId80"/>
      <w:headerReference w:type="default" r:id="rId81"/>
      <w:footerReference w:type="even" r:id="rId82"/>
      <w:footerReference w:type="default" r:id="rId83"/>
      <w:headerReference w:type="first" r:id="rId84"/>
      <w:footerReference w:type="first" r:id="rId85"/>
      <w:footnotePr>
        <w:pos w:val="beneathText"/>
        <w:numRestart w:val="eachPage"/>
      </w:footnotePr>
      <w:type w:val="continuous"/>
      <w:pgSz w:w="11899" w:h="16836" w:code="9"/>
      <w:pgMar w:top="1588" w:right="851" w:bottom="851" w:left="1701" w:header="510" w:footer="5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12569" w14:textId="77777777" w:rsidR="00F7506F" w:rsidRDefault="00F7506F">
      <w:pPr>
        <w:spacing w:after="0" w:line="240" w:lineRule="auto"/>
      </w:pPr>
      <w:r>
        <w:separator/>
      </w:r>
    </w:p>
  </w:endnote>
  <w:endnote w:type="continuationSeparator" w:id="0">
    <w:p w14:paraId="3FF7A632" w14:textId="77777777" w:rsidR="00F7506F" w:rsidRDefault="00F75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Malgun Gothic"/>
    <w:charset w:val="00"/>
    <w:family w:val="swiss"/>
    <w:pitch w:val="variable"/>
    <w:sig w:usb0="800000AF" w:usb1="1000204A" w:usb2="00000000" w:usb3="00000000" w:csb0="00000001" w:csb1="00000000"/>
  </w:font>
  <w:font w:name="Open Sans">
    <w:charset w:val="00"/>
    <w:family w:val="swiss"/>
    <w:pitch w:val="variable"/>
    <w:sig w:usb0="E00002EF" w:usb1="4000205B" w:usb2="00000028" w:usb3="00000000" w:csb0="0000019F" w:csb1="00000000"/>
  </w:font>
  <w:font w:name="Bodoni MT">
    <w:panose1 w:val="02070603080606020203"/>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rebuchetMS">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B526D" w14:textId="77777777" w:rsidR="00FC4BCE" w:rsidRDefault="00FC4BCE">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0F55FE89" w14:textId="77777777" w:rsidR="00FC4BCE" w:rsidRDefault="00FC4BCE">
    <w:pPr>
      <w:spacing w:after="0" w:line="259" w:lineRule="auto"/>
      <w:ind w:left="427" w:right="0" w:firstLine="0"/>
      <w:jc w:val="left"/>
    </w:pPr>
    <w:r>
      <w:t xml:space="preserve">Prefeitura Municipal de Sapezal, inscrita no CNPJ: 01.614.225/0001-09 </w:t>
    </w:r>
  </w:p>
  <w:p w14:paraId="71128690" w14:textId="77777777" w:rsidR="00FC4BCE" w:rsidRDefault="00FC4BCE">
    <w:pPr>
      <w:spacing w:after="1" w:line="259" w:lineRule="auto"/>
      <w:ind w:left="0" w:right="673" w:firstLine="0"/>
      <w:jc w:val="center"/>
    </w:pPr>
    <w:r>
      <w:t xml:space="preserve">Av. Antônio André Maggi, nº 1.400, Centro, Sapezal/MT, CEP: 78.365-000 – Fone/WhatsApp (065) 3383-4595 </w:t>
    </w:r>
  </w:p>
  <w:p w14:paraId="6EC13660" w14:textId="77777777" w:rsidR="00FC4BCE" w:rsidRDefault="00FC4BCE">
    <w:pPr>
      <w:tabs>
        <w:tab w:val="center" w:pos="1705"/>
        <w:tab w:val="center" w:pos="4681"/>
        <w:tab w:val="right" w:pos="9556"/>
      </w:tabs>
      <w:spacing w:after="0" w:line="259" w:lineRule="auto"/>
      <w:ind w:left="0" w:right="0" w:firstLine="0"/>
      <w:jc w:val="left"/>
    </w:pPr>
    <w:r>
      <w:rPr>
        <w:rFonts w:ascii="Calibri" w:eastAsia="Calibri" w:hAnsi="Calibri" w:cs="Calibri"/>
        <w:sz w:val="22"/>
      </w:rPr>
      <w:tab/>
    </w:r>
    <w:r>
      <w:t xml:space="preserve">Email: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fldSimple w:instr=" NUMPAGES   \* MERGEFORMAT ">
      <w:r w:rsidRPr="00DB7FD5">
        <w:rPr>
          <w:b/>
          <w:noProof/>
        </w:rPr>
        <w:t>47</w:t>
      </w:r>
    </w:fldSimple>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E49F0" w14:textId="1A4EBC3C" w:rsidR="00FC4BCE" w:rsidRDefault="00FC4BCE">
    <w:pPr>
      <w:tabs>
        <w:tab w:val="center" w:pos="1705"/>
        <w:tab w:val="center" w:pos="4681"/>
        <w:tab w:val="right" w:pos="9556"/>
      </w:tabs>
      <w:spacing w:after="0" w:line="259" w:lineRule="auto"/>
      <w:ind w:left="0" w:right="0" w:firstLine="0"/>
      <w:jc w:val="left"/>
    </w:pPr>
    <w:r>
      <w:t xml:space="preserve"> </w:t>
    </w:r>
    <w: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1652F" w14:textId="77777777" w:rsidR="00FC4BCE" w:rsidRDefault="00FC4BCE">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1C73B35D" w14:textId="77777777" w:rsidR="00FC4BCE" w:rsidRDefault="00FC4BCE">
    <w:pPr>
      <w:spacing w:after="0" w:line="259" w:lineRule="auto"/>
      <w:ind w:left="427" w:right="0" w:firstLine="0"/>
      <w:jc w:val="left"/>
    </w:pPr>
    <w:r>
      <w:t xml:space="preserve">Prefeitura Municipal de Sapezal, inscrita no CNPJ: 01.614.225/0001-09 </w:t>
    </w:r>
  </w:p>
  <w:p w14:paraId="1DB4B0DB" w14:textId="77777777" w:rsidR="00FC4BCE" w:rsidRDefault="00FC4BCE">
    <w:pPr>
      <w:spacing w:after="1" w:line="259" w:lineRule="auto"/>
      <w:ind w:left="0" w:right="673" w:firstLine="0"/>
      <w:jc w:val="center"/>
    </w:pPr>
    <w:r>
      <w:t xml:space="preserve">Av. Antônio André Maggi, nº 1.400, Centro, Sapezal/MT, CEP: 78.365-000 – Fone/WhatsApp (065) 3383-4595 </w:t>
    </w:r>
  </w:p>
  <w:p w14:paraId="37F192A2" w14:textId="77777777" w:rsidR="00FC4BCE" w:rsidRDefault="00FC4BCE">
    <w:pPr>
      <w:tabs>
        <w:tab w:val="center" w:pos="1705"/>
        <w:tab w:val="center" w:pos="4681"/>
        <w:tab w:val="right" w:pos="9556"/>
      </w:tabs>
      <w:spacing w:after="0" w:line="259" w:lineRule="auto"/>
      <w:ind w:left="0" w:right="0" w:firstLine="0"/>
      <w:jc w:val="left"/>
    </w:pPr>
    <w:r>
      <w:rPr>
        <w:rFonts w:ascii="Calibri" w:eastAsia="Calibri" w:hAnsi="Calibri" w:cs="Calibri"/>
        <w:sz w:val="22"/>
      </w:rPr>
      <w:tab/>
    </w:r>
    <w:r>
      <w:t xml:space="preserve">Email: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fldSimple w:instr=" NUMPAGES   \* MERGEFORMAT ">
      <w:r w:rsidRPr="00DB7FD5">
        <w:rPr>
          <w:b/>
          <w:noProof/>
        </w:rPr>
        <w:t>47</w:t>
      </w:r>
    </w:fldSimple>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4D9A8" w14:textId="77777777" w:rsidR="00F7506F" w:rsidRDefault="00F7506F">
      <w:pPr>
        <w:spacing w:after="0" w:line="238" w:lineRule="auto"/>
        <w:ind w:left="427" w:right="0" w:firstLine="0"/>
        <w:jc w:val="left"/>
      </w:pPr>
      <w:r>
        <w:separator/>
      </w:r>
    </w:p>
  </w:footnote>
  <w:footnote w:type="continuationSeparator" w:id="0">
    <w:p w14:paraId="444155B8" w14:textId="77777777" w:rsidR="00F7506F" w:rsidRDefault="00F7506F">
      <w:pPr>
        <w:spacing w:after="0" w:line="238" w:lineRule="auto"/>
        <w:ind w:left="427" w:right="0" w:firstLine="0"/>
        <w:jc w:val="left"/>
      </w:pPr>
      <w:r>
        <w:continuationSeparator/>
      </w:r>
    </w:p>
  </w:footnote>
  <w:footnote w:id="1">
    <w:p w14:paraId="05EC3B6E" w14:textId="35330BB1" w:rsidR="00FC4BCE" w:rsidRPr="00FC4BCE" w:rsidRDefault="00FC4BCE" w:rsidP="00FC4BCE">
      <w:pPr>
        <w:pStyle w:val="SemEspaamento"/>
        <w:jc w:val="both"/>
        <w:rPr>
          <w:i/>
          <w:sz w:val="16"/>
          <w:szCs w:val="16"/>
        </w:rPr>
      </w:pPr>
      <w:r w:rsidRPr="00FC4BCE">
        <w:rPr>
          <w:rStyle w:val="Refdenotaderodap"/>
          <w:i/>
          <w:sz w:val="16"/>
          <w:szCs w:val="16"/>
        </w:rPr>
        <w:footnoteRef/>
      </w:r>
      <w:r w:rsidRPr="00FC4BCE">
        <w:rPr>
          <w:i/>
          <w:sz w:val="16"/>
          <w:szCs w:val="16"/>
        </w:rPr>
        <w:t xml:space="preserve"> </w:t>
      </w:r>
      <w:r w:rsidRPr="00FC4BCE">
        <w:rPr>
          <w:b/>
          <w:bCs/>
          <w:i/>
          <w:sz w:val="16"/>
          <w:szCs w:val="16"/>
        </w:rPr>
        <w:t xml:space="preserve">Art. 155. </w:t>
      </w:r>
      <w:r w:rsidRPr="00FC4BCE">
        <w:rPr>
          <w:i/>
          <w:sz w:val="16"/>
          <w:szCs w:val="16"/>
        </w:rPr>
        <w:t xml:space="preserve">O licitante ou o contratado será responsabilizado administrativamente pelas seguintes infrações: </w:t>
      </w:r>
    </w:p>
  </w:footnote>
  <w:footnote w:id="2">
    <w:p w14:paraId="587C50B4" w14:textId="38ECCAFE" w:rsidR="00FC4BCE" w:rsidRPr="00FC4BCE" w:rsidRDefault="00FC4BCE" w:rsidP="00FC4BCE">
      <w:pPr>
        <w:pStyle w:val="SemEspaamento"/>
        <w:jc w:val="both"/>
        <w:rPr>
          <w:i/>
          <w:sz w:val="16"/>
          <w:szCs w:val="16"/>
        </w:rPr>
      </w:pPr>
      <w:r w:rsidRPr="00FC4BCE">
        <w:rPr>
          <w:rStyle w:val="Refdenotaderodap"/>
          <w:i/>
          <w:sz w:val="16"/>
          <w:szCs w:val="16"/>
        </w:rPr>
        <w:footnoteRef/>
      </w:r>
      <w:r w:rsidRPr="00FC4BCE">
        <w:rPr>
          <w:i/>
          <w:sz w:val="16"/>
          <w:szCs w:val="16"/>
        </w:rPr>
        <w:t xml:space="preserve"> </w:t>
      </w:r>
      <w:r w:rsidRPr="00FC4BCE">
        <w:rPr>
          <w:b/>
          <w:i/>
          <w:sz w:val="16"/>
          <w:szCs w:val="16"/>
        </w:rPr>
        <w:t>VI –</w:t>
      </w:r>
      <w:r w:rsidRPr="00FC4BCE">
        <w:rPr>
          <w:i/>
          <w:sz w:val="16"/>
          <w:szCs w:val="16"/>
        </w:rPr>
        <w:t xml:space="preserve"> Não celebrar o contrato ou não entregar a documentação exigida para a contratação, quando convocado dentro do prazo de validade de sua proposta; </w:t>
      </w:r>
    </w:p>
    <w:p w14:paraId="5E8689B2" w14:textId="18EF9C7C" w:rsidR="00FC4BCE" w:rsidRPr="00751923" w:rsidRDefault="00FC4BCE">
      <w:pPr>
        <w:pStyle w:val="Textodenotaderodap"/>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2D56B" w14:textId="44B79B25" w:rsidR="00FC4BCE" w:rsidRDefault="00FC4BCE">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4656" behindDoc="0" locked="0" layoutInCell="1" allowOverlap="1" wp14:anchorId="6791AA03" wp14:editId="5A343285">
              <wp:simplePos x="0" y="0"/>
              <wp:positionH relativeFrom="page">
                <wp:posOffset>1080135</wp:posOffset>
              </wp:positionH>
              <wp:positionV relativeFrom="page">
                <wp:posOffset>41910</wp:posOffset>
              </wp:positionV>
              <wp:extent cx="6183631" cy="952500"/>
              <wp:effectExtent l="0" t="0" r="0" b="0"/>
              <wp:wrapSquare wrapText="bothSides"/>
              <wp:docPr id="105131" name="Group 105131"/>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133" name="Picture 105133"/>
                        <pic:cNvPicPr/>
                      </pic:nvPicPr>
                      <pic:blipFill>
                        <a:blip r:embed="rId1"/>
                        <a:stretch>
                          <a:fillRect/>
                        </a:stretch>
                      </pic:blipFill>
                      <pic:spPr>
                        <a:xfrm>
                          <a:off x="4977765" y="240665"/>
                          <a:ext cx="1205865" cy="457200"/>
                        </a:xfrm>
                        <a:prstGeom prst="rect">
                          <a:avLst/>
                        </a:prstGeom>
                      </pic:spPr>
                    </pic:pic>
                    <wps:wsp>
                      <wps:cNvPr id="105134" name="Rectangle 105134"/>
                      <wps:cNvSpPr/>
                      <wps:spPr>
                        <a:xfrm>
                          <a:off x="5758053" y="273558"/>
                          <a:ext cx="42144" cy="189937"/>
                        </a:xfrm>
                        <a:prstGeom prst="rect">
                          <a:avLst/>
                        </a:prstGeom>
                        <a:ln>
                          <a:noFill/>
                        </a:ln>
                      </wps:spPr>
                      <wps:txbx>
                        <w:txbxContent>
                          <w:p w14:paraId="1853D0D1"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5" name="Rectangle 105135"/>
                      <wps:cNvSpPr/>
                      <wps:spPr>
                        <a:xfrm>
                          <a:off x="5758053" y="444246"/>
                          <a:ext cx="42144" cy="189937"/>
                        </a:xfrm>
                        <a:prstGeom prst="rect">
                          <a:avLst/>
                        </a:prstGeom>
                        <a:ln>
                          <a:noFill/>
                        </a:ln>
                      </wps:spPr>
                      <wps:txbx>
                        <w:txbxContent>
                          <w:p w14:paraId="2D8C9E36"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6" name="Rectangle 105136"/>
                      <wps:cNvSpPr/>
                      <wps:spPr>
                        <a:xfrm>
                          <a:off x="5758053" y="614934"/>
                          <a:ext cx="42144" cy="189937"/>
                        </a:xfrm>
                        <a:prstGeom prst="rect">
                          <a:avLst/>
                        </a:prstGeom>
                        <a:ln>
                          <a:noFill/>
                        </a:ln>
                      </wps:spPr>
                      <wps:txbx>
                        <w:txbxContent>
                          <w:p w14:paraId="023504B3"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7" name="Rectangle 105137"/>
                      <wps:cNvSpPr/>
                      <wps:spPr>
                        <a:xfrm>
                          <a:off x="5355463" y="785875"/>
                          <a:ext cx="42143" cy="189937"/>
                        </a:xfrm>
                        <a:prstGeom prst="rect">
                          <a:avLst/>
                        </a:prstGeom>
                        <a:ln>
                          <a:noFill/>
                        </a:ln>
                      </wps:spPr>
                      <wps:txbx>
                        <w:txbxContent>
                          <w:p w14:paraId="3141C08F"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132" name="Picture 105132"/>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6791AA03" id="Group 105131" o:spid="_x0000_s1026" style="position:absolute;left:0;text-align:left;margin-left:85.05pt;margin-top:3.3pt;width:486.9pt;height:75pt;z-index:251654656;mso-position-horizontal-relative:page;mso-position-vertical-relative:page" coordsize="61836,95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8X0jEdQMAAHQOAAAOAAAAZHJzL2Uyb0RvYy54bWzkV21P2zAQ/j5p&#10;/yHKd8hL89aIFk1jIKRpVGP7Aa7rNNaS2LLdF/brd+ckLbSwsQ4BEx+a2rF99/h5zufLyem6rpwl&#10;U5qLZuQGx77rsIaKGW/mI/f7t/OjzHW0Ic2MVKJhI/eGafd0/P7dyUrmLBSlqGZMOWCk0flKjtzS&#10;GJl7nqYlq4k+FpI1MFgIVRMDXTX3ZoqswHpdeaHvJ95KqJlUgjKt4e1ZO+iOrf2iYNRcFYVmxqlG&#10;LmAz9qnsc4pPb3xC8rkisuS0g0EOQFET3oDTjakzYoizUHzPVM2pEloU5piK2hNFwSmze4DdBP7O&#10;bi6UWEi7l3m+mssNTUDtDk8Hm6VflhPl8Blo58fBIHCdhtSgk3XtdO+ApJWc5zD3QslrOVHdi3nb&#10;w32vC1XjP+zIWVt6bzb0srVxKLxMgmyQoAsKY8M4jP2Of1qCSHvLaPnp9wu93q2H6DZgJKc5/Dq2&#10;oLXH1p+jClaZhWJuZ6R+lI2aqB8LeQTCSmL4lFfc3NggBQkRVLOccDpRbWeH+EFPPExBzy31A4xP&#10;XIqzcS10PezfMTWtuDznVYX8Y7sDDVG+EyX37LuNwDNBFzVrTHukFKsAv2h0yaV2HZWzesogQtTl&#10;LGgPjDaKGVqiwwIcf4VjhshIvhmwKLfAELOGwLknVKJhmqZJ7DoQFGHkJ9AEWyTvoyYI/TjDcYya&#10;KE7h1OOEjfgkl0qbCyZqBxsAE9AA4yQny8+6w9VP6ehroViMgAyjG7KP7omD3h51f3XArksiGUBA&#10;szs6R73OyBlp5lWndIR76uZvTph+iLM4jTM/hphBztJBHGd3OYvCIAJPyFiQDYeD9F8YI3nVIJ2N&#10;wCBrqcc3cOp6gNgy6+m628NUzG4gq5RC/byCu6GoxGrkiq7l4nUBMuGo61SXDZCNmblvqL4x7RvK&#10;VB+Fzd8tjA8LIwpulUXHrbcOD6j4nHJCWLb5ckdOG8MHyRlFURglr0PO9l7oI/PtqJo8oKqV5SBV&#10;kyAaDuwZ3ya2lzqkVtXw7amaPqCqTY6PVxWybZS0qTfN4izdua5QVRh99tRrVbX1wjYnvlwGxvse&#10;fv9XDRb2ATK5XYPZk4L7eS01mAV0q9R6ghoM7l8oFbpqvC+8omyQpVBs7ZTrT1p42codPm1sPdd9&#10;huG30+2+vdm3H4vjXwAAAP//AwBQSwMECgAAAAAAAAAhAN4RBvmMHwAAjB8AABQAAABkcnMvbWVk&#10;aWEvaW1hZ2UxLmpwZ//Y/+AAEEpGSUYAAQEBANwA3AAA/9sAQwADAgIDAgIDAwMDBAMDBAUIBQUE&#10;BAUKBwcGCAwKDAwLCgsLDQ4SEA0OEQ4LCxAWEBETFBUVFQwPFxgWFBgSFBUU/9sAQwEDBAQFBAUJ&#10;BQUJFA0LDRQUFBQUFBQUFBQUFBQUFBQUFBQUFBQUFBQUFBQUFBQUFBQUFBQUFBQUFBQUFBQUFBQU&#10;/8AAEQgAbgEi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sf2bf2a/hHr/wCzn8LNU1L4VeCtS1G88LaXc3V3d+HrOWWeV7SFnd3aP52Zv4jX&#10;pn/DKnwU/wCiO+Af/CZsv/jVH7Kf/Jrvwf8A+xN0b/0iir5y/wCChH7Rfij4EeP/AIG2mn+NrvwP&#10;4T17UL2LxHe2VhBdTJaxPZ7nXzIJfmRJZT8q/g1AH0b/AMMqfBT/AKI74B/8Jmy/+NUf8MqfBT/o&#10;jvgH/wAJmy/+NV8ofs7/ALSHjr4mftfW+geA/iPqXxl+C39lPPrGqar4dj099GnZZfKR5kt7fzJW&#10;eJNvy7WSZ/k/db1634Uf8FDr74meArj4hS/Ca90b4ZaPBef8JD4nm1+0/wBCuoImlW3t7dtklz5o&#10;a2RW+T97cbf4d1AH0F/wyp8FP+iO+Af/AAmbL/41R/wyp8FP+iO+Af8AwmbL/wCNV88fDX/gpdoX&#10;jT4leGfD2seFYNC0XxbcpZaDqll4osNWu3llZfs63tlbs0tmX3oPn3bHba38TL538Mf2q/i1rH7R&#10;vxR8QfEPSda8P+A/h7C8uraDp+tad9k0ZPsU7LFKvleZfyyyxLsaKVdrv/c+WgD7L/4ZU+Cn/RHf&#10;AP8A4TNl/wDGqP8AhlT4Kf8ARHfAP/hM2X/xqvnj4Zf8FMdD8dfEHw1o2q+EYtE0HxVfx6boGp2n&#10;iiw1K9eSV9tuL2wgfzbPf/tbtr/L/tV574i/bQ+Jfhqx/aku/D9td+JrnwNr9vp1sdVns0ttHgkl&#10;v1+0IiRRNKqvDEmx3dvnRv4H3AH2T/wyp8FP+iO+Af8AwmbL/wCNUf8ADKnwU/6I74B/8Jmy/wDj&#10;VfOXgf8Abo8X+GfCP7O9p4/+Hs0et/Ey8tdMh1M6xb4uYnTTx/aflRRbU817x2+z/Ky+V/tV6Zr3&#10;7YUWi/Hj4ofDb/hFpJZPBHhCbxY2pfbtv2zZFA/2fZ5Xyf8AHx9/c33Pu0Aeg/8ADKnwU/6I74B/&#10;8Jmy/wDjVH/DKnwU/wCiO+Af/CZsv/jVeVfAb9rzxt8dPBa+NLX4I6pZ+C5tNubu21G2161uri9u&#10;orhoja29v8jNna7b5fKX5HX+7v534F/8FBJfip8ZPDvw/wBd8B6f4duvEcN0+n3ei+MbDXtrwRNO&#10;6XUVvhrb5Ef7/wA2/wCXb95lAPdv+GVPgp/0R3wD/wCEzZf/ABqj/hlT4Kf9Ed8A/wDhM2X/AMar&#10;z3/goJ8VfFfwX/Zh1/xV4M1VtE1+1u7OOK7SCKXar3CK/wAsqsv3a+aYf2w/ibN8GbH4Yx+LNNX9&#10;oeT4jt4CutWXyZWEaT7n1BLfydvkKGS35i7M33qCj7Z/4ZU+Cn/RHfAP/hM2X/xqj/hlT4Kf9Ed8&#10;A/8AhM2X/wAar52+A/7YfiSw/Zh+APibxlA/i/xD8RPFf/CMXWoGSO1MBlv7qJJtqRbG2JEvyfLX&#10;0BJ8dlj/AGoYvg9/Y7PJJ4S/4SkawLkfd+1/Z/s/lbOv8W7fQSWf+GVPgp/0R3wD/wCEzZf/ABqj&#10;/hlT4Kf9Ed8A/wDhM2X/AMar5n0v/gpLr2ofCC0+LUfwN1kfDe1uDb65rUmv2afZM3SQf6LC37y6&#10;/wBZF2iXfuXPy769P1r9oJ9J/bC0vwxLrl1D4Ll+HreKZ/Oa3SyVVuJf9IfdF5qtsX/nqq8fdoA9&#10;J/4ZU+Cn/RHfAP8A4TNl/wDGqP8AhlT4Kf8ARHfAP/hM2X/xqvD/AAv+3N4u8cafp3jTw9+z/wCL&#10;tc+E1/M1vB4l0y+tbrU22s0Tt/ZcW59qyoybt/3Ru/2ahuP2ota8J/tOftDaNdvqGq6F8P8Awh/w&#10;kUGjvLBFbsy2cFwyIy2/mqzb3+Z3b733KAPdv+GVPgp/0R3wD/4TNl/8ao/4ZU+Cn/RHfAP/AITN&#10;l/8AGq+d4f8Agolqth4N8JfEfxD8FvEGg/B/WvKhuPFn9p29xLa3Dl1z9iT975HmoV819u5dpVDu&#10;RW6v9p79tTXf2d/E9zYRfDO31fTba0+1/wBra14wsNDW82pvZbKKUvLdFPusqLu3cbPmQuAeu/8A&#10;DKnwU/6I74B/8Jmy/wDjVH/DKnwU/wCiO+Af/CZsv/jVfKHxY/bX8QeLvEH7JXiH4dalfeHfCvxF&#10;8SXFlqmmXtrA81xDFf2Vq8T7t2zlpxuRl4avsL43/GLRf2ffhbr3j/xHFfT6Lo6RPPFp8ayXDGSV&#10;IkVVdlX78qfxLQBmf8MqfBT/AKI74B/8Jmy/+NUf8MqfBT/ojvgH/wAJmy/+NV8jfEr9r341W3xG&#10;/Z60zUfAOqfBu08YeK7W2uLW6vbPUv7TsXmtFdH+TzbaQCVwyMiN8397dt674i/8FNdC8H/ETxLo&#10;mkeFLfW/D/hW9lstc1K+8Vadpd4JYnbz/sVhO/m3m0Kdu3bvf5ePvUAfRf8Awyp8FP8AojvgH/wm&#10;bL/41R/wyp8FP+iO+Af/AAmbL/41XWfD/wAbaZ8TPBOgeK9DkabSdasYb+1kkTDeVKgddw/hbkbl&#10;9a/Ofxd8bvjZ4Ju/Gcvxj8UfEj4ceILDVJ00XXvD/hu1uvA9nE6I1r58v2d5Z0Z22fxOvybvn3rQ&#10;B92f8MqfBT/ojvgH/wAJmy/+NUf8MqfBT/ojvgH/AMJmy/8AjVeU2v7THiHwT+yV4R+IU0Om/F7V&#10;7uJI5te0S+g0XSX/AH3lefdS3mz7L/df918soddkS/dxvh9/wUCtfGHwr+LPiS68Fx2mt/Dq1gvL&#10;3TNN8RWuq2N3FOjvF5V/b7kZv3T7vk+Xj/a2gHt//DKnwU/6I74B/wDCZsv/AI1R/wAMqfBT/ojv&#10;gH/wmbL/AONV4Ev/AAUC1Pw1o/gnxh46+D+q+CvhV4sezt7Pxbc67Z3Dxz3EHmozWq/vfIwsreb9&#10;7Ym7ZubZVD4qf8FLtA8B/EbxX4Z0DwtD4k0/whO1tr2pah4ns9GmWRN/nJZWtz+8vnTY67U+86js&#10;yOwB9Gf8MqfBT/ojvgH/AMJmy/8AjVH/AAyp8FP+iO+Af/CZsv8A41XjnxC/bk1bRfhfpHxV8GfD&#10;FvF/wvvNFXVZ/EF94ns9KazuPNlieyeCTezyqyqv7rdudtqb6s6R+2T4ov8A9mJPi9cfB3UrB72+&#10;ji07SbrXILeGSzfbsv7i6lVPs1tuZ13On9x/9U+9QD1r/hlT4Kf9Ed8A/wDhM2X/AMao/wCGVPgp&#10;/wBEd8A/+EzZf/Gq+e/C37eEvxb+FHxyhstIh8H+P/BPhe91i3k0zWbXXbF/9EeWGaK6h/dMyP8A&#10;eTb+u5V9y/ZB8ba38Sv2a/APijxJfNqmuapp3n3d00axeY29v4U+WgD8I/2kNJh0H9of4o6Zpmn6&#10;Zp+m2finVLe1tIIbeOOCJLuVURVH3QqgADsBRTf2rP8Ak6L4w/8AY5ax/wCls1FBZ++H7Kf/ACa7&#10;8H/+xN0b/wBIoq5347/sx2Xx0+J3wj8YXOu3OkTfDzVH1W3tIoFkW9dpbeXY7bvlH+ijn/brov2U&#10;/wDk134P/wDYm6N/6RRV6nQQFfNvwd/Yr8NfDL9mzxF8GtR1a48T6Drj3TT3c1usMq+eiruT7y70&#10;2Kyt/eFfSVFAHxz8Nv8AgnyPBPjjw5qeqfEa51rw54TnWXQNFs/DthptwnlbfJW8u4k3Xm1VH3lX&#10;c3z16Dov7IPh2HxD8c7vVtRuNX0/4srBHqNi0Cp9jVIpY/3T/Nlv324N/CyIa+haKAPjH4b/APBP&#10;I+A/GHhu/vfiXfap4X8KXkV7oWj2mgWFjdo0To0SXl4i77tQq7TuVf7w211em/sJ+HrdPj7De+Ib&#10;6/tPi7c/aryNIUifT2Wa4lTym/j2tcD739yvqOigD441D9gbVte+EfgDQNY+Kl5e+OPhzqEN54N8&#10;Ww6DBEmlwRLbqlq9lv2Tp/oqNvlbfuC/Nt3I+x4e/Ydk0/x/488c+IPiPq3ivxL408HSeFdUurrT&#10;7W3UtJFEj3ESRbVRf3C7Yvf5nf71fV9FAHzTp/7FujJ+xz/wz7d+Ir+XRvLdP7Zt4kjuC39oG8T5&#10;TuXbu2qf7y/3awPhr+xLrXgnxl8M/E+q/E867f8AgR7yOwsrfwtZaZpv2e6iEUqJb2uzY+3f87M/&#10;zbPl+X5vrWigDyP9p34B2v7S3wf1LwFe6vPolvez287XlvCJXXypVf7rf7tcbD+xX4ah/bCl/aAb&#10;WdQfWXttiaSVT7PHP9k+y+du+9t8rd8n99t27+Gvo6igD5Pk/YZtbX9nDwB8MdK8b3+mav4E10eI&#10;dC8ULp8Urx3izzzoZLdvkZF+0N8u7+Bf92uk+F37K+p+C/jkvxV8TfErVvHfiu48Of2BeHUdPtrW&#10;Fv3yS74lgRViT5P9V8332be1fRlFAHy5D+w7psP7Gdx+z7/wll0dPkk3/wBt/Y183/j/AFvP9Vv/&#10;ALy7fvV1kn7LOjXfxr0rx9f6lJfw2fgseCZ9FntUa3urfe7O7t/tb9u2vd6KAPj/AML/ALCfibwX&#10;Z6d4P0D4++MtG+EFhO08HhjS7e3tdSRm3SOv9qRbZfLaV2bbs+623/brU+J/7I803iX9oX4h6FqV&#10;xqfif4h+C7nw/baA8UUUSy/Ykgi/es38bRJ97aPmPpX1ZRQB8F/C/wDYC8V+Jvgv8OfBXxM+IuuW&#10;3gXTIorzVPhutvZndeLLLL5X9owfO0Hz/wCq+fp8rp8mzu/HX7BkPin42eMvHGn/ABE1PQtK8a6e&#10;1h4j0tNKs72+mVoHgZLW/uUd7SJlZMoiH7nysv7ryvrmigD4603/AIJ5aVpuh/s/6X/wmN68fwj1&#10;a51a2k+wrnUWlv4r3Y3zfJ/qtvy7utfQvxk+EugfHX4Z654B8Tfav7F1aNFna0k8qWN0lWVHVsH5&#10;ldFbnd0+avQKKAPjv/hhTxR4l1r4Y6x8QvjbrfjrUPh5rcWpaT9o0i2gR7eN7dvJl2/vZZX+zrun&#10;llb/AHPvM1fxr/wTvg1b4g+JdZ8K/EC48LaB4svpr/X9Km8P2Oo3DSzu32hrK8lXzLPerNjbu2t8&#10;38KrX2ZRQBzPgPwdaeA/BeheG7B5JrPSbKKyjecr5kqogXfJtUfM2NzHH3q+YbX9hfxR8O7DVPDP&#10;wi+OeufDv4d6pNNPc+G20e31KWBpfklS0vZGWWBdm1U+86su/ezV9iUUAfHPjn/gnB4b1T4c/DXw&#10;x4P8WX3hy6+H895caTfavp9rrMUz3UqyytdW8qKkrbk+X7qr/daqnjH9jfxP4b+G/wAe5NJ8V3vx&#10;D8VfETQ7a1kt9StbW0mkuraExRbJUeKCOL5n+TZ8qiJd3yfP9o0UAfD3gf8AYH13xZ8Ofhj4b+Kv&#10;xF1zV/BPh2z07UG8A3dnZOLbUooh5tu9+i75bVd88Xlf3GXbL8orV+JH/BO3Ttc+I3inxD4N8bz+&#10;DLXxndPdeJrC40Kz1d5Xfd5rWVxOPMsWfzZn3Juwzrt2hEWvsyigD4x+K3/BOiw+In/CBWmn/EPW&#10;NI8P+DdOitLHRr+xi1S3nuEmlZ72eKX91LLL5vz5i28f3flrV+L37D+vfHLwPoFl4w+MGpa34q8O&#10;6u2qaVrN5oNkbJFfyMw3FgqrFcqPKfbu/wCezq25flr65ooA+UfDn7D9xpuofFDU9W+JOpeIdT+I&#10;XhP/AIRvV7mfSrW32y/ZVt1uIkgCqion3Yv++nc/NXt/wL+F0HwT+EvhnwLb38upwaJa/ZkvZo/L&#10;eX5mb7v4139FAH83n7Vn/J0Xxh/7HLWP/S2aij9qz/k6L4w/9jlrH/pbNRQWfvh+yn/ya78H/wDs&#10;TdG/9Ioq9Tryz9lP/k134P8A/Ym6N/6RRV6nQQFFFFABRRRQAUUUUAFFFFABRRRQAUUUUAFFFFAB&#10;RRRQAUUUUAFFFFABRRRQAUUUUAFFFFABRRRQAUUUUAFFFFABRRRQB/N5+1Z/ydF8Yf8AsctY/wDS&#10;2aij9qz/AJOi+MP/AGOWsf8ApbNRQWfvh+yn/wAmu/B//sTdG/8ASKKvU68s/ZT/AOTXfg//ANib&#10;o3/pFFXqdBAUUUUAFFFFABRRRQAUUUUAFFFFABRRRQAUUUUAFFFFABRRRQAUUUUAFFFFABRRRQAU&#10;UUUAFFFFABRRRQAUUUUAFFFFAH83n7Vn/J0Xxh/7HLWP/S2aij9qz/k6L4w/9jlrH/pbNRQWfvh+&#10;yn/ya78H/wDsTdG/9Ioq9Tryz9lP/k134P8A/Ym6N/6RRV8qftd/H74h+Ef2zfAvw00L4v2Hwj8G&#10;6x4a/tC91vU9NsbqC2nVr3Du1zj73kRRY8xfvUEH39RXxv8AB+Txt4i+ImkQW37a3hX4lwwTLc3f&#10;hnSPD+j+feW6n96m6CZpI1/21+7muG1b9oX4yftS/tWeKvhX8IPEUfwu8KeCjdWut+ILzTYr+5up&#10;opfs77EZWVP3u7yk3IxVXlZvuxKAfoDRX54/HLUP2m/2JfC+k/EWT4sQfGLwXYXwi17RdV0GCwaN&#10;JSIopPMTfJtLtt+V12MYvklUvWV+3x+29468FfDH4I+NfhJ4kbw3p/jaxur+4VrOzvHOEtXSJvNS&#10;Xa0Xmyq+z+KgD9I6KK+Bv2rf2rvGvwc/bo+FXgyDxlbeG/htqmn2F1rUV9DarD895dRSu08qbol2&#10;RL/Gv3aAPvmivgz/AIKAftvWvgX4M6NqHwU+K/hm58VS6/Bb3K6Je2GqTfYzb3DOWibzcLvWL59v&#10;df71fRvgP4wR6P8Aso+Fvif471Ldt8H2OuavfeWiNNI1mkshRF2rvd2+VE/ifavagD2aivyM+G//&#10;AAUB+Ofh/wAbeBfiR8TbxYPgd4x1y+s4rRbCBUtYEfazrLHD57JA0o+8zNL9nlXrzX650AFFfBP/&#10;AAU1/aK+LPwN174UaV8KNZutO1DxLLfwS2VpptvfS3sqNarAiLLE7b90rDan3t1P8Xft7XHxH/YC&#10;8VfE/wAAavb6J8RdBTTrfVbWOGKV9NupLyCJyIpQ6tFKrS+Wx3cH++j7QD7zor84tQ/ag+Iuo/Bv&#10;9l6/8Q/EGTwRoPju5vIPFnj6HS4N8To3+j2+/wAryLXzfm/e7Pk8rf8Adil3esfsDfGzxt8XNS+L&#10;1jrutS+MPBvhvxL/AGf4Y8WSW8Uct/b75V2O8SpHLtjS3fdt3f6R/uhQD7FooooAKKKKACiiigAo&#10;oooAKKKKACiiigAooooAKKKKACiiigAooooA/m8/as/5Oi+MP/Y5ax/6WzUUftWf8nRfGH/sctY/&#10;9LZqKCz98P2U/wDk134P/wDYm6N/6RRV8v8Ax8+Ct38Rv+Cmvwl1LWPAs/if4fR+FZbbU7u90hrr&#10;Sll26oyJK7I0W7e8TbW/vJX1B+yn/wAmu/B//sTdG/8ASKKvU6CDgPCPwJ+G/wAP9aXVvC/w98Le&#10;G9VVGi+3aPottazhG+8u+NFbbXwrJ4B+Mf7Ev7Wnjz4kaB4J1P4rfDbx9qEtxfQ+HIvNvbd7i4ef&#10;/j3XdLvg/egN/qnWVfnRm+T9KaKAPzl/ac+JXxe/bS8Kj4R/Dz4JeNvBui6tPa3Gr+IvHtgNLiSG&#10;OfcYtrq3yq/kS7onaX906rE1cF/wUT/Zb8UaB8Hf2fvAXgLwprnjSLwrY39reT6Bo89wGkKWu6d1&#10;j3+V5solfbu7t6V+q9FAHyd/w3xff9G2fHP/AMI9/wD4uvAv2qPhb4j+Mv7enwG8Ty/DbXNW8EXG&#10;i6SdWW+0OS4tbVWvbqWW3vPkaJWRXXej1+l1FAH53f8ABTT9lXQ/+FD6B/wqX4PWP/CRf8JLb+f/&#10;AMIZ4ZX7X9l+yXW7f9mi3eVv8r/Z3bK5X9pbwz8WfiH+z/8As4/APwt4N8S2Vtqmg6G/ijV30i6+&#10;xWLLDDFFb3Mqj5PKdJZZUddy+Vb1+ndFAH53/E7/AIJz/FTxR8BrbwBN8dbXxB4e8O2yz6L4bbwX&#10;Z2StcQROsKfaUl3pv3srStu++zNur2P/AIJ0+MvG2rfs76Z4X+IHhTxB4Z8ReEtmlR/27pU9l9rs&#10;lX/RXTfCi/Iv7rau5v3Ku3+tr6tooA+G/wBur4e+KvGX7Sv7Keq6D4a1bWtO0bxR9o1S+0+xmnis&#10;YvtmntvuHVdsS7Udvm2/cevFf+Chn7Dvi7RNY8R/ET4QWepatp3jRktvFfhTSrNp7lpftCT/AGiJ&#10;UXc8TyxIz/xK/wA3zI7eV+p1FAHgP7Cfh3VfCf7Jvw50fXdMvNF1azsZY7jT9Qt3t7iE+fKcOjfM&#10;pwR+de/UUUAfAn/Dxb41/wDRmnj7/vu9/wDlbR/w8W+Nv/Rmnj3/AL7vf/lbX33RQB8Cf8PFvjb/&#10;ANGaePf++73/AOVtH/Dxb42/9GaePf8Avu9/+VtffdFAHwJ/w8W+Nv8A0Zp49/77vf8A5W0f8PFv&#10;jb/0Zp49/wC+73/5W1990UAfAn/Dxb42/wDRmnj3/vu9/wDlbR/w8W+Nv/Rmnj3/AL7vf/lbX33R&#10;QB8Cf8PFvjb/ANGaePf++73/AOVtH/Dxb42/9GaePf8Avu9/+VtffdFAHwJ/w8W+Nv8A0Zp49/77&#10;vf8A5W0f8PFvjb/0Zp49/wC+73/5W1990UAfAn/Dxb42/wDRmnj3/vu9/wDlbR/w8W+Nv/Rmnj3/&#10;AL7vf/lbX33RQB8Cf8PFvjb/ANGaePf++73/AOVtH/Dxb42/9GaePf8Avu9/+VtffdFAHwJ/w8W+&#10;Nv8A0Zp49/77vf8A5W0f8PFvjb/0Zp49/wC+73/5W1990UAfAn/Dxb42/wDRmnj3/vu9/wDlbXdf&#10;Ar9s74pfFf4qaJ4U8R/s1eLfh7o1/wCf9o8Sao10bez2QSSru32cS/O6Kn315fvX2DRQB/N5+1Z/&#10;ydF8Yf8AsctY/wDS2aij9qz/AJOi+MP/AGOWsf8ApbNRQWfvh+yn/wAmu/B//sTdG/8ASKKvU6/N&#10;D4N/8FZvhH8MvhD4C8H6p4d8bS6pofh7TtOuJbOxs3gd4rWNCULXSkqSuR8qmu1/4fPfBT/oWPHv&#10;/gusv/k2gg++qK+Bf+Hz3wU/6Fjx7/4LrL/5No/4fPfBT/oWPHv/AILrL/5NoA++qK+Bf+Hz3wU/&#10;6Fjx7/4LrL/5No/4fPfBT/oWPHv/AILrL/5NoA++qK+Bf+Hz3wU/6Fjx7/4LrL/5No/4fPfBT/oW&#10;PHv/AILrL/5NoA++qK+Bf+Hz3wU/6Fjx7/4LrL/5No/4fPfBT/oWPHv/AILrL/5NoA++qK+Bf+Hz&#10;3wU/6Fjx7/4LrL/5No/4fPfBT/oWPHv/AILrL/5NoA++qK+Bf+Hz3wU/6Fjx7/4LrL/5No/4fPfB&#10;T/oWPHv/AILrL/5NoA++qK+Bf+Hz3wU/6Fjx7/4LrL/5No/4fPfBT/oWPHv/AILrL/5NoA++qK+B&#10;f+Hz3wU/6Fjx7/4LrL/5No/4fPfBT/oWPHv/AILrL/5NoA++qK+Bf+Hz3wU/6Fjx7/4LrL/5No/4&#10;fPfBT/oWPHv/AILrL/5NoA++qK+Bf+Hz3wU/6Fjx7/4LrL/5No/4fPfBT/oWPHv/AILrL/5NoA++&#10;qK+Bf+Hz3wU/6Fjx7/4LrL/5No/4fPfBT/oWPHv/AILrL/5NoA++qK+Bf+Hz3wU/6Fjx7/4LrL/5&#10;No/4fPfBT/oWPHv/AILrL/5NoA++qK+Bf+Hz3wU/6Fjx7/4LrL/5No/4fPfBT/oWPHv/AILrL/5N&#10;oA++qK+Bf+Hz3wU/6Fjx7/4LrL/5No/4fPfBT/oWPHv/AILrL/5NoA++qK+Bf+Hz3wU/6Fjx7/4L&#10;rL/5No/4fPfBT/oWPHv/AILrL/5NoA++qK+Bf+Hz3wU/6Fjx7/4LrL/5No/4fPfBT/oWPHv/AILr&#10;L/5NoA++qK+Bf+Hz3wU/6Fjx7/4LrL/5No/4fPfBT/oWPHv/AILrL/5NoA/Lb9qz/k6L4w/9jlrH&#10;/pbNRWH8avHGj/ET4yePPFdg99b2Ou6/f6pbw3NrF5qRz3Ekqq+JCNwDAHBPPc0UFn//2VBLAwQK&#10;AAAAAAAAACEAdoWJJU3sAABN7AAAFAAAAGRycy9tZWRpYS9pbWFnZTIuanBn/9j/4AAQSkZJRgAB&#10;AQEA3ADcAAD/2wBDAAMCAgMCAgMDAwMEAwMEBQgFBQQEBQoHBwYIDAoMDAsKCwsNDhIQDQ4RDgsL&#10;EBYQERMUFRUVDA8XGBYUGBIUFRT/2wBDAQMEBAUEBQkFBQkUDQsNFBQUFBQUFBQUFBQUFBQUFBQU&#10;FBQUFBQUFBQUFBQUFBQUFBQUFBQUFBQUFBQUFBQUFBT/wAARCADlBI0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U6KKKACiiigAooooAKKK&#10;KACiikzQAtJRRQB5R+0n8Qpfhr8JtV1O0mEOqzFbWyb/AKau3X/gK72/4BXWfDrxba+PPBeia/ao&#10;I4r+2Wbyt3+rYj50/wCAtlfwr5z/AGvL9PHnxC8G/Dy3kZPn+2Xzo+3yom43/wDfKS11X7HWuT2O&#10;geIfAmoy79T8M37Iuej27/cZf9ncr140cyoyx8sApe9y8x83TxVaeZSj/wAufh/7fWv5P8D6OopK&#10;WvZPpAopM0t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SUtABRSUUAQyTL&#10;DGWkZURfvMxqu2qWn/P3B/38X/GmanZ2l5p9xBfxxS2ki7ZVnClGX/azXxH8c/gFpEGpRz/D3V0v&#10;Lydmz4fhk8x32Lubym/2V/gasakpQjeMTxcyxmIwVL2lCn7T/t6x9u/2pZ8f6XDj/rotH9qWfJ+1&#10;wf8Afxa/LjwVdaBDqF3pvi6C9hl3MsV357xfZZf7kqfe2/8Aj1cv8RfGGp/C7VIrPWvh3bPb3S77&#10;PU7fxFcPaXi/34n2f+O14uHzGpjMZ9RoUJSqdPehHm/w8zV7deqPPwObV8xo+2oxjf7UeZ80fX3T&#10;0T4+fFDzpvif4ytZWeXU5/8AhGtJm+b7rf610/7YRP8A99/7Vd7+zH8THbx/4F8U30u+LxRpjaVf&#10;XH8H2yD5Xb/geyJv+B18Z/EL4tT+P9D0fSI9Fg0HStLlllW3hunuPNll2b3d2/3Kl8E/GOfwf4Sl&#10;8OXOgwa9p/27+0IPOvpbd4Jdmx9m1PuPXvf6nZhHCRzCND/a/aSlKPMub2drct726KW/c0jRlHDx&#10;pqXvR97+7zXu/wA2j9thqVnt5vID9JFpRqlng/6ZD+Mi1+Tfwx8Q33xRuLie28C22leH7Nv+Jjr1&#10;9r9wlvar/wB8fM3+wla3iq40jVfEUOn+DrW+htN/lRPdz75bpv8Adb7q189VzSpQxn1CdB88fi96&#10;MuX15W9fLcwzHOK2W0Y1akY3l8MeZ80vT3T9Tf7Ss263lv8A9/F/xq4v3civln4B/sp2OlQ2mveL&#10;bmDW7/8A1kWn28vmWkX+9/fb/wAdr6kjTYhAG1R0FfQU5SlG8j2svr4jEUFVxNP2cv5b3JqKKSrP&#10;TF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SlpKAGcY9qOfSl/iFeQ/F7476L8L9F+1SyGe&#10;aZmSBE+Zp27+UP4tvdvurUylGC5pHPXr0sNTlVrS5YxPSte8Sab4Z0+W91O7is7eJdzO7dq+aPix&#10;+25pWgWM0PhKNdYu9vyzH/VL/wAC/wD2q+U/iz8d9e+J15O2pXLJYo2yDT4m+9/v/wB5v/Ha87V/&#10;PSIM8MaLt2xeZtZmry6uMl9g/Kcz4zm5cmAj7v8AM/8AI9X+In7SPjPx0j6fd6n9itJ23Sw2i/My&#10;/wC/97/vjbXrP7G+g6V/aGoa5PrFjc+IJ4vs8Gl+f/pEUX3nd1+9ufb/AN818++G/hP4j8SaLda1&#10;aaNJZ6Jbpvm1iafyrdNv+233/wDgNT6K/hPR761n1LUdduHiZf8AkGW8UErP/ssz/L/vba54ynzR&#10;lI+eweMxccXTxeO97tzS5f8At5H2x8WvgP4f+KkHnzr/AGVrqr+61O3X52/2JU/jX/x6vlhNKvvB&#10;niq7+GnjGCx1vQrhv9KtJpd6RLs3/aIn+9EyRfNUGsftTfEX7QHs9bj0ew+SKK2iiSXyk/2nlTcz&#10;f7VUfDOg+LviJ4f8XalYxtqWu6sq6a2rahLsSzWX5ri4lf8A2Ik2/L/fSvHzythFh1OtLl96PvfD&#10;yvvfy37n1eHxuGzHMqMsv5lU5vel/NFb+tz5M1WbT0v7ttP8xNM81vsv2ht7+V/Buf8AvbK1fAdt&#10;oupeNPD8Gvea+hT3kUV55Uux/KZ/79fSfhfRPBnwTuEi8PW0Hjzxm/yNrN9B5tpA39y1i/i/36qe&#10;Ifhv4H+OTPc6R9k+HvjVv+Xf/mE37f8AtJq+/qeIWGq0pYaVKpHDyjy+26+tvjUfPfuktT66njcF&#10;LE/V41Y+0/l+z6c21/I7O28MeIfi143/AOEF0yKx8N6PozMi6fD8lvaxRPsd9n/LVq9S+K/7Pvgr&#10;wT8LFto9UstN12KT7RBqWrTokt4+354v9lf9ha8a8Vap43+FuueHPE/2VvD/AIlmsUS885UlSWWL&#10;91cf7ysqI/8AwOs3xb4s8OeP9U/tXUJdYsPEFwu68h+S6tN3/Tvufci/7P8ADXwGTzw0sEnQcX6b&#10;X6+91169T4PMKlGjVxNPFx5q3N9qVvd6cvbQo+A/jZ4q+HV+8WkarJDb3H/LvcLvTcv9z+7/AMAr&#10;6V+GH7c8rXCWXjKwWNPlUX1v/wCzV8y/8Km1/WPD02u6Zps3iPRoW/fXFu3zwf70X3lrivnt5NyS&#10;woR96J5926vYjVq0j5vDZxm2U8qUvd/ve9F+jP1z8FfETQPiJp7Xeg6lDfwq7xt5Z+ZWVtrZrpWY&#10;bTnivyE8B/ErWvh7qDXuh3zWd3HubZ/BKv8Au/xV95/An9qWx+JMY0rUh9h1qKPeyH+Jf76f3l/8&#10;e9j96vSpYmM/dkfqeT8S4fMl7Or7tTt39D6MpahhmSaJZI2V0YblZT96pq7D7M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bgCoriZYY2kkZY41XczN2qSvkn9rj4r+LPB2q6DN4dvRBodwssT740linu&#10;Fbdyv92s6lRUo80jzsfjaeXYeWJq/DE9/wBW1xta/dx7obD67Wn/APsP/Qq+Gv2qbPxFrvxUunh0&#10;nUJNOs4IrWC6Szdol+Te+z/gb11fw6/bE1WTWrWx8Wafa3NpcSrE19p6+VLFu/jdPustekeNP2gL&#10;PwLrEt9eXbXOj2vn2qpp8iFLpm8p4v4/vpsl3f7Lf7VcMpQxET4/F4rBcQYKT9ryxPiyx8D6nbx/&#10;ap0n03T1dVn1C+tXSFP+B/x/7q1NeeI9F0PUWfQb3+0hEuPt2oWCbmf+JkibdtWt/wCK3xV1740+&#10;JvPubWZtPeXbp2jtLuSL+FPl/idv71bHhP8AZV8aaxC39oR2Wg3UrfvLW4XftT/b2/c/3PvNXHGl&#10;KrLlpe8fm1PB+1lKGAjzcv8Ay8/y7fmco3jLxZ8So4NMn1XUtfZo12aejfIq/wDXJflWtbRf2cfH&#10;mt6kgi0SSz/6ebmVPKi/4Fubd/wGvrn4afBnRfhvpP2aL/T72Vf9Ku5l2eb/AMA/u/7Fd9X0dDJ/&#10;tV5H0NLI41V7XGVJSl6nyV8WvgX4Y+Gnw5+3XLy3msSyxW8DzXT/ADS/xuqLtX+Bv71cP4E0rxj8&#10;RLGLwnoCsmkrK0t46fJFvb+O4f8Ai+Xauz/Yr6f+KXwln+KnijRVvrn7N4a02J5ZUhb97PK38C/3&#10;flRPm/2673w94f0zwrpMWm6PZxWFlF9yGFf/AB//AGmrGvkdDF1o+1j7kf8A0o3ll0pYnnpfu6fL&#10;y+7pzHCfDH4D6L8N7eK5jnubnXdmyXU1bZ/wCJP4VrI+J37N+j+OllvtOupNN8QN8zXE3zxT/wC+&#10;n/s1ex0V9B9QwvsvZcmh68sJRlR+r8unY+CviE/jHQbO38K+LY5Hispd9m9x8/y/dfypf4lrKs/g&#10;j4s8ReH9P1rTLCTUtOlVlW4t9v7pk++jr95fu195+KPCekeMtJfTNasY7+0f+F/vo399W/hauY+F&#10;fw3n+F41jTIdQ+36FcT/AGqx83/WwN/Gj/8AjlfN0eH6eFqclL3acv5TwamTyq4nnrylKPL/ANvR&#10;/wAz4y2eLvhHdIzNqXhW4uP4oZ9iS/8AA1fa1ZcnxATxNNFL4injvGaRvPuIbWKK7+/8+x1T5m/i&#10;2vX394q8B6R4y0i40/Ubb/R7j522f3v7/wDvV8s+L/2R9f01rr+ztRtL+Jm3QQunlea38Pz/AHVb&#10;/wBCrLE5XWw/we9E48TlOKoe7hZSlH+W/wDVzzG+8INqnmz+HrqbxLpUXztNFY7JYP8Arqnzbf8A&#10;f+7Wj8O7HxP4T8W6PqthouqXZ026iuN0NnLuVN3zK3yfd21U0248Q/BvxZujWfwn4mtV/ewum1in&#10;+1/eVq+o9D/apTx3Y28+mWs2n6jYW8st1Y3Em6Jm2bUff/EiP96vFlOjQXtK8uWIsly3D5hi/Zrm&#10;p1Yy+H/I+jbHUJNDumMCtLbfNutY/wD0Jf8Aa/2K7WzvIr23SeF98TdGFfMfxO+MF5omrJpXhyex&#10;m2xLLLfPsl3bv7i7/wDgX/A6yPhb8UvFN9480y2ur+a5tZJHlu4reBUXYqP87L/3x/45WD4gwkMX&#10;HBR5pS2P6Rw+Q414P67PljTUbn17RUMM8dxEksTK8bjcrL/FUtfVniC0UUUAFFFFABRRRQAUUUUA&#10;FFFFABRRRQAUUUUAFFFFABRRRQAUUUUAFFFFABRRRQAUUUUAFFFFABRRRQAUUUUAFFFFABRRRQAU&#10;UUUAFFFFABRRRQAUUUUAFFFFABRRRQAUUUUAFFFFABRRRQAUUUUAFFFFABRRRQAUUUUAFFFFABRR&#10;RQAUUm4etG4eooFdC0Um4etLQMKKKSgBaKSloAKKSjNAC0UUUAFFFJmgBaKSigBaKKKACikozQAt&#10;FJmigBaKKKACiiigAopKWgAooooAKKSjNAC0UlFAC0UUUAFFJRQAtFJmjNAC0UlGaAFooooAKKSi&#10;gBaKTNGaAFopM0tABRRRQAUUUm4etAC0UmaWgApD0paqalfLptjNcycrGudvrQBx3jzxdZaDprw3&#10;d2tlFj9/Ju+ba3Cqv+039Gr5H+KPxlb4wEeE/CfhyHWLJJf39xfRvsi2/cdZf+WVdt8VPB978YfE&#10;9xY3kV3fQ6VLv+z2MqJ5suz597/wf3V/i+RK8F1z4o614Y0240jQ/D0fg/T7Nvs7J5W+VW/+Krza&#10;9SR8HnWPqR9yfwf4buX6HVWFtpnwZ0Hf4l1eO5u7j/VaZaRIm5v7n97b/v8Ay14HqHiK68V3l0Jr&#10;yWWK6umuEsofuL/Cn/jvy10F94Ze7bUNZ8T3LNLLa/arPc297pt/y/L/ALG5P8rXtP7OXwZtLmBP&#10;EOr6fMmpbt9n5ybEgg/567f7zN93+7t3/wB2saVOWIlGlE+Kr0cRj6sMPD93T/Tz/wAjZ+Cv7N6+&#10;EdUg1nUtQ+26rH82LdPks22fcVm+9Kn97+Bv9qvoK2torOJIoF2ItPhhW2iSKJVRFXYqJT6+7w2E&#10;p4WPLE+spU6eHj7KhHliFFFFdpqFFFFABRRRQAUUUUAFMdFdXV1V0b7yPT6KAPH/AI0fA7T/AIjW&#10;ds819Lp72q+VFfMvm/Z1/uN/ei/9A/3a+QfEWg6l8O9e1fRprxra+jbyLjY37q4T5HX/AIC21Gr9&#10;Ha8a+OXwd0/xhostzBYyTa1bxf8AEsmt2+fd/wA+7/3lf59u/wC63y18nmmVwqR9pGJ42YYKWI/2&#10;jDS5a0PtfzeR8/8AgnxhY6rb2ltL5H9oIqu0Nx/y1/3H+8te5/Dfx5B4TuIoLOxtoXumbzbeZf3r&#10;ffdNtx/F/uV8u2vhXTrzT3lM7WGurdfZ/sjr5TsrbNn/AHx+93f8Ar0zTd8mmxT6laKlxt/e/KzR&#10;f8Af+7X895nS/s3FfWsBUlGXN8P9bo/oDhPGVeJcvjhc1p8toxftOb4v7rj/ADrqfbPw5+IGla5c&#10;NbWd0rKzbjbsy77Vn+ba3+y3/oVeltjnjNfFPgvw9rXg9P8AhI59NntrWVk8j5dj7f8AKfKj19ge&#10;HtRXUtLV/OjeVGKSNF91m/vf8C4b/gVfq+R5nXzCk44qny1I/j5nlZhhKWCreyoVOePc2qWkpa+p&#10;PNCiiigAopM0tABRRRQAUUUUAFFJRmgBaKTNGaAFooooAKKKKACiiigAooooAKKKKACiiigAoooo&#10;AKKKKACiiigAooooAKKKKACiiigAooooAKKKKACiiigAooooAKKKKACiiigAooooAKKKKACiiigA&#10;ooooAKKKKACiiigAooooAKRvumlpG+6fpQJn48fHH42fEXS/jT49srHx74nsrK212+igtoNZuUii&#10;RJ2REVEf5Vrh/wDhfvxQ6f8ACx/Fv/g+uf8A4qnfH7/kvHxHx/0MWof+lUtcBX6fh8PRdGDcD8ax&#10;GIrKtNKZ9J/sp/GP4g69+0L4H0/VPHPiTUrGe92TWt7q88sUqbG4ZWba1frP3FfjV+x5/wAnMeAB&#10;/wBRA/8Aop6/ZbvXyWeU4U68VBfZPuuHZznhpOb+0NY9RXAfHTxJe+D/AIU+JNa025+yX9nbb4pt&#10;qttbcvZuK7/1NeQ/taTfZ/2d/HMn92x/9mWvEormrRj5n0GMlyYepOP8p8saT+1N8QbjZ5niWR/+&#10;3W3/APiK6BP2kPHL/wDMxSf+A8X/AMRXyBonidl2fNX1D8L/ANn/AFH4mfCeXxjp+vxwzqJ9umy2&#10;3yMY/wDpru/9lr7LE4bD4ZKU4n5vhMXi8V7tKUpf9vHfeF/2qPE2mXsX9qvDq9lu/eq0axS7f9ll&#10;4r6r8K+KLDxfodrqunSeba3Cb0PcdPlbnrX5ZQ+KG3bWavtL9iLxU2teEdf01m3mxvFlT/ZWVP8A&#10;7CvJx+ChTp+1gfQZTmVSrWdCcjhPFnx+8baX4o1uzt9dkS3t7yeKNfIi+VUZv9iucm/aX8fR/wDM&#10;xSf+A8X/AMRXmHxL17yfHnihd33dTuv/AEa9ZngXwv4g+K/iJ9E8Oxx3F+kDXG2aVIk2rs/+Lr1I&#10;YbDqHPOJ4k8biZ1uSEpHrcn7T3j7/oZZP+/Fv/8AEV9F/FD4ha14f+Auk+I7G+MGq3CWryXG1Du3&#10;L83+z/8Aqr5Zb9j/AOLf/QNsf/A+Ovdv2n7e88K/sraVZXoUXdmbGCdUO75lX5v5GvOrxw06lKFL&#10;l+I9fD1MXCjWniOb4TzO3/aT8dv/AMzC+P8Ar3i/+IqX/ho7x3/0MT/+A8X/AMRXzXpviZv71ey6&#10;p8G/Fel/DS18c7rO70ae3W5ZLeR/NjRv42Vk9/4a9Grh8PRtzx3PHoY7E1o+5KXuntXw5/as1BNX&#10;itPFCwz2ErbPtsK7Gg/2mH8S19VIyyLuU5VulflD/b3+1+lfoZ+zP4obxZ8G9AuJZPOlt0a1Z/8A&#10;rkxVf/HQteLmODjRSqQPpsnzCWIlKnVPLfjp8aPFPhP4kXWl6TqzWdnbxRfuliif52Td/GtcD/w0&#10;V47/AOhhf/wHi/8AiK4z9ozxQs3xu8Uru/1UyRf98olcTbXLXmg6nqqy/urCW3iZNv3vN3//ABFe&#10;ph8JSdKDnE8PFZhVVecISPdvD/7Q3jSXxFpUV1rrTWkl3EkqiCIFk3fP/BX2meYywHJFflHD4n8m&#10;6t5d/wB2VWr9U7Gb7VpcM4/5aQq35rXl5nh4UXDkPbybFSxCq88j4mvP2i/HcOo3cSeIpNiSsi/6&#10;PF/e/wBynr+0Z46/6GCT/vxF/wDEV4LrGvbdZ1D5v+XqX/0Ou3+Enw81v4x3uoWWiXdnby2cSyyC&#10;8kZVdWYr/CjelevLD4enDnnE+dp43E1qvJCUj0eH9pTxvZzLI2t/aB/ckgiCf+gV9J/BX4u2vxU0&#10;KWRolttUs9q3MKfd9VZf9k1+eHj2XUPAfibUdC1Lb9vsZPLk8ptyf8Br1v8AYb8fNN8Y7zS2b93f&#10;aZLhf9tXRv8A4uubF4Kk8P7aB3YHNKscXHD1ZGl/w0t45/6GKT/wHi/+Ipj/ALTvjlf+Zik/8B4v&#10;/iK4jxJ+zD8VvDGh3+q31hYx2djA1xOy36NtRU3v/Kvnp/iEzV6FHCUKq/dcsjycRmGMw75avNE+&#10;sW/ai8dj/mZJB/27xf8AxFfVf7PPi/UvHfwytNX1a6a8vZJpUaVlVPuvj+Gvzz+FPwe8e/GrQbrW&#10;vC9pb3NlbXP2WRri7WN/N2I/8X+8tfoH+zX4H174b/Cey0TxGkMWqQzSuyQy+au1m+X5q8nMqdCl&#10;T5IcvMe/k1bF1qnPV5uXlPHvi/8AHrxRoPxN1vTNK1lrSws5EjWNIon2/Im776/3q5T/AIaK8d/9&#10;DFJ/4Dxf/EV4d8UvHX9ofF/xpMXyo1e6Rf8AdSV0Sp4ZpX8J/wBveb+6+3fYtm3+LZv+/XfTwdKN&#10;KDnA8mrmVeVWfJM+jPhz8e/Fus/EDQdP1DW2ubO6u1t5YmgiTdu+XstfWmryNb6TezxnbJHCzq3o&#10;QtfmJ4N8XppfjTw/emTb9l1G3l/75lSv028SNt8Oam/b7JL/AOgGvGzGhGjVion0mUYmWIpVHKR8&#10;XR/tGePGX/kYpP8AwHi/+IqX/hojx3/0MUn/AIDxf/EV4Ha698v3quw62v8Aer3Fg6VvgPlnmFa/&#10;xSP0K+Bfi668bfDuzv8AUJ/tOoLJJFPNtVdxV+OF4+7trhf2kPiprngnVtGstFv2sHkheWbbEj7v&#10;mCp95T/tVR/Yr1wah4P1+y3bjb3qyY9N6D/4ivK/2tvEQk+LstsG/wCPGxgh/Pe//s9eFTw8frso&#10;dD6qti5LLo1eYP8Ahofx1/0H3/8AAeL/AOIrrPhd8bPFviD4g6Hpt9rbXFrdTbJY/KiTd8n+5XzE&#10;+vL/AHq7z4A639o+NPhOLd967/8AZHr16uGpKlN8p87hcdVnXhDnPpj9pX4m6/4D1PQo9H1FrFbi&#10;GV5EWJH3bWT+8vvXh837SfjuP/mYX/8AAeL/AOIrq/27tS+w694TX+9bXH/oSV8kXXiGV5fKX7zN&#10;sqcDhqU6EZyib5njqtHFyhCR9BN+094+HTxHIP8Athb/APxFfQH7L/xK174jaVrs2t6g2oPayxLE&#10;zRIm3crH+FRXzEv7IvxZuY1kXTbDay7l/wCJhHX0n+yd8KPFPwq0fxBD4ntobaW8njaBYJll+VVY&#10;fw/WubG/VvYy9ly8x2ZfLHe3j7Xm5TyC/wD2ivHEOqX0C6+6JFOyL/o8X97/AHK9L+AHxk1/xV42&#10;Ol65qjX0M9q/kq0SJ+9XY38K/wB3dXxzqXiH/io9TXd/y9S/+h16Z8CfFiad8VPDE+7794tv/wB/&#10;fk/9nrqrYOHsZPlODC5hV+sRU5Hsvxt+NHivwh8SNX0vTdZazs7fyhHGsUTbd0SN/Ev+1UXwP+Nf&#10;ivxd8UNK0nVdYa8srhZw0TRRJu2xM38C15d+1dq/2L42eI03Y+W2/wDREVZX7JuvfbP2hPDcG7O5&#10;Lo/+S8tZfVofU/acv2TeWOqf2h7Lm+1+p6j8XPj34t8J/EzX9Lsdba2s7WbZHH5ET7fkX/ZrlP8A&#10;hp3x1/0MTf8AgPF/8RVz44fsz/E3xl8VvEOt6LY2U+l3k26GSW9VG27VH3fwNfImqeLLzRNWvdMv&#10;PkurKdreVUb+NX2vXTg8PQrU4qPLc4MdjcXhasubmjHmPq//AIaa8c/9DFJ/4Dxf/EV7t+zD8TNf&#10;+IcfiNtbv2vxZtB5e+JE27vN3fdX/Zr4P+EfhnxP8atbu9L8MQQXN7awfaJVuJ1i+Xft/wDZ6+xP&#10;gT4D8YfALwB8R9Y8UW8FsU0/7bbrBMsv+oinZvu/8BrmzCjQpU+SPLzHdlWJxVatGrLm9manxm/a&#10;Yk0HWbnQvDDQmW2byrq+f5gjd1Ueq14nefGbxbfzebL4o1NH/wCmN20Sf98LXzt/wnMtzcNLLLvl&#10;Zt7PXu/wL+Bus/G7wzqesW2sQ6Xb2zeRAssDSiaQKG2/7K8p83zf7ldP1OhhKXPUOV5hicfX5KR0&#10;+hftSeLvCdxEbi+/tmyVv3lveD52X/e+9X2F8PfiBpnxG8K2muaQ7SWs4wVb78bjhkb/AGga/KLx&#10;Dr0tndXFtP8AJLbs0TJ/tLX0V+w38YItB0vxhp19Pst1uLeeJX/vMJFf/wBAWsMbl0fZKrTNcvzi&#10;ca7o1Ze6ffe4bc9q82+LPjnSvBtm17rFwLbT7FPPkOOXlb5YkX+833uP92vSeMV82fErSbn4j+Lk&#10;07yo5tHa1+3zvcfLE6tK6Jvf+7st0+7/AH6+Pl8J9vi5SjS9z4jxXW/ix4v+LUt7pXgWz/sTRJZ9&#10;91qELPFuZvnfe/8AE3+5Vrw38NdJ0dtV1Ke6g8VeILGLz7m71GdEitX/AIN38K7/ALvz1j/GnVdM&#10;0p9P0rwv4686Lc1vdaZpNr8if7nlfM3+5Xmtz4M1Dwf4f/trXIru2iup1iXTEb57xfvukv8AdX5P&#10;468rm973j81rVpRxP+0+9y/FLmXLH5f0zuPgPqs/xI+Lkvi3UIIJk02Df9n8r7srfJbxIrf7X/oD&#10;19cWdu1rH+9laaZ23yzP/E1eCfs96Utt4q1PVbny7D+3IluNK0tPv/ZVT5JXT+H91s/4E9etar45&#10;gh1n+w9Ig/tvxAv+ttIW2RWq/wB+4l/g/wBz71fT5XTjSp+0l9o6cFTlRo+zl9qUpf18jqaKhtkn&#10;S3Xz2V5f4ti7EqavoTuEpaSqNxdCRsD7lfCcVcXYDhPCfWMV8cvhj9qR62XZbWzKpy09id7pU/26&#10;ryXkv8IWkjUOKfsC9K/jPOvFfiDNan7ir7GH8sf89z9PwmQ4DC/FHml/eKcl9cR9zUY1aeLsrfWr&#10;kims+aP3r5jDcbcQ0580cbU/8CbPb/svAVY8sqMS/b69GzbZfkrQV0ddy1x06t26U+z1iTTWRPvQ&#10;/wASV+9cI+Llb2kMLnfvR/nX/tyPmM04RhKPtcD8X8p2NFMhmW5iSWJt6NT6/q6jWhXgqkH7p+UT&#10;hOnPkmFQ3NtFeW7wSrviZdrVN/DXKX/jZPDGopZ+JYlsLS4bZa6sn/HpK39yX/nk3+/8jf36ucox&#10;+Ik8S/a80e5fQ9K8QrAs13pcrWV5Mqokrbvnil/2/uP/AMC315p4P+Iq3GxZ5WsNQ2+V5qLuil3f&#10;31r6S+PGn/234ftdNs7y2h1u6lV7G3u2REumV0fYj/3vm/8AH3r5i0O5sdV8eahPZ6f/AGO9q2z7&#10;Dt/1X8Dv/vf7KV+J8Y4KneXPT5o8vxfofWcMYrFYfNYLCVY2rSjGpGWsZWv70fNL+mezeHfipPo8&#10;F3FPFdzWTwfv4Zt8tvdf3/kf7rbK+jPhv41sbzVDaxxNZ3CqsEtuy44/5ZOn95Pvrur5d8N6DaeI&#10;LxI9S1OOz0pmZJbiH5n+X+Db/D8v9+vW9N8PS+GNU0rU9IvINS0e6nVGmtPn+99z5P4fn2f7NfHc&#10;MY7MaM4ql+8o83LKPNeUf73ex+l8RYbLKVX/AGf3Zf8Akp9RUtU9MvItSsbe7iP7qaNXWrlfuB8Q&#10;FFFJQA38KX8KwPGXjrQPh5osuseJdXtdG02L79zdyhEFfFHxc/4KqeHNBup7HwB4fl8SSp8v9p6g&#10;/wBntm/3E++//jta06NSt8KOWtiaWH/iSPvX8MVl654l0nw7a/adW1Oz0u2/563k6xL+bGvxj+IH&#10;7eHxo+IM8obxVJolo3/Lro8SwKv/AAP7/wD4/Ximsa7rvim6efVdTvtSuHbcz3c7y/8AoVerSyuc&#10;vikeNUzqnH4Yn7XeJP2zPgz4X3rd/EHSZJE+9Hau07f+OA15tr3/AAU6+C2jsy20+t6xj+Kx0/b/&#10;AOjWSvyQj0a6f+Bqtw+Grpv4a745QjyqmfyX8p+j+uf8FbPCtu2NK8CavfJ/C91dxW//AKDvrlr7&#10;/grndt/x6fDqJP8Arpqhb+UVfCieDZ2/hqwngmWuyOUR/lPMlxBL/n4faL/8FcvEY+58PtN/4FfS&#10;/wDxFSw/8FcdcH+u+H1g3+5fv/8AEV8V/wDCDS0f8IPLV/2RH+Qj/WF/8/D7w03/AIK6W27F/wDD&#10;iUf3mt9T6f8AfUVd3oX/AAVW+F2pBU1TRfEWku/8aQRTov5Pn/x2vzQk8FzKPuVUm8JXC/w1jLKI&#10;/wAp1U+IZfzn7H+Hf29Pgf4k2rF43g092GNmoQS2+3/vpdv617noOvaZ4m0yDUdJvrfU7Gdd0d1a&#10;yrJG49mXiv58JtBuEbhGxX2r/wAEufFHiTTfi9q3hqOaWTw3daZLdT27t8kUqugR1/2v4a8rE5b7&#10;GnzxPbwWcfWKkacvtH6n0UlLXhH1IUUUlAC0UUUAFFFFABRSUtABRSUZoAWiiigAooooAKKKKACi&#10;iigAopKWgAopKWgAooooAKKKSgBaKTIpaACikyKKAFooooAKKKKACiiigAooooAKKKSgBaKKKACi&#10;iigApG+6fpS0jfdP0oE9j8Q/j9/yXv4j/wDYx6j/AOlUtefnrXoHx+/5L38R/wDsY9R/9Kpa8/br&#10;X6vhf4ED8Rxf+8TPZf2PP+TmPh//ANhA/wDop6/Zavxp/Y8/5OY+H/8A2ED/AOinr9lq+Oz/APjx&#10;/wAJ9/w1/u0v8Q2vG/2wm8v9mnx83/UP/wDai17JXjP7Yv8AybP4/wD+wf8A+1FrwMN/Hh/iR9Hj&#10;v92q/wCGR+PtnqLRn5Wr9Sv2F7hrr9llZW6+fe/zNfldBH81fqV+wguz9lFB/wBN77/0I19pm/8A&#10;u6/xH5tw9y/W5/4T85f+EmdLqb5v4mr7p/4Jt6p/aVn4/OclGsf5XFfnpMv+kTf7zV95f8EvnO34&#10;kxn+E6cfz+1Vvm0bYN/I5cjlL+0oR/xfkfMnxa8Q7PiX4wi3fd1i8T/yK9evf8E+dYFx8fLgHp/Y&#10;s/8A6HFXzz8XpG/4Wn43/wCw1ef+lD1zOjeI9V8O3f2zStTu9Nu9uzzrSdon2/3dy12VKPtcL7Jf&#10;aOCnipYfGe1/lkfusGVe42/Wvmz/AIKCXH2f9ne7ft/aVr/6HX5rf8Lc8dYP/FY+IP8AwZz/APxd&#10;foR+2vK837HumyO7PKz6ezMzfM3y818n/Z8sFiaXNL4pH3X9rRzLCV4xjy8sT85ofEjQ1+ni6ki/&#10;sHi7k+6PCu8/9+6/KKaX5sV6h4r/AGtPHPiP4Tad8NhJY6d4cs4FtX+wwMstzEuNqSuzN6fwba+h&#10;zCjLEcnJ9mR8nlOIjhfa832onMf8JtLX6Z/sA6k2qfs/pO//AEFLpV/8dr8iG1L95+lfsV+xPoMn&#10;g39lnwq92hje6tpdUdW/uyszp/45srgzipGVGMEevw9RlDFOcv5T88PjR48fUPjB42uEfKHWbwL/&#10;ALvmts/8drrfA8kl5+zL8UdbYfLBqWkqp998u7/0ateAX15JqWqX9zK2+W4naVv+BPX1x8GPCh1T&#10;9g34tTbf3supLOv+7B9nf+j16lblo0YW/mieHhubEYiq/wC7L8j5qTxUz/xV+yPwz1L+2fhj4W1H&#10;O77TpFtN/wB9RK39a/FZLOv17/Zc1T+2/wBnHwRNu3+Xpots/wDXItF/7JXmZ5H3acz2eF6kva1Y&#10;f3T8t/EPiHy9e1L5v+XqX/0Ovqv/AIJzawLzxp4tUv8AdsIv/Rhr4u8Tt/xUGq/9fUv/AKG9YrPX&#10;s18NHE4f2Sdj5zC42WFxUa/xcp7L+1b40tNe+PnjW6024We1F6IlkibejbURH/8AHkrsf+CePn6l&#10;+0hasm50tdMupZf9lfkT/wBCda+YHLMSK/Sb/gnv8BI/h94bvvHF5qVjqWp65AlvCthOs6WsCtuZ&#10;Gdf4yxXcv8JTFcOYVI4XBey/7dPVyqnLG5h7X+9zH0b8eG2/Bjxy3/UFu/8A0U9fiJ9u+Wv27+PA&#10;z8GPHI/6gt3/AOinr8REs/lBrzci5uSZ7HFHL7SnzH6Y/wDBMKTzvgp4l/7GGb/0nt6+v55VgheR&#10;uFVSTXyD/wAEw12/BXxL/wBjFL/6T29fUvjq8GleCNfvP+ffT7iX/vmNjXhY7/e5o+oyuXLl9OX9&#10;0/E/XvEc954n1W8dt7XF5LK3/AnavdLF2/4Y1vdXdfnXxlF83+z9l2f+z1857WeQM332r650Xw6Z&#10;P+Cd+qzbfmGv/a1/4C6J/Svu8RLkhS/xRPy7Bx9rUq/4ZHzhD4pfzEfd91q/ZbUr8ah8OLm+H/Lf&#10;Snl/76i3V+J6Wvy4r9ivB9//AGp+zppV3/z18NRv/wCSwrxs8jrSkfQ8M1JWrwPyUh8WbE+9XR3m&#10;pSabpuiXzN+61KBpU/4DK8Wz/wAc/wDH68xb7i167420Xb+zr8L9bVfvXmqWTP8A9tVZP/Z6+hqO&#10;EHA+Sp88lOX8v+Z9T/8ABPfxUt94k8V6YG+/aRXC/wDAW2/+zV4t+0542W4+OXjJt3+qvGt/++E2&#10;f+yVP+wB4sXR/j5b2ckm1dU0+5tfn/2F83/2lXhHxE8Vf8JV4y8Qavu3/wBo31xdf99Su1eVSw/+&#10;3zl/dPcr43nyulD+9L+vxNjUtYls9GstTZv3V5LLFF/2y2f/ABf/AI5Xb/st+JmvP2h/A0Bb72of&#10;+yPXMfFjRho3wn+EbBdj3un3l4/+1vum/wDZFqX9kn/k5TwD/wBhD/2R67avLPCzl/iPPw/NDGUo&#10;/wCH9D6W/wCCk2rf2d4o8ELu+/aXX/oSV8aW2vM2pW/zf8tVr63/AOCn3HizwH/16XX/AKElfEJm&#10;ZJNy1jlcYvBxOjO5SWZVGfuzpbKunWvQHy17/wCyKuMQyEg54r8Qo/i543WPavjHxAi/9hOf/wCL&#10;r9Bv+CdPifV/FHwv8STavqt7qtxHqpRZb6d5XVfKT+9Xy+MyueFh7VyPuMuzyONq+wjT5T4N17xJ&#10;5PirWF3f8vkv/ob1t6L45l024t7mCXZLbyrKr/7S1514qm/4qrW/+v64/wDQ3qG3v/Lr7dU4zpn5&#10;i6koVT6I/a68cQ6l8aNYvYG/dXlpY3UX+41nA3/s1R/sP6s15+1F4SQ/887z/wBJZa8V8feJf+Eq&#10;1i2vd2/bY2dq3/bK3ii/9kr1X9g7/k6bwn/1yvP/AEllrhrUvY4GUP7p6eGrPEZnCr/e/U/Wp/mQ&#10;/Svwy+KF5/xc3xd/2GLz/wBGvX7mvwh+lfhl8ULX/i5vi7/sMXn/AKNevncjv7SZ9fxPy+yp8x9S&#10;f8ExLnzfi94lX/qCf+1Yq+6/2gm2fAj4jH+74c1E/wDktJXwl/wTBh2fF7xL/wBgT/2rFX3Z+0N/&#10;yQX4k/8AYt6j/wCk0lYZl/v33HZk/wDyK/8AwI/F6PVJSfvV+m//AATluWuvgHeyN/0GLj/0CKvy&#10;8WH5hX6ff8E3F2/s/wB9/wBhm4/9FRV72df7uj5bh7/fX/hPzw+IGryyeOPECb/u6jcf+jXr0z9m&#10;G63N4m/7df8A2rXkfj5f+K68Rf8AYRuP/Rr16r+y797xP/26/wDtWvTqf7ujxKMf9pZ6p+0p+1l4&#10;x8VfHRvAHhTW5/DHhqz1FdLnu9P/AOPid9+2Z9/+z8+1V/u12Hi/xP45+J2oS6ZaL/wh/hK1n8qO&#10;5af5nVfkT/rq3/jtfLvw38Hz+MP2totDnljvJf7fvHnuN25G8p5Xd/8Aa+5X6B+LPHXgX4LW7z3j&#10;R3OsRRb0hdke4f8A2N/3V/4BXw+fUqVH2FCl7vun6TjlKrH35csT51j8X+B/hSvleHoP+Eh1tV2S&#10;6hN/e/3/AP4ivLPHfjHU/GWrXd9/pM8Ks/kJcsuyJfv7P7v3a9PtfCrfE7xfL4jsfCNtoOhTy7p4&#10;r6VvKdv43i2fN/7JWL8Qrbwr/ZusabpEsEP2NYpftFov+vumfZsT59u1E37n+aviuX+Y/NcTh6td&#10;TjVqxjR+zHbm5dTivB/jrWPDerfarHUmtri4tfsDaht3ypF8v+q/3UTbX3l8PfB+meCfC9rY6ZA0&#10;KSqtxO83zzTysnzvK/8AE1fKXwN+AN54+vLTXtRljs/DlvLsVEb99cbfvp/sr/t19mpsRdqV9TlF&#10;CUYe0n/26dWQ068KPtav2vhH0UUV9HUqKnFzZ9Qld2KGoXQQeWv/AAKooccN2rHvNWs/tbpPeW0M&#10;v9yaVUetS1mRo8qyun95a/zc47zzFZ9m1XF1fhXux/wn7rlWEpYLCxpw+L7RaoShH3U+vzI7+UZJ&#10;WfNV53rPmetqaZ2UolG67VnzVeuXrPuXr16B7FMv+GNWaG6+yt/qm+7XYV5I2rWcN1u+2W3nK2Nn&#10;nrXqOm3TXFjDI333Wv7V8Kc8rYrCSy3E/wDLvWP+H/gH4/xhgKNOrHF0X8Xxf4i3VTUtNs9c0240&#10;/ULaO8srpfKnt5l3oy1bor9/0Z+bHwZ8WtaudE1mXwnBqNzeaPod5K9nDd/621+fbsR/4l+Td/wO&#10;uUTTfENmtvq7wTzJcf6RBdwtv3fO6b3f+9vSvo79or9n+61q/vfGPh543uFi+0X1i7bN+xPndG/3&#10;F+7/ALFeQ+EvFraT4N8r7Y32e1vFT7JDuX/R50fe/wDt/On3Nv8AHX5XnlPE0G+WPN/8j5HzWW4S&#10;jUzhU8wqyo838OUelpfhZfcdhbJqFtLb3MFz9mu4vu3CL+9/+Jru/A3jDV9Ej8+K5Z5t0u64+9u+&#10;fd88S/w/f+5XJWF5pl4tvPLuS33r89o2+Kf/AH/4lr3vw94m8J69YWmkX2mWVh9l2xQeTL5qL8m5&#10;Nkq/Mv3q/EcDh1i67tXjRrfZ05fx/TX0P6+z7FUadCEXhpT/AL39XufLWr/tmePvgn8etQtrydtU&#10;8FyzxT/2LdbGNvbyoj/6PKv9zc1fpTpuqW+r6da3ts3mW9zEssbf3lbkV+Tf7e3hi28MfFrT1g3P&#10;9o0xZfOf+JfNfZ/7P8/+3X6a/AlTH8FvAweVZmGi2nzq24N+6Xmv6f8AZS/s3C160eWpKPvesdOb&#10;/t7c/IYyi6suX4TvvSuR+KHju1+GPw78SeKr5fNt9JsZbpo8/wCtZV+VP+BNhfxrrxXh/wC2jYya&#10;j+zL4+t4vvGwVz/urKjN+gNc9KPPUjEmvU9lSlI/IL4y/HDxl8fvFMuseJr+S4j3N9lsUb/R7Vf7&#10;qrXKaf4Xnuv4a6XR9Bj8z7tdpY2McOz5a/T8Ll8eU/FMfnMub3TlNN+Hbt95a6qx+Go/hj5rtdAk&#10;s1mi8z7n8Ve6eD9Ns9SiRbOzab/rlFvruqRpYePwny1LFYvMKvIpcp86W3wxn/htn/74rQT4Y3f/&#10;AD6N/wB819gWHw31W8/1Gg3f/fhkrUh+EPiJuRoFwP8AgNcH9q0YHqxyPGVvtS/8BPjH/hWt9/z7&#10;N/3zTH+HuoJ/y7S/98V9qf8ACnfEn/QCuP8Axyq83wm8QQ/e0G5/79Uv7Ypl/wCreK/ml/4CfFj+&#10;Cr1f+Xdv++apTeG7iL70bivs65+HepQ/6zQ7v/wFeuK8T+FfJidZ9MkT/firqpZlCZ59fJ8Xh489&#10;z5Um014vvLUH2ZW/gr1DWvBt01w6xWzbP4flrJPw91Etu+yyV6vNA8SNWr9uJ59caTDNH9yvsz/g&#10;mf4JFvqPjLxKY8J5cWnRP9Pnf/2Svl7VNDlsVKMmx1r9L/2Tfh6nw7+CWh2zxeVeXy/brnjkvJyv&#10;/ju2vmM/qRo4Tk/mPvuD4zxWN5/sxPaKOKDWJ4u8QL4X8M6rq5hM4sLaS5Me7bu2KWx+lfmsY80u&#10;VH7bOUaceaRslgvWlPqBXy5oP7aNz4i01ry1+HmqXVsjbWmt5WlRf+BLFXqPwf8Aj94e+MS3cGnN&#10;JaajZrumsrgYdF7NXdUwWIpR55xPIoZxgcTONOnU96R6rRUX2iLn94vy/e+bpS+Yu3duXb/erjsz&#10;2bruLwaCfTk1DHcRS/LHIr/7rZry79oj4ry/CXwH/adp5f2+6nW1g8wblV2V2DFe/wB01pTpyqVF&#10;TicuIxVLC0ZV6j92J6rx1xmnc9e9eV/AK88Wan4RbUvF17Fdy3zLcWyQhP3UTLna23ivTpLqKNtr&#10;SIjf7TU6lN05cgYfELEUY1bcvMSHPtj1piyLgn734Yqpq32r+ybr7A0a3vlN5LSfd3Y+Xd7ZryL9&#10;n+b4lJb68fiJPGwWX/RSxjLD+/8Ac/hqoUeeEp32MauMVGtCjyv3vtdF6ntvX3o6CvJ/hB8ebD4s&#10;ajrFpBp76cdO2bmlnV925nHb/cr1QTJu2mRd/puqKlOdOXLJG2HxVDFQ9pRnzRJ6KjkkWJdzMqf7&#10;1IZo1XcZFCt/tVnqdV0S0VF5ybtu9d/93dTZbmKD/WSKn+81FmF1uT0lRfaYl25kX5unzdalJ4NA&#10;XT2IvLPDd8YpcFQBXhEP7Ulh/wALcl8Ez6ObdY737F9uNz1f+H5dnf8A3q949DnitqtGpR5faLc4&#10;cPjKGM5vYS5uXRic7uRzTu/HWvD5v2m7L/haKeDrbSmuA16tl9uFx8u/+L5dnb/er2rzow20uqsR&#10;03VNSjUp/EisPjKGJ5vZS5uUs0VG8iou5mVV/wBqk86Pbu8xdn97dWZ2XQ/aaNpqF7yCPbumjXd9&#10;3c3WmXjSfY5vsxXzvLby933d3aizJ5462Y/heuAak5PWvEv2e/8AhZ3neIf+FgzpLH5yfYeYyMfN&#10;v27P4fuV7PJdRWw/eyJH/vNitKtN06nJfmOLC4uOJoqs4uP+IkkXdyFyaapbb1BNRyMWhLowJ2/L&#10;Xi3wBX4p/wBteIv+FgXEU1kH/wBD8sxcNk7tuz+H/eq40+anKV/hFWxfsq1OlyuXN9y9T3SlqH7R&#10;FtY+Yvy/e+bpSxTxTf6uRXH+y1YWZ38y7ktFRtIsa7mbav8AtUxbqGRdyyxsv97dRZj5kt2SZFLk&#10;Vwnxk8YXfgn4aa5r2neU91Z2/mx+aNyH8qxf2cfiNqfxS+F9nr+rJCl7LPNERbrtXaj7a29jL2Pt&#10;vsnD9dpfWvqn2uXmPV6bijPX0rOvNRjjs7l4ZY3kjjZtobd0FYpX2OqdRU1dmgMUcDNeLfs2/FrV&#10;/itpetXGr/Z91nOkcfkRleGXNexSXEUOfMkVB/tNitKtGdGp7ORhhsVSxVGNen8Mi1RTAwZcqc0+&#10;sjsCiiigApG+6fpS0jfdP0oE9j8Q/j9/yXv4j/8AYx6j/wClUteft1r0D4/f8l7+I/8A2Meo/wDp&#10;VLXn7da/V8L/AAIH4ji/94mey/sef8nMfD//ALCB/wDRT1+y1fjT+x5/ycx8P/8AsIH/ANFPX7LV&#10;8dn/APvEf8J9/wANf7tL/ENrxv8AbC/5Np8ff9g//wBqLXsleM/tiNs/Zm8ft6af/wC1FrwMN/Hh&#10;/iR9Hjv92qf4ZH5BWse6Sv1I/Ydj2fsthf8Apte/zNflbb3u1sb6/U79ha5+0/srCX/pvffzNfb5&#10;x/u0P8R+bcORf1uf+E/M/UIVS6l/3mr7g/4Jgf6z4m/TTP5XVfA+pao32qb5v4mr7r/4JXXX2n/h&#10;Z/8AsjTB+l3WmbSj9TfyOXI6cv7ShP8AxfkfIfxg/wCSreNv+w3ef+lD1rfAH4J33x98cSeGLDUY&#10;dJmSzlvfPniZ1+V0XZ8v+/XMfGDUP+LueOE/6jt//wClD19A/wDBNuYSftCTnt/Ydz/6MhrevXcM&#10;Lzw/lOfD4eNXHRp1fhlI7U/8Ew/Ew/5nXS8f9ecn+Ney/t46a2i/snR2BYStZXVhAzL/ABbflr6u&#10;9T618v8A/BRd/L/ZrvW/6iVr/wChNXx1LGVsViaXtX9o/Qq2XYfBYSv7CPxRPyfupmjjr1Lw3+xf&#10;8bPHXh/T9e0PwX9v0jUYFntrj+1bOPzFYZ3FWlVhXkl9cfKa/bD9k/8A5Nu+HeP+gPB/KvczLEzw&#10;8fcPmckwVPFSlGofEPwH/wCCYviq68Qafq3xOu7LS9IgZZZNGsp/PuJ/+mTuvyov+6zV+hXxEuIv&#10;DXwv8SzwKkMdnpFwY1UbVVVibaK66vJf2q9Z/sH9nL4h3Y/6A9xCP+2ibP8A2evmJV6mIqx5z7lY&#10;ang6E/Zn4y2Um6Sv0c/Zb0H7d+wz41gC/NfwattHv5Gxf/QRX5rW198wFfQPw3/bU8X/AAx+HB8D&#10;6Zpeg3GjlZ0aS9gned/N+986yqv8X92vtcbTlXpQjS/mPzPL6kMNWnOr/KeYp9+v1D/YUv8A7Z+z&#10;ZpkG7/jzubyD/wAjO3/s9fk9HrnzY3V+l3/BNnWv7W+COvQbt/2XWJf/AB6JDWGdcssOjp4dUo41&#10;3/lPzu8UjPiTVQP+fyX/ANDr3/8AYn+BfhP47ax4wsvFVpNcpZWkDW0sFy8bxszPvYY/9mr5s8Ta&#10;oF8Taqd3/L5L/wCh19mf8Esbv7V4x8fn+7ZWv/ob11Y6s44OUoHFleGVXHqNSPunyT498Mp4M8b+&#10;IdAjla5i02/ntUmf7zKr7a+wP+CYvie6j8ReMfDplLae9pFfLH/CsqvsZvxVk/74r5K+PF9t+N3j&#10;tf8AqNXX/o16+lv+CX0zTfFjxVn+HRv/AGvHWONlGeBk5HTltOVLNIqP8x96fHL/AJI740/7A93/&#10;AOimr8WliXGK/aP46Nt+Dfjdv+oNd/8Aol6/E1b75Qd1cWQS/dzPQ4qi3Wpn6Y/8E1kVPg34h2/9&#10;B5//AEnt69z/AGitTGi/Avx9d/x/2LdRJ/vNEyr+rCvBv+CZc/2j4LeI2/6mCX/0nt67z9u7Vf7G&#10;/Zh8WbD5b3L2sA/G4iz/AOOqa8fEx58x5f7x9HhJezyfm/us/KrZ5ctffHhTQDc/8E2r5Av7xoLi&#10;8P8A2zvSf/QY6/POTVOh3V7bpf7aXizRfg6/w2g0zQX0B7CXT/PaCf7Vsl37n3ebt3fP/dr67HRl&#10;WjD2X2ZH5/ldSOHlV9r9qMonmdfqr+z3qn9tfsi6JPu3bNDnt8/9cvMi/wDZK/Itdc3HG6v07/Yn&#10;18ax+x9eJu3/AGBtSt//AEKX/wBq1xZxyyowl/ePT4d5oYicZfyn5kydBX1Rqnhk61/wTt0rUVXn&#10;R/ETXbN/ss7xf+hSpXyLJqPyiv0G+C2j/wDCVf8ABNvxXbKu9lh1Gdf+2T+b/wCy1vj63LClL+8c&#10;eV4aVSdWP92R8bfCjxw3w/8AHmm64r7Psqy/+PROn/s1cjNNxXPpq2f4q6b4bW3/AAlXxH8L6L9/&#10;7fqdvbun+y0qV2utGK5zzoYapNxpn01+214YfwToPwa0SUYmsfDC28v/AF1+Td/49urzv9kL/k5L&#10;wCf+oh/7I9e1f8FTLn7P8QPAq/8AUMl/9G14R+x3fed+0x4AT/qI/wDsj151CpzZe/8ADI9vE0OT&#10;NFy/zR/Q+kf+CoP/ACNngP8A69Lr/wBCSviKOFri4iiX+Jttfav/AAVIuPJ8X+Afeyuj/wCPJXxP&#10;p95/xM7X/rqn/oda5XK2Dicucxk8xqH2la/8EyPE89vHIPG2l/vFVuLOT/GvqT9lX9n3UP2efBer&#10;aNqGr2+rzXl59rWS3jZVT5FTb83+7XtOm/8AIKtP+uKf+girDY8tscV8diMdXrr2dSWh+iYXKsLh&#10;Ze1px94/Cbxd/wAjRrX/AF/XH/obVu6X4ZbUPhTrXiGJN76Xq1rbyt/dilil/wDZ4k/76rlvG13s&#10;8Va3/wBf9x/6G1e+fs46L/wl37NHx+tVXe9tZWd4n/bJnl/9kr7epX9lS5v8J+Z0cI8RWlH/ABHz&#10;6JutfQX7BP8AydF4S/653n/pLLXzDHqnX5q+kf8Agn7d+d+1N4QT/ple/wDpLLTxdSM8NV/wjwFG&#10;UMXS/wAUT9d5B8rH2r8QviYq/wDCy/F3/YXuv/RrV+3sn3SPavw3+Kd5s+Jni3/sMXn/AKNevnch&#10;l+8mfV8VRlKnTsfU/wDwTM/5K54l/wCwL/7Vir7j/aC/5IP8Rv8AsXNR/wDSaSvhT/gmLc+b8YPE&#10;y/8AUE/9qxV90/tDnb8A/iU3/Utaif8AyVlrmzOV8f8AcduSx/4S/wDwI/GKFFY1+m//AATrXy/g&#10;Ld/9he4/9Air8to7/wCYfNX6g/8ABN+5+1fs/wB827ONauB/45FXvZ1LmwqPluHYyjjX/hPzt+I0&#10;ar468Qf9hC4/9GvXpH7Lv+s8UfW1/wDateS/EK/3+O/Efzf8xG4/9GvXqH7LU+5vFH/br/7Vrvqy&#10;/co8rD05fWWeneJfA2o+A/27PF76I0enn7FPqUdx/wA+/wBqi2eb/s/O716j4G+AM/8AyGtXS58S&#10;ahEu9bjVm2WkW35/kRvmb/fryf8A4KXNc6L8Zrb7HPJbw65osH2xYn2/aPKlfYj/AOzXj2iftZ+P&#10;7PwD/wAIVqupy6loXyp9rf8A4/Ui/wCeXm/xL/v18pi8rxOYYaGMj73u/wDpJ+i5hh4zcqrjzcv2&#10;T1Hxb8TvF/jxL2K2gn/sWJd8sOmRO6bfn/1sv+4n+78lc/rGj23h+3urG6vFfWluER7e3bfCkWzf&#10;9/8AiZHfbXo+i69oGi/st3V54W1eO5u/Ed5Fa6rFby/PZbfNbY6feXeifN/D9+vF9H0ue6+1TwhT&#10;DEjXTQ7vn2fd+X/c+Vv93fXwNWlOjLln8R+RZpGph5ezq+9WlH/wHfSPmffv7Kngu21n4K6Pc/2l&#10;fRM0txuWGVNn+tf/AGK9e/4Vva7c/wBsaoP+2qf/ABFfHH7Lf7Qlz4Xv/D/gOeCM6dcX88z3THGy&#10;NovlT/gLK7fTbWN8Wf2xPF3iDXrpfD+p/wDCP6IkrJaw2qI9xKo6Ozf7X92vShjeSlH3j73B53lm&#10;GyyhUqe9LSPw/aSPW/2hPjVYfBjWIdC0xdS1vXXi81kmu1jig3fdPyp8zV82eOv2nPHOuaO9lcXU&#10;mh2rf61tPf8Aev8A+zf981p/DT4L+O/2h/HEmsarLepZuFW81q8Vm2oifIif89W+5XYfFT/hAfgf&#10;ouoeEvCqNr/jRhsufEUzoTYP/dX/ANmRP+B1hVxFefvSl7p4eJxGNxXNi5S9jh/T3v8At08N8K6P&#10;d+P9YitLWVkib57rVtRbZFBF/G7Sy/xV92/CbSfCOtWNrpHgo+I77RLL90+qu/lWv/AHdf3v/AK+&#10;HNSudZ03W9Pn8QWdz9rt/KuFsdZibZKn3/mT+JXr770z9qD4f6T8OtD1a7v7XT3urZXGk2mJJY2z&#10;tZNifdw3FeR9QwOMj7PFUYyjH+aNz0+E8bRwsq15yjL7XNud3/wq+xOCNT1Q/wDbwn/xFVdW8D6J&#10;odjNc6h4gvrO1RdzST3iIq/mtfMfxB/bu1i+klg8I6VHpkP/AD/agPMl/wC+Pur+OawfCnwt8VfF&#10;KSHxP8R9UvbixnTz7Kxupf8AXp/eZP8AllF/481eRi8r4bwNGVepg6fLHd8i/wAj66lxO8ZiPquX&#10;c1SX/kq+Z6d4g+Mng631G3tvDq+I/FULXK2895ZypFaxbv7srJ+9b/YSu18G3/gTxvfTadb+IdUs&#10;Nat22T6XfyLBdL/wBl+b/eSvPPippdn4P0fwAyWq2yXWsJdLFs8ryol+RPl/h+SV61PiB8EtO8eM&#10;dGu7iLTtes5Wi03WkXa+776xS/7DfeX+62/ZU1cnyfCUMJiMTgqcYYjm5fcW/wBlS03f56Hqf2lj&#10;ZSr0qEuapS5ebz5j2k/BzSWH/IQ1Qj/r4H/xNcZ488G6J4LsGvNStfEt7pRX9/c6dJ9oaBf9qJRv&#10;2f7u6vmbTfjr8Vv2fNebw3r0jaglt/y5aq/m70/vxS/e2V9BfD/9tLwN4mt44tceTwrf4+dLw7rf&#10;P/XXoP8AgW2vSpZLkf8A0CU4y/wI4MNxdTxMvYOtKnU/lkfGvxb8L6X4X1+XUvCly2t+C71t9pfJ&#10;Kk0tu/8AHFKv31/2d9Uvh78fvFXgmS4ttI1G5v7X/nzvmfYv+5u+b/8AarS+JXjRfiF8Ur/W/Dum&#10;jSzPPss7fSk+eb+47qv3neup+G3izw5JLqXhL4s6TcIs8/lRaxN8l1pTL/Bt2fItehT9nTqc1Fcp&#10;+T+2hXx9WWHq+z5pfF/y7lL/AIJ3/wAIP2nl8VeKbDw/4utLrSp7+dYIb2yvfk3t8qb1ZP8A2avr&#10;UfDe2ZcjV9TPp++T/wCIr4U+OP7Kuv8Aw5XT9d8MXVz4h0H5bj7Zbx5mtmB3IdqfeTp83vWT4V/a&#10;s+JHhXUovO8RTX3ltiXT9VRWVv8A2evUjjatP3ap9Fhs5llb9hnFL3v5oxPu7xN8O7OHw3qzvq2p&#10;bFtJWbdKn9xv9ivzDsWstssV1cy23moixOvzp/rU3bk/j+TdX138dv2rZz4U0W20O3BtvFGhyvN8&#10;3721ldtnDf7G2X/x2vjq70y4msY512xQh/s6tv8AnVvvbv8AgP8A7PXNjK3PKJ5fFGOw08VSWG5Z&#10;csZc3/byOnKeJfA97cNFbs9pBdfZ57qJfNsZf+2v3fnr6F8E+E9a8Q+CNP8AEGn2ey0v0+0NDp8+&#10;9GZX2fMn3v4P4K8//Z91TR774d+O/DninUIdL8L/AGWK/kmuJdiQMr7fvf7fyV5Do/7RPiz4R+Br&#10;qPwdqtv9n1HbEkzL5qQP/wA9Ykb7rV8/iOFcJnUoxcfel7vNH+Y+u4b4mx2U06NOFSU8PU92MZe9&#10;yyOm/ai8DX3ijxD8P281n+1Xn9irb/e8rfL8mx2/33+R/u1+oug6Ra6DolhplmnlWtlCkESf3VVd&#10;or8ZP2dtY1bWvjv4KttQ1W7v4r/xJZ3dz9rleXzZVl3+b838VftWOM9hX3n9mYrIsHQyzFVPact+&#10;WXl5+mx91KrTxFSVSEeUkrjPjDof/CSfCvxfpgQPJdaRdRIP9oxNt/8AHsV2a1HdQia3kT+8pFZQ&#10;fLJSMqseeDifhnptq6y7dn3a1Zt8a16HrXwzvfCfjLVdEvLaSO6t7llCsv8ABu+R6saj8M7prbek&#10;e/8A3a/Z6c4uGkj+YcTUl9YlBx+E4f4f/H7/AIVDrRu5vCmi+KYt3zRatBudf9x/4f8Avlq+5vg5&#10;/wAFFvhF4sjtdO1KJvAt6/y+XdRJ9l3eiSp/7Oq1+e/iv4a3IZ8xMleaap4Ru7F/mjbFfNZjgJ4i&#10;fPI++yPNKOHhy05H9Aei61pniGwivdLv7bUrOVcpcWkyyRt9GWtH8K/Ab4efF7xz8HdWW98K+IdQ&#10;0eVW+eGKT9y/+/F91q+3Pgr/AMFVG3xad8TtBwv3RrOjpn/vuL/4j/vmvj6+XVYfCfpGHzWhV+L3&#10;T9HTg0oWuM+G3xY8J/FrQ11fwlr1prlj0b7PIC8Tf3XX7yN7NXadq8uUXE9mMoz96IxyI1zjNeBe&#10;OP2mNOjurnS/DNl/bN7GzRNcFP8AR0f6/wAVe/8AB681l2nh3StOZmtdNtbZm+ZjDCqZ/KuihUp0&#10;5c1SPMcONw9fEQ5KM+U+SbjQ/FPjq+S9vtKuZpf4PKs/KRP/ABytD/hSvim6j+TQpE/33RK+ucY6&#10;AU0k56ivS/tSqvhjY8OPDuH/AOXsnI+R/C/7Jd7rXiyyv/EsEUGm2svmyW27e05/uH/Yr61hVY1E&#10;YXCqKlz0NFcWIxlTFNOq9j1suyrDZbGX1ePxCiuJ+NMnk/CPxi/93Sbr/wBFNXbCuD+O27/hTPjb&#10;Yu5v7Hu//RTVzUv4sT0a+tKSPhf9l79szwd8FvhjfaPrdlql9qL3rzotjbo6MuxP4t9dz+xha+I/&#10;H3xb8bfEqXRJtA8M36zfZlnXYsrSvv2r/e24+Z/Wtf8A4Jq6DZX/AMDdTl1DS4Zpk1qbDXEKs/3E&#10;/vV9kTRpb2cqoqoojbCqPavaxWKjGrUjCPxHy2Cyvmo0ZVJe7T+E/OP4F6P4y+OXi7xl4f0bxLLo&#10;+lwXDy30rMz7/wB66olejfH74tXvh7x14b+E7eJY9C0qxs7VdS1R9yZ+T7zf7O0fdrn/APgmzDOP&#10;iJ8XRNHKim4TbuXH/LaWn/tufDLxH4H+M2jfGHSvDY8YeHokiTV9NaITKmz5fmX+6yn7/wDDXbLF&#10;QniuWp/27/iPIp5XKlgOajKXNKXvb/Dco/Evxd4T+FtjY6/8OPicNT1S3nRJ7JpMs/8Atf7v+xVj&#10;9r7VIvF3wZ8DfFQXNws+qPb2JtM/ulBimdm/Bkrkbn9o7R/ixrWjeH/g78B9NutYnb/SW1nS4mWJ&#10;P+AfdX/bevSv+Ci2jXPh39lrwNp0dnbQ3FvrtqktvpcGy3Vvsl1u2L/Cm6pjiHCpSf2vkDyxVaNb&#10;+X+X3rc3zO40nyv2Zf2YbzxVp+pXN/earbWtzH9tO9YJZURRt/2F3/pXlngPVPBHjjwu+t+Ofiul&#10;j4mvNzrB527yP7u7/wCx2V7x47+F158Yv2OdN8N2DqmrTaFZXFn5zbVadIkZEb2b7v418cfDz9oT&#10;wz8EfCEvgv4mfBV7vxnpIaKCd7BP9I+f5PN3/wDoa76zpVlKM5fb5vI6MVgHGpSj/wAu4x+H3uXm&#10;+R9IfsnfG2+8V3njHwZqOqx61HplpLc2d8r7t8Stsb5v7vzJXPfsZ2Z+KfgP4naJd6hcxRXLxW/2&#10;iJ/ni4f7ldj+yYninXvBviTxb4l8A6H4Gju7IxabDpun/ZbueIpuZ3/2Puba8+/4JcyTz6T8R1nj&#10;aP8A02HbuX/ZaipWg41pU/d+ErD4CpzYeNaXNy8//gMjiv2Rfhfa/F/xV4kjuNYv9P8A7BmhaP7I&#10;+PN+d/v/APfNeveLtYlT9vDQbHz5fK2Rfud3y/8AHu9eCfA/4laz+xx8aPGGgeLvCWpXf9s3qWsE&#10;0KbUb96+yVHf7ysrV6P+2VpPi/4Q/tAeHvjHo2jyapoUMcAnaFWbypE3oyy/3UdH+9XTUqutiZOf&#10;wyj7p5tPLoYfBRjSj70ailL5NnvH7b2sSaH8I7W4ilaFv7ShXcr7f4XryL4/+NrnSP2W/hhfxXLJ&#10;LcpD86N979zXkv7Uf7XGo/H74W2iaB4J1bTPDtrfxNeapfL8jT7X2RLt/wCBVo/tQ3Ny/wCxH8C5&#10;YopHldLfcu3/AKd6xw9qFOlGXxc36HZjKVTGV8RUpS92UI/mfR3wV+GvivwnGfib4y8Ui+8zRmma&#10;wKMwgjKo6/N32qv92vJfhD4d8Q/td+I9e8R6z4hudO0WznMUUFud53Nyqr/Cqqv86+xfDOkxa58K&#10;dL027z5N3o0VvL/uvAqt/Ovz0+Gvxg8V/sG+O/EPhHxh4XvtV8OX0/mwXFv8nm7PuSxP91ty/eX2&#10;rKjiZ1Pazj/E+ybYnK6VP2FKpzex15vefxeZ1Pxi0TxJ8I/i74N8PX/iK71fSnuopdPlmdldVaVN&#10;6v8A8Cr9ElBxz3r8o/jL8YPFnxj+NXw68Tap4Wu/Dmg3N1Euj29yrb5YluE3St/vNX6uHsK5swqS&#10;lClz/Fqd2R4aGHrYn2fwykj8wfiTZ33iP9oD4qLp8jR3ejefqShPvMsWzf8A+O/NX11H+0rZf8Ms&#10;/wDCftcR/b1tvsu3P/L593H/ALNXz/8AA+2fUP8Agop8TrO5t/NspYLxGWVflZf3Xy14zP8ACbxV&#10;H+01/wAKGia7/wCESbxF/aqoyfJ9l2bvN3f9cvlr0qlSliFCnU+zyy/zPGw+Dr4OdWthv+XnNH/t&#10;7pI6rwGl54Z+OXwqi1CWR7vXPsuqssrf89ZX2f8AjqI3/A692/aK1uWz/a6+H9mtzIiSrY/Ijf8A&#10;Tw9eb/tGQPYf8FDvhZZ2lu0dlFBp0SrFF8ir5svy11X7fHhDxX4Z8f8Ag/4r+HNNm1W10hY1u0hR&#10;28hopvNRm2/wtvYbqt4qFWtTnL7UZGMcolhcHUo0/s1Iy+498/bD1JtK+BOq3KOyMtza/Mp/6bJX&#10;hPjzxpPZ/sS+GNUS5lSWTUNvnbvn/wBbNXmv7Q37Z198ePgrfWHh7wNq1jp8ElvJq+p3C7ordt67&#10;EXb/AHmpvxIu7mb/AIJr+B5lik859V+ZNvz/AOtuK5qEVRo041Pi5jsx0ZYzFVqtOXu+z5fxPX/C&#10;v7N+v/FD4T6b4q1PxnqC6zc6f59lACGt4o9mYkx+X511H7EvxQ1Tx54B8TaXq91JezaJKIo5pX3P&#10;sZW+Xd/wCvWfgOW/4Z18Gbg2/wDsCDj/ALZCvlj/AIJqTXEmk/Fjzo5E23MO3ev+zLWVTESr0asa&#10;n2X7v3nVRyyGDxNCpRfxRlzf3vdN/wDZG+IKaB4R+LGv3kr3EWkn7RtZ933FlP8ASsv4QfDnWP2s&#10;otX8XeKPE2oW9kLl7e2htSAB0Zgv91VJSuf/AGB/DrfETwb8a/D195ttFqDpa+ay/d3pKN1c98F/&#10;2hPEP7FNxr3gH4heD9UuLb7U91Z3Fmm3zP4N6bvlZW2V0zrfvKsqP8T3TzaWBXssPTxf8GPN/wCB&#10;X6n038APhv8AFD4U+JtU0fWL2PV/BbrIbWeS53TRsPusqfwhs/d7Vwv7EWtS6l4i+J6y3Ek3lONu&#10;992355a6L9l/4vfFr43eJNX8Ra3pkeh/D9VkFjBNZhJp2P3VVvvMq/3u9eZ/8E9bmebxZ8YfNikT&#10;bINu9f8AblrF1H7Ov7X4vd2PQjhYRrYX2HNyx5vi9DJ/Z/8ACviX416/4l0aLxNeaRoFrN5l80Lb&#10;3lfe+xP/AEOuk8bLr37HnxC0G8t9an1Pw3qj7GS4IXcqbdysv975vv14r+zV8eNf+DOueMfEFr4b&#10;vPEvhX7R5erfY/v2vzvsl/8AQq2fFHjnxZ+318YPDul6F4cvNI8G6TL/AKRcSj/VRM3755X+7v2p&#10;tVK9CvUl9Ylz/wAI8DC4On9Ti6bl9Y5vd+L+b7rHuHx28d+I/il8dLH4UaBf/wBn2qhTcPG3X5N7&#10;s3+6v8NY/wAevgvrvwO+HF3rei+LNQvdLZ44tStLggfedQrp779tc1+1loHjj4A/tDad8afDmmSa&#10;toLJEL1IUd/KZU8pll2/dR0/irlP2h/2yNd/aE+EOqWHhXwNquneH7VoZ9a1O7+dFxKuyJdv+3tr&#10;no1JRdH2P8P7R6OJwMKqxMsTze1l8O+3Q9007WH1D9gPUr6SVpmaynO92/6eDXa/sH3H2z9njSpP&#10;+ny6/wDRhrx7wnczv/wTF1CTypfN/s+6+Tb83/H21enf8E72kb9mfRxKjI32y7+Vl/6bNXHiakZY&#10;arFf8/D1sBhnSxdCb/598pnftufGPWfCMPh/wd4flkt7/XdzPcQvtl27lRI093Z//HKwbv8AZP8A&#10;EngHwTL4m0Hxhff8JdZ2z3UsCgC3n+Xc0WPQ/wC1U3/BQX4N+JPFWl+HvHHhK3mvdV8Ou3m2luu6&#10;Yx7ldZE90ZP/AB6vPof2+PFPxW8Dt4O8K+AtQfx7eWjWtxdIw+zwfJtaf/Z/4FWlGpKOHpxw3/bx&#10;yYrBUq2Mq1Mbzf8ATv8A4Hman7I/xOTwb8DviX4mKrM2lvG8aN9wtswv/j1Z3gPxZ4R+J2l3uu/E&#10;b4m/2Tqs8jrBaJMA8S/3m+X7v+zXOfsL+Cbj4sfs9fGHwvI7Wc+pPFDBNMv3JfK3L/49trj/AIZf&#10;GLR/2b7HU/A3xj+Dsuqa1Zzu9pffYIneVf7u9/vL/ddf71dFSrT9pVlH4v8Ahu551PAVY0cPB/w4&#10;xl8V7c1/7p9Afsk/Gy5/4Wzq/wAOpNd/4SbSQskum6gr7uF+b5f9llOfwr7Wr5C/YvuvEPxA1W/8&#10;Yav8NvD/AIH0ExsNHktNO8i8nDHru/ube/8AFX16c14eYTjOtzRPscnozoYXlnLmH0UUV557oUjf&#10;dP0paRvun6UCex+Ifx+/5L38R/8AsY9R/wDSqWvP2616B8fv+S9/Ef8A7GPUf/SqWvP261+r4X+B&#10;A/EcX/vEz2X9jz/k5j4f/wDYQP8A6Kev2Wr8af2PP+TmPh//ANhA/wDop6/Zavjs/wD94j/hPv8A&#10;hr/dpf4g7V4l+2c2z9mHx+3pp/8A7USvbvSvIv2qvCmr+Ov2ffG2g6BZNqOsahYmK1tEZVaRty92&#10;4r52jLlqRPp8RHnoyifiONTVevFe7/Df9uPxj8J/hTP4F0Gy0lbSTz9l/NFK9wvmfeK/Nt/8drnp&#10;v2E/j4//ADTm+P8A29Wv/wAdqH/hg34+/wDROr//AMDLX/47X1lTE0a3uzPg6OBrUJc1PmieSTat&#10;uLsWr9QP+CVfhKXT/g94k8RzIVOs6p5UWf4ooE2f+htLXzF8I/8AgmL8UfGGtWknjKO28HaEW33D&#10;yzrcXTr/AHFiRuG/32/76r9VPh/4F0j4Y+ENK8M6BarZ6Pptstvbxqf4VwNzH+Jm5Zm9a83HYxVY&#10;+yiezluWyo1PayPw3+MWpBPjN47U/wDQfv8A/wBKHrZ+Dfxu174L+Kn1/wANSW0WovbNa7rmLzU2&#10;sULfL/wCu++K37E/xw134peM9VsPAF7c6fea3eXUEq3Vv+9ie4dkb/W/3a55f2Gvj8n/ADTi9H/b&#10;3a//AB2vSp4ulyckzxquX1vac9KMj1dv+CkHxeXj7fo//gvWvc/2lvH2pfEf/gn7oPirWWjbUdRu&#10;LWSdok2Jv811+7/wGvjn/hh/9oDqfhze/wDgZa//AB2vs/4jfAvx/q37AHhTwHZ+HJrnxnZSW7T6&#10;QssW9NssjN82/Z91v73euWtUw0JU50uX4juw9HGyp1YV3KXun5mTXBda/b79k3/k2z4dY/6Atv8A&#10;+g1+UqfsN/HvGH+HV7/4FWv/AMdr9af2c/DOp+Dfgd4J0TWbRrDVLDTIYLm3ZlZomUfd+Xg1hmVa&#10;FaMeWR0ZLhqmHqS5onpjLla+aP8AgoZrP9j/ALKviqJG2yXc1nbA/W5iY/8AjqGvplTXy7/wUE+G&#10;/jD4q/BWy0DwZok2tag+rw3E8UUqJtiVJefmdf4mSvIw9vbR5j6LG8zw8lE/Hea/eP2r67+H/wDw&#10;Tf8AiL8RPAug+KbHxN4ds7LWrCDUIIbiS481VlTem7bF/t15ZN+wl8fZW/5J1en/ALerX/47X7Jf&#10;Cfw9L4Q+FvhDQp4/KuNM0ezspI2/haKBEI/8dr28XjpR/hSPmsDlcal/bxPwR8QRXXhXxJqui3jK&#10;93p15LaSsn3d8T7H/wDQa/Rf/gk14g+3eE/iTpxOfs11Z3G3/rqkq/8AtKvnj45fsP8Axl1v41+P&#10;NT0PwNdX+jX+uXl3Z3EV1AiyxS3Dun33/uvX0T/wTh+A/wATfgr4u8bL4y8LXGhabqmnReXLLPE6&#10;tLE52J8jt/DK/wCVLEV41aHLzDweDlh8VGXKfnn4s1P/AIqjWP8Ar8l/9DevuH/gkrcef4y+If8A&#10;142v/ox6+efEn7C/x4vPEGqzwfD29eGW6ldH+1WvzLv/AOutfXf/AATX/Z7+IfwX8UeOLnxt4buN&#10;Bt760t4rZ5pYn8xldt33Hb2rTFYmMqEocxGBwUqWJU+U+F/j9eeX8d/iAv8A1Hbz/wBGvX1R/wAE&#10;prjzviv4yz/0Bl/9HrXlXxq/Yu+N/iT4weNdY0rwJe3mm32sXVxbXC3Vv+9ieVnRv9b719Ef8E4/&#10;2d/iP8G/iN4q1Hxt4WuNBs7zSkggmmnifc/mq235Hb3qa+JjPDcnMLD4OpDGxqcp9kfHxtvwS8dv&#10;6aJef+iXr8LPt/y1+7fxo0W98RfCXxjpemwG71C80m6t7a3VseZI0TKq/mRX4+/8MN/Hvp/wrm9/&#10;8DLX/wCO1nldaFGMuaRtnWFniKkeWJ90f8Es5vO+B/idv+pil/8ASW3rS/4Kea0dN/Z5tbdW2G71&#10;m3TP+6rt/Sr/APwTr+E/i/4P/B/xBpXjTQ5NC1O41x7qG3llR90X2e3Td8jt/Ej1mf8ABR74T+Ov&#10;jB8PvCeieB/D82uy2+ptd3SxSxJ5SrEVX77r3c1xe0h9d5z0Y0JRy72X90/J241Z1Br7J0n/AIJh&#10;/ErVdAtNVi8VeGkiurZbpYnkuNyqybtn+qrx23/YP+PMl1D5vw8vUi3Lu/0q1/8Ajtftbo1j9h0O&#10;xtHX/VW6RFf91cV6GLx0ov8AdSPLwGV05KXton89M95LZ3k1tJ/rYpWRv+A1+l//AATf1z+0P2Y/&#10;iNabs/ZLq6f/AL7tE/8Aia+SvG37CvxuuPGWvS2PgC8ubKS/uGglW6t/mj81tjf62vr39gT4F/EX&#10;4T/Dv4p6N4u8M3GiS6nEjaek0sT+e/lTIw+R277P++qMVXjOj8QYHCSo4jm5T8ym1I4r9bf+Cd2n&#10;weIv2QLexufnt7251G2l/wB1pGVv5mvzz/4YQ+P2Mf8ACur/AP8AAq1/+O1+m/7Bvw48S/Cf9njT&#10;fD/i3TJNI1iO9upWtZXR2VWlJX7rN296jHV41aa5ZGmWYOVKu5SifjNrltc+G9e1PSrr/j7sLqW1&#10;l/30fa9e2/sJ6E3jD9qzwFbFd0Nrcy38v+z5ETyp/wCPqldx+0X+xJ8Xdb+OvjfVfDXgm41HQ9Q1&#10;WW7tbqK4gRZVlbf/ABv/AHmr2L/gnb+yr8QvhP8AGXVvEvjjwtPoVrFo8tpZyzSxOWleWL+47fwI&#10;/wD31WtXER9hZSMqOCksTH3TL/4KwzeV8R/AfH/MKn/9G14J+xfJu/ac+Hv/AGEf/ZHr6u/4KO/s&#10;+/Ef4xeOPBt74I8M3Gu2tnp8sNxLDPEnlO0u7+N17V49+yx+yb8YvAfx98Ea34h8E3Wm6TY3pmub&#10;prq3dY02P/celRrxjg3DmM8Vhaksf7WMftRPSP8Agqef+Ku8A4/58rr/ANDSvim0YwzJKv31bctf&#10;oT/wUO+BnxA+LXiTwXc+C/Dc2vW9na3CXLxSxJ5bsybfvuvvXySv7GXx4X/mnt5/4FWv/wAdr08u&#10;xdCGGjCcjyM3wOJrYuU4RPRY/wDgoZ8WreFY0vNJ2qu1f9AWvo/9ib9p7xt8ePFXibTvFE1jNBYW&#10;UVxAbW28r5mfbXxTL+xl8eW+78PL3/wKtf8A47X1X/wTw+BfxF+EfjTxfeeNPDU+gWl5YRQ27zSx&#10;P5j+bn+B2rkxssF7GXsuXmO3LIZl7ePt5S5T87/H2of8Vdrf/X9P/wChtX21/wAEsdNtfF2hfFvS&#10;b1d1rfW9vazJ/sukyP8Azr588WfsPfHjUvFGs3MHw9vXglvJZY3+1WvzKzt/01r7H/4Jq/Abx98F&#10;R46/4Tfw7NoX282v2bzpYn8zZ5u77jt/fFY4zExnQXLI7cBgpUsQpSifmFrVpdeG9e1PR7v5Lqwu&#10;pbWVf9pH2N/6DX0Z/wAE7bnzv2tPBi/9Mr//ANI5a3v2mv2I/i1r/wAfPG+qeFfBdxqugahqDXtr&#10;dRTwIr+b87/ff++zV1f7Ef7Kfxc+GP7SXhfxF4o8HXWj6JaR3i3F3JPbuq77WVE+6+777LTniYzw&#10;8lzE08HKGJi+X7R+pUnzIRjtX4L/ABWvP+Lp+MP+wxef+lD1+9LDcuM1+NXxI/Yu+OOrfETxRqFj&#10;8P7y4srrVrqeCVbq3+ZXlZkf/W1xZZXhRlJyPQzrDSxEYqMT1b/glfceZ8ZvFn/YC/8AbiKv0g8e&#10;+HR4t8DeItDzganp9xZf9/ImT/2avhb/AIJ2/s6fEr4P/FPxHqnjLwtcaFYXWji3ilmnifdJ5yNt&#10;+R27LX6FcMK5cZUU6/PE7MtoSpYX2Uj+e7U/P0XVLvTryJobu1ne3nib+F0bay19B/s4ftwar+zp&#10;4P1vw/beH7bXYr6Qz2001y8X2WQpt3N8reYvCfL8v+9X0j+2t/wT/wBR+Jnii58dfDn7OmuXnzan&#10;o0x8lLp+0sT/AHd5/iVuG+91r4R1j9lv4zaHeNbXXww8WPKvR7TSJ7pP++4kZa9v63SxVLlmfN/2&#10;fWwdTmpnLX3iCXUby4urh981xK0sjf3mavvT/gmr8LT4o8IeNNfvLVXtbi9t7SB5l4Zo0dn2+371&#10;a8C+DX/BPD4ufErWrQa5o83grQXbNze6soWVU/2Lf7zN/v7a/Wv4Y/DbRPhL4E0jwnoVoY9L02Ly&#10;ox/GzE5d3/2mYlj9awxWOtBU4HXl+VyU3UmfJP8AwUW/Z78S+O/snxB0aW3urDQ9PNveae42y7N+&#10;7ev97733a/OP7jOrKyOv3kev3m8YaMniTwvq2kyqHF5aywFW6HcpFfj14q8NafqV1cW1zBLbXqSt&#10;Es1wuy4T/fRfl3fLVZfxH/Z8Y0K8fcLzrMo5XVpyqR92R5DbTT2Fx59nO1tL/fRvvV7Z8C/Gml+J&#10;fGmnaZ4m1G20KGTejXc3yxT/ACf6r/ZZ/u15HrHhu+0P95LEz2n8Nwi/J/wP+7WU6K67Wr6zF5bl&#10;+d0o16X/AIEYyw2BzT2eJlHm5fhkfQnjDwzqXhzxPd6VdRMhsLlrdrhk+R/4t6/3kdGV1/2Xrp/h&#10;v471XwlYDQfBkW/xBrkqxSX0Nnvu3+dtkUX91f8Ab/i/4DXlnh34qaz4k8O6f4e1i6k1L+xk8qxm&#10;mb51gbZ8jf7v/oPy13nhVvEHhfzte8PRXNsulp/pGpwx7vsqunlbt38LPv21+N43CSy/EyoSPzHF&#10;Uf7JzKWGo83L/d3t9qx9t/Fjx7dfs+/s76TpI1YSeK7i2SwS4kkDSpMybpZf+A/N/wCO18YeAfE2&#10;meGfFUes6vpr6/8AZf39vas37qeX+DzW/u/x/wC1XLXE82tSyzz3E0/zNummPzs38fzNVe1t180P&#10;DPKIF+Vvm+9XHVq80uY5c1z6eMxEa0I8safwxlr/AEz2T4jftMeOPiOzwz3sOlaf937Jp8e3/wAf&#10;+81eXafYTahfRWdravdXdw2yKG3Xc8r/AO7Wx4L8E638QNdg0XQbCTUNRl/hX7kSf33b+Fa+6fhR&#10;8D/Dv7Peirql6seteLrgbFudnO4j/VRf3V/2q451FGE69eXJCPxSkdWV5TmfE+I9riJS9n/N/keZ&#10;/CP9mm0+H1tY+I/G1vFfeJJPnsNCZt8UDf3pf723/vla9r0fS5vEWvLFcSrMG/f30rLy6/wIn91f&#10;/ZVaq93dzSSXGpahJ507fe2/wr/dX/Zr0PwRoT6No++ePy768PnT7v4f7qf8BXAr8myzGVOOc7tT&#10;0wWH1/6+S6X/ADt/mf0Zg8rw3D+C9hQj70j5Y/bS8SfavH2i6XbN+906x81k/wBqV/k/9Ar3HxB9&#10;j17S9C8SW7/6DrFpErf7W9N8Tf738P8A3zXy7+01qP8Aafxp1/H/AC7CKD/vlFP/ALPX0/8ABG3T&#10;xb+z7olk74C2rW0b/wDPLynZE/752rX9K8a5Csx4XpUF8Tj7v+L4ov7z8t4YzX2nEmYQ/wAP/kuh&#10;W8QeB9C+OXhdvDfidc6zZrutNTRAku3oJU/9mWvhf4sfCHxB8H/ED6brUG+CZm+x6hEv7q6X/Z/2&#10;v9mvuG3muNtvcwt9mv7V/wDvmVfldP8Ad+8tdvqmjeH/AIyeDZtP1jT0uLeX5ZreTl4JMfwt/Cw/&#10;vCvwzg3iH+3sPLBYz3cXR92X97z/AM/M+r4q4Uo5lH2sPdn9mX6M/NXwP8RfEnw5v/tfh3VZNNfd&#10;ueNVV4pf95GrT+K/xS/4WjfWOq6hpENhr4X7Pc3dm+2K6T+BmX+Fq6L48fs96z8GNSM3zaj4cmbb&#10;BqSr9z/Zl/ut/wChV45fJuXzZHkEK/eRW/8AHq+99+n+6mfz/iXmOX82W4n4e3/yJ9pfsR/GVNSs&#10;bzwPqmopLNZL5+m+dJyYf4ov+Af4/wB2vFfitq/iHwJqWsfDjxgZNV0HzfN067vo980S7/3UsUv8&#10;f93a3+1XiMc1tprK6tvST5lZfvrXUXmoeJPGGgW9zdfbdV0DSf8ARVuplZltWb5liZq29rL2fIe+&#10;s8rYjARwzhLmp/a/mj1T+RyotZbW4R7fdeRRK3z28Xz7f9yvRvjVZeHfhjbeEfD0+rWkfiIae15q&#10;tru3PBJK29Vb+58u35f9ivN5vHuqfDGVtV0e5+zanCjW9m7Lv8p5U2b/APeVGf8A75WvIES817Vn&#10;aWWS81C8l3y3Fw295Wf+N3r6rJ8jhj6EsRiJcsT08myjDYzAVa9f3eb/ANJjqW/FGuP4i1CX9632&#10;JW/cQ/8As7Vn3MMthviud0Oz59j1203w5+y6lpKweZNE6N9pm2/JuX5q+m/2a7X4f2Ova34s8a2O&#10;nm7023g+xXF8vm+XLvfdsi/il+Wvpo8QZfl0aVLCx5o8sv6/M9/B5vgoVaGDw38OUX+H/DMxv2Mf&#10;2S/GniHx14d8e6pbf8I94f0m8ivIkvomW5u9ux02J/Cv+01fqT/DXGfCvX18V+CrPW4YZooNSZrq&#10;JLj74jZvk/8AHcV2S189jcdUzCp7aofpFFR9muUfRRRXnGxwvj/4R+HviLGjapaL9sjXbFeR/LKn&#10;0NeMeIv2Z9U0uN20e5j1OLr5Un7qX86+njjvRxtruoY2vh1aEjxsVlOExUuecPePgbxT8PptPkFv&#10;q2lyWknYyxV5n4k+EFlfK7QLsr9OtQ0y11S3MN3bx3MTdUlXcK8w8Wfs86DrLNLpxk0mY/wx/NEf&#10;+AV9Dhs8cdKh8Pj+Er+/R1/9KPy18WfBGW33skH/AAJa8m1z4c3tmz7I2r9PPGPwJ8RaAGdrNdUt&#10;P+etqN3/AI5XjHiD4d6fqO9Wg8mb+L5a+hjicNi4nyVSjmGWT5Xt/ePhjwv4o8UfDPXY9U0DVL3R&#10;b+P7txaSsjf/AGVffP7Ov/BUBbqW10L4rWiQlvkTxDYx4Td/01i/9mT/AL5rwnxt8EyN7RRb0/2a&#10;8P8AE/w9udLZmWJhXHicrhVjzL3j3cu4h5Zcj92R+9GgeINM8UaPa6ppF7DqGnXKeZBdW8m9JF9Q&#10;1aikHpX4ifs0/tXeLv2afEUSQSy6p4Ulb/TNElf5W/24v7rV+xfwy+Jnh/4ueDLDxP4avVvtMvEy&#10;pU/PG38SOv8ACy+lfE4nCSw8rM/TsFjaeKj/AHjs6SilrhPTCkpaKACiikoAjVVj+6qrT/rXEfFT&#10;4teGvgr4PuvEninUFsbGFflXOZZm/uImfmavgfTP+CtGrjxhK2oeB7N/CrN+6itp3+2on95mb5Wb&#10;22rXRTw9St70TjrYujh5ctSR+lioidFVaf2rzH4M/tFeB/jxpS3fhXWorqcJvmsJfkuoP99O1enf&#10;w1jKMou0zohKM480Cva2NtZ7vIgjh3fe2LtqWSNW+8qt/vU/d+Vc74o+IHhrwXbtNruv6do8K/ea&#10;+ukiH/jxpalaROizVWextriVJJbeOR0+6zL92vn7xV+3z8EfCMUgfxjHqsyf8sdLgluG/wC+sbP/&#10;AB6vJte/4KxfDqxcLpPhfX9UX+9KIoP/AGdq3jh68vhicksZh4/FI+48CmxxqvRVX/dFfnhef8Fc&#10;7Tdi0+Hdwf8ArtqK/wDxFUv+HuF1u/5JvH/4M/8A7Ctvqdf+U5/7Rwn8x+jjRq/31Vv+A0SKsi7W&#10;VWX+61fnzpf/AAVu0vpqXw9vkP8A063yt/6Eor07wf8A8FN/g/4juI4dRfVvDcjDl76z3xL/AMCi&#10;Z/8A0GplhK8N4mscfhpbSPrSO0ghj8tIY1iXoqrUhiRlxtXb6ba4/wAA/Fzwd8ULNrnwp4k0/XI1&#10;++tpOGdf95fvL+Irs/euSXNHc7IShL4RagubOC8XbNDHKF/vruqxSUjQi8qP+4vHtUlV554rWNpJ&#10;pVjRerM21a+T/En/AAUg+Gnhr4uP4PmNzcaTE3lT+I7fDW0UvdduNzKvdlzW0Kc6vwmE61Kj8Uj6&#10;12ru3YXdS+Wu7ftXd/erxXUP2yvgto8e64+IOkH/AK4u8v8A6CprlNW/4KJfAzTV+TxZJff9ethP&#10;/wCzotHsar+yRLEUI/aPpTYrNuYKW/3adgMMGvkK8/4KgfBiBtiP4gnP/TLTl/8AZnFVov8AgqV8&#10;HpbiOM23iOKNm2tJJYIAv/kWr+r1/wCUy+uYb+Y+wYbOCCPy44Y0T+6q1J5Kbdu1dn93bVPR9Utd&#10;e0m01GylW5s7yJbiCVejow3Kf1q/uHrXPqdtkAA9KjVUT7qqtZGoeNNC0kN9t1rT7Tb97zrpF/ma&#10;5HUv2jPhhpUmy88feHYX/uvqMX+NPlmTKcI/EejRxog+VVX/AHaiubOC7UCaGOXb08xA1eN3n7Zn&#10;wW08fvfiJo5P/TJ2l/8AQVNZUn7ePwJi+98QbP8A4DbXDf8AtKr9lV/lMfrFDbmR78qhV2gcVUv4&#10;wNPugq8tE33R/s14R/w3x8B/+igWv/gFdf8Axqu4+GX7Rfw4+MV9NZeEPFtlrF7Gm97RN8UoX+9s&#10;dVajkqx1lEI1qU/djI+Xf+Ca/hLXfDusfE/+29IvtNinuovK+3QPF5vzy/d3V9z2trDaRlYIo4V/&#10;uou2plUDpTsmitVdWfMPD0VQp8iI5I1kXayqyt/C1Mgs4LeERRwxpH/dVflqxSVndnSR+Wu3btXb&#10;/doVVjX5V21S1nWrLQNLutS1G5jsbG1jaWe4uG2pGq9WY1+enxS/4KsTaP47Nn4H8O2WseGrV9k1&#10;7fyOsl5/tw7W+Vf94NW9OjUrfCctbEUsP/EP0c4qvDZ29uzvFDHG7/eZVxmvnv8AZ7/ba+Hvx6jg&#10;tIb/AP4R/wASP8raPqbqjs3pG33X+n3vavoztWUozpy5ZGlOpCtHmiMjjReiqv8Au1Dc2NtebPPg&#10;jm2/d3ruq1SVBqN4+lLxSDoa4r4sfFTQPg34J1DxR4lvFttPtEOFB+eZz92NF/iZulEY8xMpRhHm&#10;kdvRXzp+zx+2x4C/aGY6faStoHiLJ26PqTr5kq/3omHyv+FfRfaqlGUJcsiKdWNWPNEWkb7p+lLS&#10;N90/SpNXsfiH8fv+S9/Ef/sY9R/9Kpa8/brXoHx+/wCS9/Ef/sY9R/8ASqWvP261+r4X+BA/EcX/&#10;ALxM9l/Y8/5OY+H/AP2ED/6Kev2Wr8af2PP+TmPh/wD9hA/+inr9lq+Oz/8A3iP+E+/4a/3WXqOo&#10;opK+ZPsBaSlpKAFooooAKSlooAKSijNABS0UlAC0lFFABS0UlAC0lLRQAlLSUUALSUUtABSY9qWk&#10;oAKKWigBKWiigBKWiigBKWkpaACkoooAZ+HFeL/tJftMaL+zv4ftZru2fVNav2ZbHTYn2F9v3mZv&#10;4VFe1D0r4v8A2r/2N/Fvxi8fp4t0PXra58xIrU6feDyhaxr1ZG53/edsfLXbgo0Z1l7eXunl5jUx&#10;FLDylho80jjdC/4KcakuoqdY8EWjWLN832K9dZU/B1+avddP/by+Et94Zn1aTW5rKeKPd/Zt1bML&#10;hm/urt3Kx+jGvB/FX/BMvUrbTUl8O+Mre8v1X54NQtmgRm/2XTf/AOg14Bq37H3xh0u/+xyeCb6Z&#10;+vm2rJLF/wB9K22vpHh8rxH8OfL/AF5nxv1zOsH/ABYc39eR91fs9/tueHvj14iHhldC1LRPEDRP&#10;Mq/LPAyL/F5o+7/wJa+mvWvlf9if9lm5+Bul3/iPxJHCfFurRrEYkbd9ig+95W7uzNt3f7iV9Udq&#10;+YxcaMazjQ+E+0y+WInh4yxPxC0UUVynpBRS0UAFJS0UAJS0UUAFJj2paKAEopaKAI8BlBr8wv2q&#10;vB7+FPjP4igNuy2t5J9vgmT+EyfMf/H99fp2rDcABwRmvAv2qPgT/wALS0jT9U0toLXXLBvK86bh&#10;ZYG/gZv95v8Ax5q5sTTc4e6fJcTZZPM8Fy0fijqj4K+HmlW3i7WotEuXxaayn2Bdq7tkv/LL5f4v&#10;3u1f913ryTxF8PbmHUmi0iznmlaXyv7P2733f7H96vsj4M/s4+L/AAz8XNJl8Q6N9j0mwla9+0LK&#10;ro0qfcTcv+1sb/gD1xvx41XQfEPjd/EvhWBrPzZ5be6mhb71wj/61P7u9Pmp5fmGJyqXtKf/AID/&#10;ADH5zhI4vKMH9Zm+Xll8P80dPyPlTwLI8fiRF279ysrI/wAn+Wr2TT/FmsaTafYbS9mhtFvIr1bK&#10;X54Wl/vMn8f3P4v7tdX4ns/DXxOW11zT7OSw+JdvbM2pyw7UtNW2fx7P+e+3Y3yfe+eszwFq/hfS&#10;7vVrzxJoh1idbF4tNtJt6xfamZfvbP4UVWrfOsfTzPExr0/d90zzetHF4+nXoVOWMo/F+P8ASOMv&#10;LNZGlaL5FX7y7vvNXpPwV+EOp/GbxhNo+lzw21pbqk93dMynyF+79z+JvlrkNa1C98Wale6nJbfa&#10;N7efdfZIPkVv9xfu11XwL+JD/Cn4g6b4lVWe0Vmgu4oud0DfeX/2f/gFfPXgpXmfPYelRp5hCnjf&#10;4fMfod4M8B+GfgH4UNvplvtX5fMlPzT3cnv6msK5ubjVdQlvr1v37fKqr92Bf7q1HPrTeLJotXeR&#10;GhlTfZojfLFE3/szf3qJpGSP91G00rPsjiX+Jm+6lfy/x3xjXz/Ff2Plf8Hm5f8AHL/Lsf15lmBo&#10;4Oipx2/I1PCej/25ryBnU2Vgyyyr/el/gX/2b/vivVm4BPtWL4V0NfDuixWhKvN9+eVf45W+8aPG&#10;mrDRPCesX+dhtrSWQN/tBDiv6O4P4fjw/llLBR+N6y/xP+rHhY3E+0lOrLofnN8QNVGueO/EeoIf&#10;3dzqE8qf99tX1x+xrqYvPhdd2m7e9pqEqf8AfSo39a+J4w3lnd99vvf71fUv7D+u5m8VaK38K296&#10;jf3t29W/9AT/AL6r+kuIsPy5RBfy8v8AkfzFwXjebiKc/wDn5zf5nrnjLTBpHiSR0jVYNQXzVZf+&#10;eq/e/wDZW/77qhpOqyeG9S/tCJWaJvlu4k/5ar/f/wB5a7rx5pUmp+HnaFd11at58Y/vbfvJ/wAC&#10;XcPxrz2GRZoUlX7jLuWv85+O6GI4T4lp5zgfdVT3vn9pfP8AU/rzBSjisP7KR6rqGn6b4t0aS1vI&#10;YdQ028i2vHIu5JUavgL9qL9mw/CNRruk3KP4WvblbfybiT97bM3zbf8AaX5Wr7A8E67/AGDqEenz&#10;Mq6bctiBv+eErfw/7rf+hZr5J/bO+LEfjzxuPD1jd+ZpGg7ldo2+Rrr+Jv8Aa2fc/wC+6/onKM8w&#10;nEWWwzCj/wANLsfk/GuHwmHwcni4+/8AZ9T5rkhiju5rkbfJ+5Iv8O3ZW9L4u1O3spdMt71orRrZ&#10;bJrW3GxZ4N+7Y/8Ae+b+JvmrMit5PsYvY7VktWbZLM8eyL/e3fdp+rapc+Idak1KVY0uJ38/dt2b&#10;fk2/99V26n4ZTVSnT9pzSj0/xf1+pxfjWxn1m802xto2TzXZv3rf+PtT9F8IxaF4i84ytceUq+Uu&#10;3523J89dxeaLc6bpdpq8okb7RvigWXau5F+/L/u7/l/4C/8AcrX8A2OlyeIrKfXLaS80W1Z7q+RW&#10;27kVP73+38i/8DWva/tTEww0cHS92P8AmexDHYv2VPAR92Mo8v39fu/Al8U6L/wj/hXw+7tJ9t1S&#10;D+1ZU/55LvdYk/753tu/2v8AZrI8E6T/AMJN4q0zT7aNrn7feRW+7fsXaz7Plr6V+O3w41L4xWPg&#10;nxH4K0drqK/05bdrOJ1RLVfvJ833V+Xcv/AK7D9lv9mG98HeJj4k8TRwJc6cm2ytbeXesUjp827+&#10;HKq//j3+zXnKjKU+U9aPD+JrY+FGlH92uX3unKfWOk6bb6PpdrZWkaw2tvEkUca9FVRV6gdBRXtn&#10;7slZWFooooGJRS0UAFFFFADOCvIrkPFXwy8O+Mt7X9gvnsP9fH8sn512FNOfXFXGUoSvFmFWjTrR&#10;5aseY+XfG/7Nur6Yks+jSDVoP+eMnyy//ZV82+Ofh7BM0sFzbNZ3a/eSZNj1+mv41xXxD+FGgfEi&#10;wa21a1zIV2x3MfyyxfRq+iwWc1aMv3uqPhM24VpYqLnhdJH4w/EL4erZvLLEv3a9X/4J9/H67+D/&#10;AMYLXwlqVy3/AAi3iSZbWSFm+WC6b5YpR/6C3+9/sVoftLfD24+DPjhvDt5fw6jFcQfaraRfv+Uz&#10;v99f4W+SvmfV7d7PVIru2+SWKRZVdf4Wr6fHUaGLo+1pfaPksmxGLy+r7HFfFE/oE7U4VzXw811v&#10;E3gPw7q8n+tv9Ot7l/8AeeJWP866QH5a/M5Kx+2wlzxUh1FFJQUNYjvXmfx2+PnhX9n3wfNr3iS6&#10;wT8lpYRH/SLuT+4i/wDs1Y/7SX7Tfhb9m/wn/aGryfbNXul2afpEL/vbh/8A2Vf9qvx8+JXxK8W/&#10;tEeOZfEXiW7a5uZPkgt0/wBVaxf3Il/hWvUwWBnipf3TxMxzKngovX3jR+PHx88X/tMeNpdY1uRo&#10;tPidlsdJib91Zxf7P+3/AHmrhF8G3jR7irV7X8N/hDJMqyNH/vO9eh+LPhdP4Z8M22qXcaW1teS+&#10;Vabvvz7fvuqf3V+X5v8Abr72hgqVGPJI/HsZntapOVSlDmj/ADHyfoeqa94F1631XQr670rU7V98&#10;V1aSMjrX6N/sg/8ABQK+8eavpPgb4h2bvrd5KltY61ZphLh2+6kq/wALf7S8V8fap4Wtpm37a+lv&#10;2BPgXHrXxEm8YXdsrafoY/cMw+/ct93/AL5Hzf8AfFedmWXUqdCVaofQZLnVTEYiFCj9oX/goN8X&#10;/iv4U+LS+H9A8R3uieFrjTopoItPxE7s29H3OPm+9XxDdeFvEHiK7e71C4u9QuG+9NcStK//AH01&#10;frX+2N8H7bx3oml+IUizdaUWSX5fvQN/8S3/AKEa8t8Ffsp6prViskejR20TL8s2oNt3f8B+9XLl&#10;8sDHDRqVjozieaSx0qOHhzH5wzfDu9hUlo2NVYvBVy0m3bX2b+0R8O9E+Ed9Bpc+tRah4iuD5jWN&#10;nFhbaL1Zv71eTabpsVwd2yvo6GFw2Ih7WkfGYnNsbgpSp4mPvHmGi/C2e9f51r0zw9+zrcX8O7y/&#10;++q7nwfoN7rmuWWm6XaNd380m2ONa/RrwD8FtC0Lwxptvqml2N9qccQE1z5Q+dvWuLMMVQy2MVyn&#10;TktDH8Qyk+fljE/Mab9l+42/Ksf/AH1XKaz+zhqFqrsLVv8AgNfsNJ8MPC0ybW0S0Uf7EQWsXUvg&#10;T4S1JNv2GS3/ANqGQivIjnlCXx0j6uXCuOhrSrn4tnwz4l+GmtRapoV9eaVf27b4ri0laJ0r7+/Y&#10;p/bk1D4jaxbfD/4hlP8AhI5U26drCjYl5tH+qkXtL/6FXbfFP9i2bxBC0mhapbM/Xyr6La3/AH0t&#10;fDDfD7Uvhz+0N4bsLhVs9X0/XLJW+zyq2396n8S1rWp4PMqUpUPiM8JicxynExo4yPu/zdGfs0v0&#10;r48/b5/aU+IX7Ptj4fTwjZWMFjqyyRSatcxea8EqjOxV+790lud33K+wlztBz2r4w/4KafEHwlYf&#10;BuLwfqf+l+KNRuYrnTreH78Gx/nmb/Z270x/Fur5DCx560Y8tz9HxspRw8pxlyn5v+OPjd8RvinO&#10;zeI/Furaqjf8sWnZIv8Avhflrn9N8E32pfdjY123gPwjHeqkkq1778OPBkWqata6faWn2u7nbyo7&#10;dV+9X6PRwVKnS55n4pjc8quv9Xo+9I+dbH4NX9yv+pb/AL5rdtv2f9Sf/l1k/wC+a/TXQf2U7m3t&#10;4vtOoWtu+35khi3ba6u3/Zl0+P8A1mrTH/dgSvKlmmBh8MT3KeTZzW1lLlPyqH7O+pBf+PST/vms&#10;vUvgTf2in/R5U/4DX67f8M36Ltx9vuvyX/CsnVv2Y7G4gf7HqTeb/CtxHlKiObYOXxRNXw/m8HzR&#10;qnxD8e/jx8XvBOmeAvD/AIa1+40HRV8K6dMv2JVV5Xa3UO7P9771fN2uePvil4um3ar4v1+//wCu&#10;t9L/APF1+m37TXwR0+58M+Ep/K3nTIV05nX+7swv8m/OvI/D/wCzsl9tNtod3dj/AGYmowv1GVD2&#10;rJx1bN6OIlQUeY+Bv+EE1nVZfMufOmlb+OVt1adt8H9Rm/5ZP/3zX6WaL+yrqLbW/sa2tF/vTyKT&#10;XYWv7K92q/Nd2Fv/ALkTNW0sbl0TCOBzyt9nlPyhvPhLqFsvzRNXPXngu9t2+5X6ofE79m/wt4T8&#10;Py6t4t8cQ6JYRr8zNbKrN/sr83zN/uCvjHxQnhfVNcaPwnJqF9pq9bjUI0Rpf9pFX7q134Z4THfw&#10;jzMVUzLKv975T5vbw3d5/wBW1eg/s5+J7v4W/HXwZ4g3NFDbahEk+3+KJ/kf/wAdavXrH4b/AGq1&#10;83yP++6yP+FS6jr2sRafo+nzXl/I37uK3Xc9XWwFKUJe8c+E4gnKrFch+zCtlaOwrH8MQ3Fn4b0m&#10;2vD/AKZFaRLP/vqihv1rYr8vejP3qD5opiZG2sfxV4u0fwP4fvNb12/h0vSrOPzZ7q4baiL71lfE&#10;j4leHvhZ4RvfEnibUI9O0qzXc7u3zMf7qr/Ex/u1+Qn7UX7VviX9qDxP9mgM+l+DbWT/AEHSlf7/&#10;AP01l/vN/wCg12YbCTxErI4MbjqeDjeXxG5+19+2drP7RmsTaB4eafSvAcEmI4Puy37f89Zfb+6l&#10;fO1n4PvLiPdtavTPh18KpdQkiYx72r2+H4PyWug3+pbVhsLGLfPcOvyq38K/7zf3a+/wuX0sPHlq&#10;n47mGf1KtSXsI8x8d3GjXemzLIu5JFbcrL/DX2F+zL/wUU8UfDWS30H4hfafFPhv5US/xvvrVf8A&#10;2qv+989eWat4etrwv8tbvwP+AK/Fr4raL4fMbfYWk86+dP4bdfv/APxP/A6zx2W0lSlOXwnVlWfV&#10;KlSMKfxSP2D0XWLbxBo1jqdjJ51newpcQNt27kZdy/pWjVWysodPs4La2jWG3hRY441+6qr0FPuL&#10;iK0t3mmkWKKNdzMzbVVa/N/Q/aumpmeKPFGl+DfD1/rms3ken6VYxNPc3MzYVEXqTX4z/tZ/tOat&#10;+0/48323nWfhLTnZdN09v/Rz/wC03/jtd/8At0ftcTfHLxQ3gvwrcsngrS5/nmhb/kJXC/x/9cl/&#10;h/76rx7wH4IDIk0qV9blOWyqS55n57xBnlPDQ5YvQ4XTvDep6fcQXdq8ltPE3mxTRNsdW/vLX63/&#10;ALCPxL8d/Eb4W3UvjmOS6aymWCy1aZNr3kW35t397af4u+6vm/8AZ3/Ztb4ua+s13E0HhyxZftE2&#10;Med/0yWv0a0XRLHw9pVrp2nW8dpYWsaxQ28S7VRV6AUs6lhqTVCHxEcLyxmM/wBrqe7T/wDSjVob&#10;7p+lFDfdP0r5I/RXsfiH8fv+S9/Ef/sY9R/9Kpa8/brXoHx+/wCS9/Ef/sY9R/8ASqWvP261+r4X&#10;+BA/EcX/ALxM9l/Y8/5OY+H/AP2ED/6Kev2Wr8af2PP+TmPh/wD9hA/+inr9lq+Oz/8A3iP+E+/4&#10;a/3aX+IZ/EfpXGfFzxddeAfhzrniCzjimu7GDzY0nVmRvmUfNt5rs/4vwryX9rCb7N+zx43k/uWP&#10;/s618/SjzVIxPpsVKUKM5x7HhGm/tr+L7z7+naH/AMBt5/8A47W0v7XXimTrYaN/35l/+O18QaJ4&#10;q2bPnr3rwb8JfGPjjwFL4r0mO3uNOiEh8nzikreX975fwr66tgsLR+OJ+eYbNMZX92EuY+iPC37X&#10;Ra4ih8Q6TGkbHDXGnu3y/wDAG/8Aiq+i9N1S21jT4L2znW4tZ18yOVPusp71+V8Piff/ABV9qfsY&#10;+MG8QeA9S02Rt76Zd/L/ALKSLu/9DV68vHYGNGmqsD6DKs0niKnsKm5zXiL9qjxPoviDVLGOx0iS&#10;K0upbdXeCXcVR9uf9bWHeftmeLLX/mHaGf8AtjL/APHa8P8AiRr3k+OvEq7vu6ndf+jXriY21jxV&#10;fPYaFpd7rV5taX7Pp8DTy7f7+1a9OngcPyc84nh1s0xUZ8kJH0BrH7enjPT/ALmmeH2H+1BP/wDH&#10;a+y/Aeuz+KPBWh6xdJGk99ZQ3LrEcqGdA3y/nX5Na18JfihdN8nw88Vyf9waf/4mv1T+ENnc2Hwt&#10;8JWt7BJaXUGlWsc9vOu143ES7lZexBzXm5lRw9KEfYHr5JisXiKkvrHMdo3Q15t8efiBqHwt+Htz&#10;r2mx2810k0USx3SMyHc2P4WWvSW+6a8E/bauPsvwHvpP+n22/wDQxXjYeMZ1oxkfR42pKlhqk49j&#10;yM/treM2jz/Z2g/9+J//AI7X1J8KfFl348+Huja9exwxXd5EzSJbqyoPmZfl3c9q/LNNY/dfer9L&#10;P2YZvP8AgP4PkH8Vs2f+/r17WaYWlh6cZQifN5Ljq2LrSjVl9k9TJ2qfavkHxR+114r0PxdrulQ2&#10;GiywWN9PaxvJBLvdUlZMt+99q+vZf9WfpX5XfE7W/J+K/jJd33davE/8mHrmyzDwxEpKZ251i6uF&#10;hF0pcp9wfAP43a58Vta1Kz1S1sbeO2t/NV7ON1bdv2/xO1eifEj4l6X8M9E+36i26SRtkFsjfPK3&#10;oK+Yv2IdQ+1+MNdX+7YL/wCjFrlP2sPiQ+qfFq/09ZN1rpKJaxr/ALezc/8A483/AI5WksHGeM9j&#10;H4TKOZSpZf8AWJ/Edrrn7VXiu+uG/s/7HpcG7Cqsfmt/wJmp/h79qrxTYXC/2kLTV7fd86tF5T/8&#10;BZf/AIivnLwLZ6x8TvFcHh7QI1lv50Z/3sm1VVfvszVmfEKbWPhX4uuvDfiGNbfUoFVm2S7kZWXc&#10;rK1et9Sw/P7Hl1Pnf7UxPL9Y5pcp+lnw3+JmkfEzTWvNOkZJ4vlntZPvxN6GvIvip+0Z4h8C+O9U&#10;0OytdMmtrXytslxFIz/NEj/wyf7XpXzn+yp8WpLH4z6FZpO32bVGaznX+9uT5P8Ax/ZVj9qzxQtj&#10;8ePE8O77v2f/ANJ4q4KeXRjivZT/AJT16mbyqYGNaEve5uU+iPhF+0Rrvj7x5Z6Lf2umx2txHIzP&#10;bxyI/wAqs38TtXO+LP2qvEvh7xdrWlw2ejyW9jfTWsbyxybtqOy5b977V47+yL4jXUvjzo0G7O6C&#10;6P8A5Caud+LHhHx7J8TfGNxbeC/EVzYyaxeSxXUWlzvG8XmtsZW2/d2Vr9Tw8cTyT25TD+0MVPCR&#10;qwl9o9wf9sbxUn/Lhov/AH4l/wDjtQyftneKl/5cdD/78y//AB2vi+b4hL/erX8Nv4j8cNdL4c0P&#10;VtcFrtE/9m2ks/lb/ubtqfL9x69H+zcPBc04nlRzvFTnyQkfpf8AAD4n6j8WPCt7qupQ2sM0N21u&#10;q2qMqbdiNn5mb+9XGfGr9ojWvh142Oh6Za6dLEtvHKz3UUjvuY/7LLUP7Emj65ovwz1WDXtIvtGu&#10;21V3W3v7ZoHZPKi+fa30P5V84ftVeNFk/aC8SWyyfLapbwf+S6O3/odeFQw1Kti5U/sn02JxtWjg&#10;KdVy96R7F/w1z4s/58dF/wC/Mv8A8dqfSf2sfEt1rdha3Njo8VrNcxRSSJFJvCs3zEfva+Y9NvJ7&#10;zSb3UItv2ezaJJfm/vb9n/oFV317bsZW+da9V4Gh/KeEs0xN175+qnBAPavNfi98adK+FdrFHJH9&#10;u1W4XdFaI+35f77f7Nd9p92t5ptrdKOJoll/76XNfmt8YviO3in4keINSaRnRrx0i/65L8if+OrX&#10;g4DC/WKtpbH1uZ4/6lQTj8Uj2nUv2qPGV/N5kF1a6bF/zyhtlY/+Pbq1PDv7XGt6fMqa3bWuqW2P&#10;mkiTypf/AIn/AMdr57+F/gvxR8ZNQv7TwzDCwsY/MnmuJPKVd/3E/wB6vP8AxP4kvvCviDUND1WP&#10;7NqVhO1vPDv37WWvoPqWHnP2KjqfGyzPF0Y+3cpcp+rfgnxvpXjzQLfVtKn821k4Kt9+Nu6sOzVy&#10;H7QXxTv/AIS+ARremxWtxeNdR26x3aMyHdu/usv931r5f/YJ+JL33xA1jw+Z2eC8sftQXdn542Uf&#10;+gvXpH/BQTWP7P8Ahx4etAcNPqe7/vmJ/wD4qvEeC9njY4eZ9UsydXLZYqHxHCf8NyeM9v8AyDfD&#10;/wD34n/+O0x/25vGm3K6Z4fP/btP/wDHa+VrCG51jUrSxtm/0i6lW3i3t/Ez7EqLfLDK8TP86tsa&#10;vpf7Pw38p8X/AGvjP5j9TPgN8SLz4p/Dey8QagltFeyySJLHaIyRDa5AxuZv4dveuq8Y+MtM8E6B&#10;c6tqs4itIR/wJm7Kvq1eGfsI3puvg9dwM28w6lLz/vKjf1rg/wBuLxxND4m0Lw+kpW1gtvtjxhvv&#10;uz7F/wDHVP8A33Xyv1TnxcqET7f6/Kll0cTL4jV8Sfta67qEzJolpbaXa4+V5V82b/4n/wAdrJs/&#10;2qPGunyeZPd2V+n/ADyuLZVP/ju2vnPRL+71rVLTTNPia5vbyVbeCFP4mb7ldT8WfAvib4SSWEPi&#10;GOFRfRs0D28nmJ8v30/3q9/6ph4T9k46nyv9o4ucJVVKR9p/Bn9obR/itM+myRf2Zrka7/srvuWV&#10;f78Z7ivX+K/ITwr8UZ/BPjfRNegZkawullbZ/Ev8af8AfG+v11hkWeFZFOVZdwavDzLBfVJRcfhk&#10;fU5PmUsdTlGfxRLNFFFeQfRBRRRQAUUUUAFFFFACVVvrSO/sp7aZd8UqsrCrdJQB+fPib4xePPgP&#10;4w1Twpr97PrelRM8MDaj88zQMr+VKsv+7/e/268m+HfjLQdAj1hNe0z+27DUrVEW3+6+9ZU/e7/4&#10;WRN3/oNfbH7ZGneDf+FYQ3PieWKwvGu4rLS9SeLd5Vw53KrP/AjbPmavgObw1f6f4oGktaNDqkk/&#10;2JrXb/y1Zvk/76ryK9KdPlmj8T4gw+Ly3F03ze0j73Lf+99lmdqPkR3kv2Jpf7PurnfF53+tVd3y&#10;K3/Aa76O3j8beFZgmlM/ibSJYpftduvz3Vq37rayr99kd4vn+989eiyfsm65ovj3w/pz2ra94XuZ&#10;4lnu0H+qT+Pzf7v+9VS6+Ifw+/ZF+IniCePxD/wmd99j+z2uj6Zs+0QMzbm+0S/dXZs/3vn+5VUM&#10;HXxFTljE5MvyLHzqSVeHLTldS/RxPOvDHjjxP8J9P8SeHY3iSLVvNs9TsbtVlXe3yO/++tcZlbdp&#10;dqts+X5F/wC+axvih+0dffFTxRda5/wjWl6D58WxorSV3dm/gld/71dR4R+KGleNvhxF4Yn0iGw8&#10;S6XfNfrdL8/2y3ZNr/P/AAuvyfJ/c+b+GqzPK8ywFKNedPmp83/gMe5eM4bxso1PaVOanTi5R/Ox&#10;6j+zx8RNVtvH2hWNzfTXOm3CvYRW7N8sSs+5P/Hv/Qq+4vAul/2nrTahIubaxbyoxn70/wDE3/AV&#10;/nX59/s93FnpvxN0BrtuJ38q1eX7kU8vyI7f7Pzfdr9QdE0qHRdNgsof9VCgUN68da/NsLwrh8Rx&#10;L/asqXLCnH3f707v3vkvxP0jg7MKtTKJUp1eZ83/AICtPdNJf6V5v+0NqqaP8G/FVwej232f/v4y&#10;p/7NXoc00dtEzyusaL1Zm2gV8u/tmfFbwr/whFho9v4p0v7ZJqCSz28N9E77ER+GXd/f2/8AfNft&#10;uXUfbYulH+8j084qyo5fXqQ35ZHynuO3GeK92/Y91D7L8VpId2fP06RP1Rv/AGWvnL/hNPDsmP8A&#10;idaeB3/0ha9K/Z58e6To/wAZfDVxHq2nyJLO1rJ/pKfKsistfs+c8lbL6kP7p/MnDdHFYXOMNVnT&#10;lH3v5e+h+kOByOteN6ppv9h65e6eqssSt9og3f8APJv/AIl9/wD45XrlvdQXcYlglSaJvusrbhXI&#10;fErTd1jb6soYvYtmTb18puHP/Aflf/gFfx34g5F/bWR1Yxj+8p+9H5f8A/sPBV/ZVtT5D/am8ean&#10;pGo6HpWnXUlg6q1680LfxfcT/wBnr5e+0/bof4vmddzt/HX0J+15qGm3fiTR7GDzF1W1gb7VKv3P&#10;Kb7if738VfOcfxXi+GnnLaaRaa3f3unvZIl23yQI333/AN6vH8PMBOeR4aGHofvJf5v3v1Pw7ian&#10;VzjiSrhJVfd+z/LH3TuP+Fja1/wribwFE0Ft4clnae5iij2PP5v8DN/drW8N+E38D6DqOveJNE+2&#10;T2UcFvpkN2n+jyzyp5qy7fuyqkXz7f8AaWvANE+LWo6JqNpey6Rpuq+VP9oa3vt/kyr/AARP/s19&#10;N69+114c/aZ8P6L4e8Tvb/DbUrW8R/tMx+0afKv3GfcvzI+37qN/31X7NUyHH4enzVYkYfh/Hewl&#10;UxMuapT/AIcfkeR31xNqWoXLTSs811+9klau01TxZ4fb4e2Ph/RtMksL37TFLeX0zb3vdsT7/n/h&#10;VJfup/wKvUPGf7Ld5c+LPD9n4HjW/wBButOiefXndXiaXzX3uzr/ALDJtVK8g+KvgI/D/wAcal4a&#10;meSa3tG82K4mXa8sTfcf/gXzf98NXzkoTg7TPl8RgswyuNSdaGkvdlL1XQ7nwn+0F4sXwroXgfwe&#10;fs1wu6L7Qqb7iV5ZX2In91a/QD4W+Gb3wl4B0nTtUvJdR1VIvMvLieTezzt8znd/vE18j/sQ28Gj&#10;/FTX9F1TRLdNVXRbfUra4dczW0Tv9xk/5Z79yNX3Lw3fnFexh6MqcbzP13h3CYijQjXxMvelFe7/&#10;ACo8Z8WfFxtL/ai8BfD+K7CRalo9/fXMH95l2eT/AOgT17Pjn8K/Ln9tT4q3fw2/bu8NeKrZm/4p&#10;61skZF/ii3u0qf8AA0ldf+BV+mnh3xBY+KtB0/WdMuEu7C/gS4t5kPyujLuU/lXp1qfLGMj6DD1v&#10;a1Kkf5ZGtS0lFcp6AtFFFABRRRQAUlLTJGWNdzNtVaAFavBP2qP2ptB/Zr8ItLO8d/4ovI2XTtJV&#10;vndv+ej/AN2Ne5ry39qT/goh4c+FMN34f8DS23ifxYreU9wrbrKyP+0//LRv9ha/MDxR4o8QfEzx&#10;Vea94j1CbVdVvJN0txcN/nav+zXrYTASrS5pHgY/M44ePLT+I19W8feIPid4zv8AxF4gvZL7Vb6T&#10;zZJW/wDQE/uqtXL+x3RVZ8J+FfJVXZa7bRvBtz4q8RaXolnG0tzfXK20ar/eZttfotHD+zw/vH47&#10;isbGti0oH6v/ALN/mn4B/D8T7vN/sKy3buv+pWvS+lZHhfRYvDfh3S9Lh/1VjbRW6fRUC/0rX9a/&#10;J6kuacpI/esPGUaUYyEbHSvnj9q79rjw/wDs1+HjF+71XxdeRn7DpSP93/prL/dT/wBCrA/bC/bS&#10;0n9nnS5dD0R4dX8eXEeYrP70Vmrf8tZf/ZV71+Vskmu/FLxXda7r17Nqmp30nmzXErfMzV62X5fL&#10;ESvLY8PNM2p4KD5X7xY8TeJPFHxu8cXXiLxLfSalqd5JuZm+4i/3EX+Bf9mvW/hx8NI4fK3x/wC/&#10;U3gfwNHZSW8Kxb7l22oiL87V9+/s/wD7NsfhyG11zxNbLJqH34LB/uwf7Tf7X+zX2tapQymheXxn&#10;5FS+ucT4v2VD+F9qRkfBH9nyL+zYNX8Qwi20yJfMitH+XzP9p/8AZxXx5+0V8bY/ir8Vr6XTZN2h&#10;2J+x6eq/dMa/x/8AAm+avsD/AIKCfHv/AIVF8H30PS5lj8QeJd1lBtbDxQY/ev8A+y/8Dr8yfA1r&#10;JcYkkrzcpqVcTiHiKp9FnuGw2X4OODpfZ+I9JtoZ9QeC2gVprm4dYokX+Jmr9UfgT8MoPhT8M9I0&#10;IbTdKgmu5P787ffP/sv4V8b/ALEfwo/4TL4iP4jvYPM0vw+u6LcvyvdN93/vkfN/3xX6HBRXLxFj&#10;vaTjhobRO7gvK/Y05Y6f2vhGTQxTRNHIivE3VWHFeG/tZ/tM6V+zb4De73w3Hia+VotK012++/8A&#10;z0b/AGF716D8XvivoXwW8A6l4q8Q3Pk2Fmvyop+eaTnZEv8AtMeK/FH4vfFTxH+0R8Sb/wAT63Iz&#10;NO2y1s05S1g/hiWvn8DhJ4iX90+1zPHQwtP+8SWXjHWPHXiy+1nWbuS81C9naeeaX+Jmr2Hw3bTa&#10;peWWm6bA13qF0yxRW8K7ndq8f0XQZNFtllK/PX3R+zLq3wa+A+lHX/F/xA0CfxpdR/NGlwJfsCf8&#10;8k2/xf3mr9DqYr+z8LZw94/HHlqz7GcsZ8sftSPor9nP4A2vwk0g318i3HiO7T/SZvveUvXyk9hX&#10;tnPNfLniD/go18D9BVvK12+1qReq6fYu36ttX9a8T8c/8FZLZGlg8E+Bri6/u3es3Ij/APISbv8A&#10;0OvzupSxeLqOpKJ+v4WWAyuhGhRl7sT9EO1eX/Fv9pL4efBWzeXxR4jtbW5/hsIH826f6RL81flv&#10;8Qv21fjb8Xo5bQ683h7TZeGtdEi8j/yL9/8A8erznQfhfqOvXn2m9aa6uZW+Z5W3O1ephslq1dZn&#10;k47ifDYWPuH058YP+CiXi74nXNxovgGzk8LaG/ytfSfNeyr/AO0v+A1jfsrfDq/8ffHLw210ZLiK&#10;wn/tK8ml+f5Yvm+b/ffZVz4O/ssat40vUt9PsxFEv+tu5V+SOvvDwn4L8F/sufDnUdSurmO0tLWH&#10;7TqOq3P35dv+flX3r1MRVw2W0JYej8cj5vBxxufYuOKrx5aEf5v0NT4//HLQv2ffh3eeJtbbeyfu&#10;7SzU/PdT/wAKLX4qeOPiH4g+NPxE1DxV4juWu9Qv5dw/uRJ/BEn91Frq/wBpz9ojWP2lviVLq9z5&#10;lrolqzQaVp275YIv77f7TfxVyug6O8MQk2VhleA5XzzPTzrNFJckX7p6V4SYww29rbRtPeSuqRQx&#10;Lud2/u1+lX7MP7P4+GekR63rqLJ4pvIhvXtaIf4F/wBr+9X57/AL45eC/gVqk3ibXfDWo+KfE0Lb&#10;NOt1kWK2tV/vbvm+b/gPy17JqX/BWzVGbFh8NbeJf+nnVGb/ANAirqzbEYrEL6vQj7h5WQ5dgcLU&#10;+vYmXNU+z/dP0mo/CvzDb/grR40Df8iBo+3/AK+pa+lf2OP2xrn9py41/T9S8PQ6FqWkxxTj7Pct&#10;KkiN8ufmX5ea+OqYStSjzSR+lUsww9aXJCR9U0UUVyHolK8sYL+FEuIY5kVldVkXd8y96srGkY4X&#10;FPry743ftD+CvgDoX9oeKtUWGWVf9GsIDvubk/7Cf+zVUYyl7sTOcoQ96R6VNMkETSSMqRqNzMzd&#10;K+Mv2k/+CjXhn4ctdaB4CWHxb4lQ+W90H/0G2b/e/wCWreyV8fftAftpfED9o66l0qxeTwx4S3/L&#10;pllJ88y/9Npf4v8Ad+7XCeB/hFPfSIzxM1fT4HJ5VfeqnxGa8SUsLHlpjPEHjTxz8dfFR1nxZq1x&#10;qc7N8iO2IYl/uon3VWvb/hv8PVs7eKWdf91a7z4P/s5X/iKdF06y85F/1lxL8sUf/Aq+0/hv8AtB&#10;8BrFczRrqeqIv/HxIvyr/ur2r3a2YYbLafsqXxHxeHyzHcQVfbVY8tM8S+HP7O+reK1iudSVtI0t&#10;vmwy/vZF/wBle1fSvgf4b6B8P7Mw6PYxwM3+tnYbpZPdmrqWUKvHy0q425JzXxOJx1bEv3nofqOA&#10;yXC4D3oQ97+YVmFcF8ZPjR4X+Bfg248ReJ71ba3X5YbdCDNcyf3Il/iasf4//tEeFv2efBsmteIb&#10;gPdSqy2Wmxt++u5cfcQY6dPmr8ffjF8YvF37THjyTXPEM7eT9yz06J/9Hs4v7ir/AOz/AMVPB4Ke&#10;Kl/dNswzGngoP+Y1P2gf2ivF37UXjT7VqbPZ6FA7Lp+jxN+6gX++/wDef/aq18PfhlteFpI/mqx4&#10;H8AwWcazSr89fan7Ov7NsniqODW9Zja00T78Sfde5/8AsK++jToZTQ9pVPxevjMXxBi/qmD/AO3m&#10;QfAD4A3PihIp9rWekK37y62/O/8AsLXHftvfE7TfDurad8LvDojtrHTFW4vkiHWZl+QN/wAA/wDQ&#10;6+yfjN8StF/Z++EOseI5I4oLTS7XZaWiLt8yX7sUS/VsV+MdvrmpePPFV/repTtc31/dNdXEzfxs&#10;z7mrxsBWqY/Fe3n8P2T6vMMvoZPgPq1P4pfFI9Fs5POtTI3QV+gX7Dfwn/4RLwLL4pv4FTUtc5g3&#10;L86Wq/c/76bL/itfGXwR+G8/xP8AiJo3hqPctvJL5t4yfwwL96v1h07T4NJsre0tkWK3t41jjRei&#10;qvauniLGclOOFg9zg4Myv2laWOn8MfhLu4KOa/OL/goV+2N9qkvfhV4Ivsj/AFWv6hb9v+ndG/8A&#10;Q/8Avn+9Xrn7eX7XSfBbw2/hHwvcr/wm2rQ8zRNzp0Dceb/vtzt/767V+ZHg3wtNrN8bm53TSO25&#10;nf7zV4OV5fLES5pH2ueZtDCUpRuaXgHwW1xMlw619TfAv4LX/wAVPEkWl2Y+zadBta+utv8Aq19P&#10;9+ua+E/wt1Pxv4gs/D+iQ7p5f9bNt+SBP4nav0y+F3wy0r4V+FbfRtKjA2/NNOy/PNJ3dvevqcyx&#10;0Mto+xpfGfmWT5ZV4kxn1iv/AAI/+TeRq+EPCGm+CNBs9I0q2W2sbZNiIP8A0I+prdACj1FKMYNH&#10;G32r83lKU5c0j94p04UYqEFaKH0jfdP0paRvun6VJb2PxD+P3/Je/iP/ANjHqP8A6VS15+3WvQPj&#10;9/yXv4j/APYx6j/6VS15+3Wv1fC/wIH4ji/94mey/sef8nMfD/8A7CB/9FPX7LV+NP7Hn/JzHw//&#10;AOwgf/RT1+y1fHZ//vEf8J9/w1/u0v8AENrxv9sJvL/Zp8fN6af/AO1Fr2SvGf2xf+TZ/H//AGD/&#10;AP2oteBhv40P8SPo8d/u1T/DI/ISz1R4v4q/Ub9h+7+2fsuCVuvnXv8AM1+VES/NX6m/sGr/AMYo&#10;x/8AXe+/9CNfa5v/ALuv8R+bcPL/AGqf+E/PJPFX+lS/N/FX3J/wTl1L+0rPx4d2djWP8rivzsm/&#10;4+Jv95q+8v8Agl9Luj+JUf8AdOnH8/tVXm0f9jfyOfI6kv7RhH/F+R85fFfxDs+JHi1d33dYvE/8&#10;ivXqn/BP3VBf/tBXCn/oCz/+hxV87fGC4/4up42H/UbvP/Sh6z/h98UvE3wn15tb8Kal/ZeqNA1v&#10;9o8iKX90xQsu2VWX+Ba7alF1cLyw+1E4aOK9lj41Z/DGR+4GPYUo9hX5Ct+3V8cAN3/Cbn/wV2P/&#10;AMYr9X/CN/Pq3hLRby5YSXNxYwSyNj7zMis1fBYrBVcLb2nU/VMDmVHH83sl8JuV84/t+T/Z/wBn&#10;PU5PS+tf/Ror6NFfNn/BQr/k23Vf+v60/wDRoqMD/vVP/EXmn+41f8J+aaa9+7+9X6wfsizef+zr&#10;4Jk/vWjf+jHr8ff4a/Xv9jr/AJNr8Cf9ebf+jXr6vPo/uI/4j4ThaXNi5/4T2WT7p+lfjX8Yta8n&#10;4zePV3fc1+//APSh6/ZST7p+lfid8cv+S2eP/wDsYb//ANKHrz8i/iyPU4q/hUz68/4J16p/aHjz&#10;xOm7O3TV/wDRq188/H7xM0fxk8eoZMFNbvkA/wB2dq9l/wCCZDZ+I3iv/sEJ/wCjVr5t/aD/AOS5&#10;fET/ALGPUP8A0e1ezh4x/tGr/hPAxFSX9kUP8TPc/wDgnXqrX/7Q16rfw6HdN/5Gt6yv+Ckd59n/&#10;AGiIFP8AFolt/wCjJql/4Jqxsv7RF+x6f2Bc/wDo63r7B+OX7F/g39oDxqnijX7/AFa2vUs0stll&#10;KiLsV2b+JT/erzsTiY4fMPaS/lPXwWCljcp9lS/mPzo/ZZ1Rm/aF8AKH4bVoq7X9tnWGt/2nPGEf&#10;902v/pJFX2B8Pv8Agnv8P/hv400fxLpuqa3Le6XcrdQrPNGUZ16bvk5r4u/blt2b9qjxmR03Wv8A&#10;6SRV1YbFwxeM54fynDjcBUwGA5Kn836HQ/sH6o95+014dVmz/o15/wCiGr9R9d/5A1//ANe0v/oJ&#10;r8qf2A49n7T/AIc/69rz/wBENX6r65/yBb//AK9pf/QTXj5z/vcP8KPoOHLfUJep+EE19+8f/er7&#10;w/4JayCa8+JQx/yz03/26r4He3/eP/vV97f8Er4vKvfiV/1z03/26r3s05vqbPlcljD+0Kf/AG9+&#10;R9/n5V9Bivxq+Pvi6TUfj14+uC2QNZuoVP8AsxSsi/8Ajq1+yU7BYXJ6KM1+GXja5fVfG3iC+b71&#10;1qNxL/31K7V5GRR/eykfQ8Uy/dU4Hu3wxmN9+zr8V9UYfNZ3Ok7X/wC2su7/ANlrzBPFW9fvV7h8&#10;BvDjX37F/wAa5dvzyTwMn/bLY/8A7NXzFDDsr6WjyzqVf8X/ALaj4zFc1GnQ/wAP/tzP2o+FOof2&#10;x8KfCt6G3efpFrJ+cS1+P+seKGfezNvdq/VP9lfUf7W/Z38Dzbt23TRb/wDfpmT/ANlr8f79GevF&#10;yan+9rx/rqfR8Q1ObD4aX80f/kT7y/4Jk35vofiEzdVaz/8AatfKP7Wd2Iv2lPH6n/oJt/6AlfUn&#10;/BLeNlh+IYbpvs//AGrXqHxG/wCCffgL4neONa8ValqmtQ3+qTfaJlgljCK/+z8nFc8sXHCY+pOR&#10;1xwFTH5VQhT/AK3Pln/gnTeed+0TEoP/ADCrn+aV7H/wUv8AEa6e3gDT9/zM13Mw/CJV/m1exfBP&#10;9i/wZ8CfGi+KNDv9Wub1baS3C30qOu1v91RXyx/wUs1R7340eHtPBzDaaIsv0eSeUH/x1Foo1o43&#10;Mo1YixGHqZbk8qVT+Y8o+BN8Nb+MvgSzA3mTWbPd/upKrtWN4q1KPSvGGu2L/ftb64i/74d0rpv2&#10;MtIbUv2mPBSsvyRzXE4/4Dbyt/7LXNfH3Q30f45ePrQphV1y8dR/svKzr/469fRXj9b9l/dPkHCX&#10;1GNX+9+h9uf8E7NbXUvB3i60Vv8AUX8cv/faf/YV5V+33qn2P42W6/8AUIg/9DmrW/4Jm6qIPEXj&#10;jS85NxaW1yF/65s6/wDtWuM/4KLf8l4tP+wLB/6Nlrw6VP8A4VZI+mr1ufIqc/7xxP7Mmtrc/tDe&#10;BYPv7tRX/wBAevov/gpjqH2HTfAX+1Lej/x2KvlL9lOP/jI7wB/2E1/9Aevpz/gqN/yC/h9/11vf&#10;/QYq6MTH/hTpI5sJLmyav/i/yPhC51R5v4q/cXwr/wAirov/AF5w/wDoC1+E8n8Vfut4R/5FLQ/+&#10;vKH/ANAWubP9qR6HCnxVfkblLSUtfHn6GFFFFABRRRQAUUUUAFFFJQB5/wDGv4R6R8cfhzqvhLWd&#10;yW94u6O4T78Eq/ckX3FfmV4y8XfFj9lzxTb+H/Emm6RrM+nNv0XWdWsfN+VX+R4pflZv9x9235K/&#10;XPG6uM+KPwl8L/GLwzLoXinTYtRs25jZhiWF/wC/G/8AC3vXpYLFU6L9nXjzUzmrUVW3PyF+IX7V&#10;fxU+J1u9nq/iyez09vvWOjRJZI3+/t+Z/wDvuvPPB95pGj+LdEvNa0/+0tEt76KW+sf+e8W/50/7&#10;4r3n9pf9inxT8BpZtX0zzPEng3739oRL++tV/wCnhf8A2f7v+5XznX6fg6eDrYb/AGX4ZHmy5oS9&#10;4/Svxn+yd8J/2h/A1vrngKDT9Eu5Yt9jrOgp+6b/AGLiJP8A9pa8R+Ff7IfjX4M/Eyx8U+Op9E03&#10;wrozO8t39uV/tSsjJ91v4fn+avlPRPEmueGPN/sXWtS0fzfvfYbxot3/AHzV2w1j/hIfFGmS+L76&#10;+17T2nVJ/wC0LyV9qt8jv9/+D73/AACvlcbw/jMRgq+AlX/d1Iyj/e1/lNqdSEZRkfQHxE8dfDDw&#10;T40tNU8L642vW9rqcVw+jadF91UdH/dXH3du/wCWtP4jf8FK/iX4o82DwvYab4MtG+RJdv2q7/76&#10;b5P/AByvBviRN4XSw0S20WCCz1aza4stRht9nzeVsRJd6/e3/O29/wC//sJXpHwp8N6VZ/s6eL/F&#10;T+DIPGcz3Vxpuo3C/Pd6JF9l/wBHuIk/hXzfmZv7qVz5TkOByfA0ufmqW933t2cmGwlHC1ajwseX&#10;m96R5vc6x8T/AI0a3ZWN5qfibxZqWqM6W1vNPLsutv39ifIvyVoWf7Lvj+RPEbz+H7bR38P7f7TX&#10;Vr6K3eLdF5qIm7729P7le7eH/D1zM3w8sby5udNsooLqyivriKXyoFn8OxSu6f7KOkrfJ/E71z3j&#10;rxn8PvEPwH1BdQ/tjXtH0a807RdH1C0ZbV7q4isrj/SJUl+bbud/k+/tRK9qOLlGXLQpR/8AAb9T&#10;u5b/ABnmt5+yv44s5vDSbdAuf+EillisZrHVVli3RJ5r+a6/d2JXD698N9X8PaFBq2oWMUNhPfXW&#10;mxMkvz+fBt81Nn+zuWvpjwHpup2vibw54FsZ9P02+8G+A7/Vbz7XOlvFBf38W5/Nf+HZ5sS76j/a&#10;88Nx6Hp9hpL3UNpFdfEDXZfOmb91Es6WUu//AHV82ro5hP6zGlPl97+76/8AAFKmuXmsfOeiTeNv&#10;DGjxa9ot54i0rSln+zxahYz3CW/m/wDPLevy7v8AYr1XwH+3X8YfCFsLSfxLB4t01l8trfW4Flfb&#10;/wBdU2NX0L8CfBNnpXwht9El1zTfENloniufxF/aGky77S6SzitZfl3f79ed/HS48JT6P8aZdX8E&#10;adearpfir+zdJ1bT/wDRbuBrmKWXfLt+WVUdfu/3a5HisLi608PUocyf9dSuWcY86keczfHjRviR&#10;43/tXxjHP4eS4WJLqaxi+1J8iIqbP7u/ZXq3j79kfQvjUtr4p+Dnj7w7qlu0EVreafcO6iKVF++u&#10;1Gf/AIA6f7VfM3wpTw9/wlEs/iOXT3tLW1a4W31Bv3Urb0T7n8WxN7Kn8TbKi8W/ZvBvjd/+ETur&#10;nSruziVJ7uxunT/SNm+VEdf4Ud/K/wBryt38debheGsPleLvlnNHlXLH+WK/qx51HDUMPKpiIx96&#10;pL3j7S+Cf7Aeh+D1/wCEh+J9zba9cW/73+z0bZp8C/35Xb73/oNfKX7TmseB9e+MOqt8PtPtLPw7&#10;FFFb77FdlvPKqfPKif3f/QvvVx/iH4l+MfGFn9h17xfret2X/Pvd3zun/fFc78qLX0uCy3ExrfWc&#10;VV5pG8pHW+A/i144+F0u7wn4q1LRIf8An3SXfbt/2yb5a9Ksfjx8ZPjX4s02x02DT9a8VbFWC4tN&#10;Hia4RF/3vlRfn+/U/wCzp+xv4x+Pl1FfNE/h/wAJffbWLqL/AFv+zbp/F/vfdr9QPgz8B/CHwL0B&#10;dN8M6asMrr/pN/KN1xct/ed/6V5ubYrLcPKypRlUNadCVb4zj/2Vv2d5fgj4b1C913UJNd8da/Kt&#10;3rWrTyeYzv2iVv7ikt/31Xu7ClzS18DUqSqS5pHqxXKfkH/wUm0qX/hpbVptv+usLV1/74210/7C&#10;f7bUHwmWHwB47uWTwtJL/oGpud32Fm/gf/pl/wCg12P/AAUp8Eyf8LS0DWwv+j6hpn2f/gUTtu/S&#10;VK+Hde8KyQruVOa+yp4NYnAxkfmlTMvqWY1IP+Y/ffTNUs9YsIL3T7mK7s7hPMinhfekinoysKvN&#10;x0FfhJ8I/wBpr4k/AiRIvC/iOeLTlbe2l3f720b/AIA33f8AgFfVHhr/AIK2a/DAF17wHY3ci/8A&#10;LSxvGhDf8BbdXztTLqsPhPr6ObUJx9/3T9NKK/OeT/grpH/D8OH/AOBap/8Aaq5rWv8Agrd4qm3D&#10;SvAmk2w/vXl1LL/6DtrH6lX/AJTp/tLDfzH6d8+lZ+sa5p/h+xlvtTv7bTbOIfvLi6lWJF+rNxX4&#10;7eMP+CjHxt8Wb44NetdBt2/g0mzRHX/gb72rwzxZ4+8XfEK68/xH4h1LW5f+n65aXbXVTyurP4ji&#10;qZ1Th8MT9YPi5/wUa+FXw0t5oNJvZPGWsL8i22k/6oN/tTN8v/fO6vgT46ft0fEr45ebp4vv+EZ8&#10;Pv8A8w3SnZfNX/prL95q8Gs/D09w33a6vSvBJ3JuWvdw2Vxj8MT5XG561H3pHKaboc9433a9J8Me&#10;Dyuzetb+ieElTZ8teg6V4ZdId23YK+toYSNH3pH5nmWdSre7TMa10dLWLbt+X1r64/Yh+CJk1R/i&#10;FqkWyGLdb6ZG6/eb7ry/zWuL+AP7Pl98VNXS71CKS08M275mm73Df88k/wDiq+z/AIleIpPhH8KN&#10;V1fQtAbVzotp5kGk2nylkTHA9lXLf8Br57OszSj9SofFLc+m4QyWpVqf2njF7sfh8/M71gCK+Nf2&#10;zv26NP8Agtb3XhHwXPDqPjmRSs1wrK8Wmf7/APek/wBj/vqvmD4if8FPfiZ4z0660/QdM0vwtFOr&#10;RfabdXluFVv7rt91v+AV8waX4Z1HxFfPc3Dy3M9w2+WWX5mdv71fO4PK5zl75+i5jndKjT/dyKLT&#10;ah4t1y41PU7ma/1C6l82e4uG3PK395q9c+HOh3N/qlnpOk2Ul/qt03lQW8S7mZqbonwtu4bfctu3&#10;/fNdD4U8aeO/gvd3d74Ukt7G+uE2PdT2aTSqn9xWf7tfc06FTC0ualH3j8rr47D5hX9lVlyxP0U/&#10;Zz/Zgg+GtvBrfiFI77xRIu4j78Vp/sp/tf7Ve+XV7DY2s1zdOkFtCjSSSO2FRV5LV+OurfttftAw&#10;N83jF4h/sWcX/wARXH+Iv2t/jR4w0290rVfHOoTWF9G0E9uqRIrK3DL8qV8ViMDi8RV568j9KwGO&#10;y7L8P7LBx90sftNfGSX9or476rr0Esj6Jbv9j0pG422q/dfb/t/f/wCB1b8K6JLtt7S2iaa4ndYo&#10;kT7zM1cR4F8OtHIsjrX2z+xH8J18ZeP38S31vu0vQfni3L8r3Lfd/wC+fvf98V9dR5MtwUqsj8+x&#10;sqmdZhHC0/tH2L8A/hhF8J/hlpeifKbzb5924/inflz/AOy/8BrvNU1ay0HTbrUL+5js7K1iaae4&#10;lO1I0UZZmNXuBz2r8yv+CiX7Vj+LNWn+FXhG8V9Ktpf+J1ewN/r5V/5d1/2U/i/2sV+dwjUxtf8A&#10;xH7HKVHLMNGEfhieM/td/tMah+058R/semNLF4L0yVotPtd3+v8A71w3+03/AI6tM+E/wrW7ki8x&#10;f95q474f+DflS4kTGK+9v2QfghLrTR+J9Zg2aTG3+iQMv/Hy39//AHV7V9/GNPKcJ7SR+O4nE18+&#10;zCODo7faPNPG37O8ul6Jp8ksf2d76DzYkf8Au/7dfPXiH9n2+e6fbat/wGv10+Ifwzs/H1varJO1&#10;rPbH93Ig7elcKn7M9t/HrDt/2wFeVRzuE6dq57tbhXEYet/sL5Yn5caf+znqUrfNayf98122hfs2&#10;zLtadVj/AN6v0ktf2b9CgfdNe3c/+yu1P6V1Ok/CHwppAzHpMUzL0e4HmH9aJZ1Qh/CgaQ4Xx1X+&#10;PVPgjwR+zTJqEiiw02a+b/plH8if8Dr6X+Hn7JNppqxT67Iqf9Odr0/4E/evoy1tYbSFUhiWKNeF&#10;VVxirAPGcV5GJzrE4j3Ye6fQYLhbBYWXPV96Rlafp+meFtH8m1igsLCBc4TCKq+tfk9+3V+1pP8A&#10;HnxZ/wAIj4VuW/4QfS5/vp/y/wBwv/LX/cX+H/vqvXf+Cin7X7K118J/Bl2ySfd13ULeT/yVX/2f&#10;/vn+9XxX4C8OpcyxySCunK8BKtL2szHPM1hg6Xs6Xwmz8PvhlPqk0TNHvZq9/wBH+CK/ZUWV1T/c&#10;Wum/Z38A3Xj3xEul6ZDshiXdc3rL8sK+gr7L0X9mvR7FFN5qN3eN/Eq7UX+VfRYvMKOXy9lE/P8A&#10;L8pxWfL6zP4T4Jvv2c47xvkdf++az/8AhmFd/wB6Ov0xtfg34Ts1/wCQWs3/AF1kZv61qxeBPDkP&#10;3dDsf+BxK1eNLPv7h9RT4Pnb+Ly/M/KzWv2aHgh3xqrmvTv2DtJl+HPx/uLFo/Li1bTpbdw395dk&#10;q/8AoNfoa/gvw/IvOjWOP+vdf8Koaf8ADLwtpuuQ6zaaJZW+pwKyxXMcIV1Ddelc+IziliKEqUqZ&#10;6GE4bxODxNOtTr+7E6uo5JFhRmdgir8zM1c58QPiJ4f+GHhm71/xLqcGk6Xarl5pnxnrhV/vN/si&#10;vyq/ai/bw8UfHW4uPD3hU3XhzwbuZHVW23F+v/TVv4V/2VrwMNhamIlaJ9nisbTwsfePpf8Aah/4&#10;KN6R4Fa48NfDRoPEOv8AzRTar9+0tW/2f+erf+O+9fn3cWfif4reIpdb8RahdavqVy26S4um3NVr&#10;wH4CW4dJ56+vvgH+z/qXj2aGWytPs2mq37zULhf3S/7n95q+6w+Aw+Ape1rH5NmGeYnMsR9TwS5p&#10;Hk3w3+CTyz28UVpLNcSt8sMK73avtv4S/spR2dvBe+JU8ofeXTYmyD/vt3r2b4d/CbQfh3ZqthF5&#10;13txJeTD96/+FdzjvmvAx2dVKv7qh7sT6fKeFadCX1jHe9UKem6XaaPaR2ljbR20EYwkUS7VFXT1&#10;o3Gkr5rVn6BGKirIK8R/aa/am8Nfs2+EmvNQkjvteuoz/ZukRv8APO/I3N/cj9Wr49+L3/BT7x7o&#10;XiPWfD2l+CbDw9dWNw9q7am7z3Ebq2PufItfGvinX/FPxk8XXniDxFezapqt426SWX+D/YRf4V/2&#10;a9nC5bUqy94+exucUqMfdD4n/FDxP8dvHF14i8SXz3l5M37qL/llAn8MUS/wrW54Qso9M2Fl+Zvu&#10;1oeF/hTdsu4QM/8AwGun02z8QfDvXLXWtIgh+32vzwNd2yyqrf39rV93hsJLDw5uU/JsdmlHG1fZ&#10;Sl7p9n/sx/sp3epR2vinx3aNbQ/6y00WVNrH/blH/stfaUMaW8QjjUIi/KAvavx91b9tT9oC1ZgP&#10;FZj/ANyyi/8AiK5O+/ba+PU7Yk8fX0X/AFyt4l/9kr5PG4XHYqrzVz77KsVleXUeTCRPaP8Agpl8&#10;dj41+Idj8NtJuN2laC3m3+1v9ZeN0T/gCf8AodfP3gnR/slqsrLXJ6HZ33iTXrjVdTnkvL26la4n&#10;uJm+eV2+81fRfwL+F8nxO+ImjeHYwy2rN515IP4YF+9/n/br6bLqMcDh/az+yfF53iqmY4lYel8U&#10;j7I/YZ+Ef/CK+DbjxbqFvs1HWuLcMvzpar0/77b5vwSu4/am/aQ0r9m/4czarN5N5r13vh0rTWbH&#10;ny/3m/2F4LV3njTxl4d+Dfw9vNc1e4TT9C0a2H4Ko2qi/wC10Wvxb+Nvxk1r9pP4pXfiTVC0cDP5&#10;VhY7vktYP4U/+Kr4yMZ5liZVJH6O5UsjwMcPT/rzOfkn1r4oeM9Q8Qa3dSX+p38/nz3DfxNXuPgH&#10;wPdahf2Wk6ZaNcahdN5UcS/xNXM+C9Bj06OFI4vMuJPlRFX52av0n/Zd+AEfw20dde1qFG8TX0Yy&#10;rLzaR9k/3v71faV69LJ8NdfGfldPD4nifHexj/Cj8UjrvgP8F7L4O+GEt/ludZulD3t3/ef+6v8A&#10;srXqv8RFAB7HilyPwr80rVpYio6tTWTP3LCYSlgaEcPQjyxiOpaSlrI7QpG+6fpS0jfdP0oE9j8Q&#10;/j9/yXv4j/8AYx6j/wClUteft1r0D4/f8l7+I/8A2Meo/wDpVLXn7da/V8L/AAIH4ji/94mey/se&#10;f8nMfD//ALCB/wDRT1+y1fjT+x5/ycx8P/8AsIH/ANFPX7LV8dn/APvEf8J9/wANf7tL/ENrxv8A&#10;bC/5Np8ff9g//wBqLXsleN/thN5f7NPj5vTT/wD2oteBhv48P8SPo8d/u1T/AAyPx9tYtz1+pP7D&#10;cPk/sshP+m19/M1+WlrfbXr9S/2Gbn7T+yyJf+m17/M19vnP+7Q/xH5tw5f65P8Awn5lXlsqXUv+&#10;+1fcX/BL3hviZ9NM/wDbqvhDUtY33Ux/2mr7m/4JZ3H2iT4n/wCyNMH/AKVVpm0v9hfyOTIoyWZQ&#10;f+L8j5A+Lz/8XV8b/wDYavP/AEoeqvw0+FniT4xeI30LwpZJfaksDXXlSTpF+7UoG+Z2/wBtKb8Y&#10;L9f+FueOF/6jt7/6UPXvf/BNuTzP2hbgH/oB3J/8iQ1vWrexwvtYfynPh8P9Yx3sp/akcy37BHxs&#10;I2/8Ixb4/wCwnbf/AB2v1W8JWE+k+FNFsbhdtzb2UEUi56MqKrVt0fhXweKxlXFfGfqeBy2jl/N7&#10;L7Q1vvfjXzZ/wUE/5Nr1X/r/ALP/ANGivpNuv5V81f8ABQdtn7Neqn/p/s//AEaKMD/vNP8AxFZn&#10;/uVX/Cz8wrew86Kv1y/ZEh8n9nHwOn920b/0Y9fkxpeqrtVGVa/Wz9k6QTfs9eC3H8Vo3/ox6+qz&#10;7+BH/EfB8K/7zP8AwnrUn3W+lfij8dIv+L1/ED/sYb//ANKHr9rpPut9K/Fb49Xa/wDC5vHq/wB3&#10;X7//ANKHrgyH+LI9Tiu/sqZ9Jf8ABMnj4keLf+wQn/o1a+e/jtbrN8c/iF/2MWo/+j2r37/gmDce&#10;d8TvFy+mkJ/6NWvnT466l5Px5+Ii/wB3xHqP/pVLXtUZf8KNX/Cj53Exl/ZFD/Ez6A/4J16att8d&#10;r2Vf+gHOv/kaGvtb4j/tFeEfhZ4iTRNbe8W7aBZ/9Hti67W3d/8AgBr4q/4J06ot58cr2L/qBz/+&#10;joa3f27tYSw+NsUTf9AeD/0OWvMxmGji8w5JfynuYDFSwWU+1p/zH074b/a28B+KfEWnaLYSah9s&#10;v5lt4fMtdql26c7q+Ff23NPWT9pLxfN/e+y/+ksVUvgP4hWb45eB4v7+rQf+h0v7cWseT+0r4ug/&#10;ui1/9JIq6MJhI4TGckf5Tzsfj6mYZfzVP5v0Ln7B8Kw/tNeHcf8APtef+iGr9Sde/wCQLf8A/XtL&#10;/wCgmvyt/YJu/O/ac8OL/wBO15/6Iav1S17/AJAt/wD9e0v/AKCa8vOv97j/AIUe/wAN/wC4T9T8&#10;L/JV5H/3q+7f+CX8PlXXxI/3NO/9uK+C2vv3j/71feH/AAS7uvtF58Rx/dj04f8ApRX0Obf7kz5D&#10;Ioy/tOn/ANvfkfcPii8XTfDeq3jfdt7WWQ/8BRjX4d3P766eRvvO2+v2X/aC1oaD8D/Ht9v2PDol&#10;5s/32iZU/wDHsV+Lb6gvWvMyDacj3OK5OVSlFH37+yz4dbVf2K/iZGsWZbxNSSH/AGmW0Xb/AOPV&#10;8Mo9fQ/wH/bU0b4R/CObwVdeF7rVHnlneW6hu0iX96u37u2vl4aspbG/mvUwanGrVlP7Uj5/MJ06&#10;1ChGl8UY+8fq9+wdqw1T9nHSId242F3dW5P1laT/ANqV+ZaWazV9+f8ABM/Wv7Q+DviWzzn7LrTt&#10;/wB9Qxf/ABNfndY61h/mrmy2PLi8Qj0c2lzYHCOX8sv0Pvz/AIJs2C2dr462/wAT2v8A7Vr3TxV+&#10;1R4I8H+JNQ0TUJL43tjJ5U3lW25A3t81eG/8E2b37XY+OP8AZe1H/o2vGP2i9VWH43eMl/u3zf8A&#10;oCV5lTDRxePqRke3RxssDldCdM+6Ph/+0d4Q+JniSPQtHe8a9eJpl8+2KLtXrzXwz+3my6l+0HqH&#10;/TrY20H/AI7v/wDZ66T9ivVFuvj1ZRDr9huf/Qa8p/bF8WC6/aJ8aKvzG3uUtz/wGJFrpwWFjhsd&#10;yR/lODMsbLHZXGdT+Y639g+w879o3Sm248izupf/ACFs/wDZ6539tTTf7L/aU8ZKi7UuGt7hP+BW&#10;8W7/AMe3Vyv7Ov7Qll8DfiA/iS90qXVl+ySWqQwTJE/zbPm5/wBys39ob44WXxs+JVz4ntNOl0mK&#10;a3iiaCaQSPuRNv3hXqRhL6/7X7PKeLKpT/sv6v8Ab5uY9y/4J2akLb47XcJOftGizx/+RYn/APZa&#10;X/goeiv8erT/ALAsH/o2WuF/YL8QeT+0x4di3f8AH1FdW/8A5Cd//ZK6n/go5qP2X9oK0T/qB23/&#10;AKOmrn0/tS/907o839icv944b9li3X/hojwK3/UQX/0B6+kf+CnkXmaT4CP92W9P/jsVfMP7J+re&#10;d+0V4Cj/AL+or/6A9fTP/BUO5+z6X4AH96a9H/jsVZYn/kZ0gwi/4RK/+L/I/P2bo1fun4R/5FHQ&#10;/wDryh/9AWvwhmvOtfu94R/5FLQv+vKD/wBAWuTP5awPV4Wjyur/ANum3S0lLXyJ+ghRRRQAUUUU&#10;AFFFFABRRRQAUUUUAVp7eK8gkgmjWWKRdrKwyrCvjXx//wAE0/Cfi3x7LrGk65P4W0Kdd8ukWNuj&#10;bZf4vKdvuL/s7a+0ecVkeI9Wt/D/AIe1PUrpZGtrO2kuJVgXc5VVLNtrqw+Kr4SXNQlymdSMZR94&#10;/Jrxn+zSsPiK70/TND1DRLGznltWvtW1OJElZX+/838P+4leT/EX4af8INFbrFr2m639o3JL/Z7O&#10;/wBlb/br6Kd/h/f6hPLp2ieMfiFdSys8cbyPb26rv+RNqqzNs/3qsaxpesS+F9T0r/hG/BngTTLy&#10;DyJ3udjXbRP/AMCll3f7u2tsFxBjaNe9WfNE/NKePrU63N8Uf69EeV+LfHPhC/8AhvLoOkaRp/8A&#10;aF/axXFrDo8Dp5EqvFv+0IqfeSJbhd/935v46v8AwL8YeDvh78Pda8QS+Im07xUqXthc6F8z/wBt&#10;2s9vst02fd2rK+9nasr4UfFeXwr4bi0P/hFW8VXFhrH2q1SFX/f28sUsV2m/+H5HT/e+T+5VTRf2&#10;V/iH4qkmurbw42g6SzM6y63OtqkUX8HzNtr7H6xhKUamHr1eWP8A4FzH2csTSg+bm946vxJ+15c3&#10;017BZ6Vc3+mQTxf2Kmp3Wz+zoFsntXREX+/v3f8AAa8x8CfGvxH8OPCeq+HdKttFvNN1RvNn/tbT&#10;1umVtmzfFu+62xq76+/Zt0Pwnp88viD4jaXc6lGjeVp+iI8/mt/c837v/j1cn/wh+gKkUf2KZ7hm&#10;+aV5X27f/iq45Z5k2HjKlGEpf16nzuN4iw+FnyS97/CSeL/2m/iD480m90/V77S/s9/Z/YLl7TSo&#10;opZYPk+R5V+b/lklWNe/ae8Z+LfDeoaJr1n4b1u1vGZnuLvTFe4glaJInlibf8j7YlpupeBore9v&#10;orrw/HYXcTK8tptdPKX/AL7/ALtMfwfoDywrPpsltEv+tuEZ/m/21/3KxjxDlUf+XEvwOKXFVCMu&#10;WUZFr4aftE3Pw58Enw1FpH2m3/4mP+kJPsf/AEy3iif5P9jyv/H60viF8VtB8c+EfifcW07W114g&#10;8W2er2en3CbJfIW3lV3/ALvyOy/991p/8M3+CvE7D/hE/iZZpM/3bTXoHtf/AB9dy/8Aj1c/rv7J&#10;/wAQ/DrJexaL/wAJDp6tv+0aJPFdKy/8B3f+P13Uc0ynEVPaxlyy/r1PoaeZUqsdJf18iPw3reke&#10;EvAKaV4h0y5hu23arLp+oadsivGXf9k2O3+t374v91Ulrmfhd4AsfFrSy32uafpX2Vl8q31DeiXX&#10;/A1+7W98WviXrWt2t3Y3mh3egvfz+bfQ3cToiLE7+VFF/D/G8sr/AC7pZX/hSvX/AAVpOr2PgXSt&#10;ItdG8GeO9Ngi/dRNsW7Tdvd/+eUrfx/xVyZpmTw+E5qU/eqS/mObMsXyU4xo+8aKeHl1W3h0rVfh&#10;F4Z8T27Mtut94bZLe43N9z97E6bf+Bo1e5fCj/gm/wCEPCHjC71nxHezeKdPil3aZpdwu1ET1n/5&#10;6t/477V883kPgi2XbfeHfF/w31HZ8txaSPcWq/7flSqn/oVfpR8NdWsNc8A6Bf6V9oOn3FnEbb7U&#10;MS+Xt+Xd74r5PC5li4xlT9rIeR1pVnKnVlzcv9dkzorOzg0+1jt7aKOC3jXbHFGu1VWrNLRWJ9kF&#10;IehpaKAPn79sD4Ry/FD4VvLp8fm6ro0ovLdP4pE6Sp+K/wDoNfnG3hpb2Day1+zG0bSO1fJ/x0/Z&#10;TEmrXHibwnbqfM3S3elovVv78Xv/ALNfYZJmkcPH6tX2Z+WcW5HiMVKONwXxfa/zPzj174ajc7qK&#10;5G48AyxtwtfZ954Ggud8U8DQ3C/eR12PXJav8JpRvaDa9fWcuGrH5/TxeYYZe/7x8pDwPLViHwO/&#10;8Ve+3Hw11GFv+PZqqp8P9Q3f8esn/fFaRwtAqWc1zxy28Dp/EK2bPwlbxfw4r16z+GN/N/y7Mn+/&#10;XR6b8H5/+W7LHWvLhqRzTx2Lr/DGR47Y+G/7sddnofge4uGUJH8n96vXNN+HVjYfeXe/+3XpXg74&#10;Q674ulC6bYNBaH713cLti/8As65quYUaMdTSjleNx0+VnjGj+C4rBE3Lvlr6F+EX7M114mkg1TxH&#10;FJYaT95bQ/LLN/8AErXtXw6+Amh+CxFd3arq2qKd3nTL8sbf7C9q9V2gV8djs6nU9yhofpGUcH0q&#10;LVXF/wDgP+Zn6dpth4c0uO0tYY7Kxt49qIi7UjUV+dH7bH7eUmuTXnw/+GF6yWoZrfU9etm+aT+9&#10;Fbt/d/vPXof/AAUU+JHxC03T7HwrolrNpXhXU4T9r1i3f5rlv4rfd/AuP++s18ReC/g5c3kiOYWY&#10;VGW5ZLEfv6h6OdZ5SwK+rUzn/Afw7fUpEklWvqj4X/COKeWKKCxa/uNu/wAqGLfUHwt+EOr+Jdfg&#10;0fSbbfL/AMtZv4YF/vM1foP8L/hfpXwx0NbS0Tzrx1zc3jj55W/wr3sfmFLL6fsqXxHw2T5Xis/r&#10;yr4j3acT5us/hHrjQosfh+5/79Ul7+zxrGqJtm8OO3++Ur7NCjsKQ18t/bOI+yfov+q+DlHlkfnz&#10;4q/Ys8SX0Ly2ekwQ5+ZvtFyqotfKmoeA7O31KeFTG5jlZN0Tbkav03/bE8f6l4J+D92ulW8z3OqS&#10;Cwa6hXItkfIZz/6D/wACr4B8O+F7jULCSUJ9yvsMoxNXF0nUrn5hxHhaGUV40MC5c32jltN0Nmlt&#10;7G0iaa4uHWKJF/iZq/Vr4FfDOD4T/DXStABV7pE827lX+OZuWP8A7L/wGvkb9jP4Onxb8RJfE1/D&#10;u0rQ23Rbl+WS6/h/74+9/wB8V9+iMZbnrXh8QYznnHCx2ifYcF5a40ZZhV+KXwnyZ+3h+1Qfgn4N&#10;Xwz4buh/wm2txsqOnzNY2/8AFN/vfwr9S38NfmV4G8Iy6hefa7nc7s29nf8Air6V/am+EOvN+0d4&#10;iu9ZEt3/AGlN59hcP91rf+BF/wBz7tWPBHwN1PxF4h03QNLjXz7lv3s38MCfxM1epleFoYWhGvKR&#10;4nEGb4nFYmWEoR974Tf/AGa/gPN8UvEA86JovDlgytdyr0l/6ZL/ALTV+kWm6bb6Tp8FnaosFtBG&#10;sccacKqr0rA+Hfw/0v4b+E7TQ9Ij2W8C4LfxSN/Ezf7RrrVXtXyOaY+WPq3+yffcPZJHKMN738SX&#10;xC0tFFeQfWiUtFFADTXyR+3P+1tH8D/Cr+GPDU8c3jvVo9qFTn+z4v8Ans3o393/AL6r63zX5w/8&#10;FBP2f57X4j2/j61DTWGrqtvdf9MJ0Uj/AL5dB/461enl1GGIxMaczxc3xU8HhJVYnwLptjPqV81z&#10;cs000rbpHf5nZq9i+FnhC+8ceJbXQdNlhs93zz313KsUVrF/HKzVd0X4ay3Ef7iDf/urVTXPg/qc&#10;25fIkT/gNfpEcNKjC1L4j8SlmmHxdX978J+ing340fAX9m7wfb+H4vHmkGWIb7ia3lFxNcSfxO3l&#10;A81haz/wU9+DemhltX1rVJF6+TY7V/NmFfnZD8B79m+aCUn/AHK1rH9nPUpl/wCPWT/vmvmnkkpT&#10;c6sj7WHFVCjBU8PH3Y+R9tf8PXvhv5m3/hF/Eez+/si/+LrrvCX/AAUt+DPiOaK3vb/UvD0r/wAW&#10;pWTbF/4Em6vgtP2Z9Q2/8ezVzevfAm60o/vIHT/gNP8AsOlL4WEeLbP3v/ST9udK1az17TbXULC5&#10;ju7K6iWWC4hbckiMMqymuD+Pnx48P/s+eA5/EmvF5RnybSzh/wBbdS9kSuM/YZ1qTVP2b/DVrPu+&#10;0aS0unvu6/I5Kf8AjjLXEf8ABR74a3Pjr4Padqltub+wb77ROn/TJ12lv++tlfK08N/tfsJ/zH3d&#10;TG/7B9bp/wAvMfm18fP2h/GP7R3ix9S8QXDJp8UrfYdJhb/R7Vf9n+8/+3XL6Bo3ksjyLxXd+H/h&#10;m1067It3/Aa6ub4R6glv8trJ/wB81+i0Mv8AY7H45js9jiJWPoD9nr4A+GtOt7TxF8VPEOl6FZuv&#10;mw6FeX0UUkg/heX5/lX/AGK+qZP2tfgX4PtYrBfHeh2cUKbY7e1LMqr6LsX+VflPq3wX1GaTcIpf&#10;++aq2/wL1BvvW0p/4DXmYvLcTip89WZ7WW57gMBT5aMf/kj9Q7z/AIKGfAyzk2/8Jc0x/vQ2Mzf+&#10;yVY0n/goD8DdVkMY8Zpaf7V3aTIv/oNfl8n7P+pSf8ukn/fNRXHwF1KH/l0k/wC+a4f7B8z1f9b6&#10;Z+2Hg/x54d+IGmDUfDetWWtWPTzrGdZVH4ivmb9sr9t3TfgXZ3HhbwrJDqvju4jxhfni04f35f8A&#10;a/urXx38AdY+IXwM0nxtB4Os3e61W0iLXG3d9jVWx5qp3b56860/4Pazr2rTX1/595d3ErS3FzN8&#10;zszfedmqKGR1Pa+98JtiOLMN7D93L3pHJ6bpGq/ETxHd6zrNzNf6heS/aJ7u4bc8rNX0V8MvhPAZ&#10;bdXgZ3b5VhRfnaofCXwvvLK6tbGztGuL2dtkVvEu52avvz4EfAGD4f2MWqawqXevMvyr95LYf3U/&#10;2v8Aar3sXiaGW0LR+M+GwWHxnEWNttSieM6P8H9aht0WLw5dp/2w2VfuvgPrWox7JfD0zr/tqlfY&#10;yxqvSl218j/bOIP0uPC+D5eWR8GeIv2Otc1eF2ttDEMjd2lRa+X/AIkfB1vA3imfRdUW2W/hCGRL&#10;eVZdu/8Ahr9bfiD4gl8I+Cta1iCzkvp7G0luEt4V3O7KpOBX5VWsOqeOPEl9qV9I1zfXk7XE7t/e&#10;avqMnxdfGuUqvwxPgOJMuwuTqP1Xm5pHH2ehR6enyrX6E/sS/ClfB3gOfxbqEPk3+s/NGZOsdqv3&#10;P++vvf8AfNfK/wALfhJd/EX4m6b4eA2Wm7zbyX+7Av3q/R/xZ4PGtfD3VPDVhO2mi5sHsoZov+WW&#10;U2risM/xkYxjhYP4tzfg7L6mIqTzGrH4fh/xH5X/ALe37Tlx8avG7+FNAuJB4K0OfaqoPlvbhcq8&#10;x/2V5Va8A8M2psl82Va9K134Q3nhrxVqGkalbNb3lpO0cistWLj4Z3Ztv3cEn/fNelg8DGhC8Dhz&#10;LPI4qrKnV+I+rP2P/g/pfhWxtvid8R72y0SL7+kWuqTJEFH/AD3bf/47/wB9V7f40/b8+CfgyR4m&#10;8WprE6j/AFWkwNcf+Pfd/WvzH1z4b+JPFV/5+p3l9qVx9zddyvK//j1WdJ/Z31C46Wkn/fNeXiMp&#10;rYqr7WvM97A8RYLAUPY4SJ9p63/wVe8Dws6aV4Q16/x915XihVv/AEKtT4Q/8FNPCfxG8a2HhzW/&#10;Dd54Va/lEFreyXKzwl2+5v8AkXbXyPZfsxXQi3NGv/fVc/rXwRu/Dt1FdCB0eJldHT++tZvI6Eo2&#10;jM3jxZVUk5wfL/hP2rbtjpSnvXKfDHxSPGngHw/rj48y+sYp5No/jK/MP++t1dZ2NfESi4ycWfqF&#10;OpGrCM4i0N90/Sihvun6VJb2PxD+P3/Je/iP/wBjHqP/AKVS15+3WvQPj9/yXv4j/wDYx6h/6VS1&#10;5+etfq+F/gQPxHF/7xM9l/Y8/wCTmPh//wBhA/8Aop6/Zavxp/Y8/wCTmPh//wBhA/8Aop6/ZbvX&#10;x2f/AMeP+E+/4a/3aX+IbzuJ9q8W/bKbZ+zD8QW9NP8A/aiV7T2/CvFf2zLae8/Zh+IUFtBJc3D6&#10;fhIYl3M37xOgr5+l/EifTYlc1Ga8j8Xv7SVf4q+sPgb+3hp3wV+BU/gyLw5dahrW65aC689Ft1aU&#10;/Lu/i+X+lfH03hPxQzfL4e1T/wAAZf8A4io/+EP8T/8AQA1b/wAAZf8A4ivsa9SlWgoTPz7DYerh&#10;Zc9MtXGt+czuzfMzV+lX/BKbw9LD8OvGniORdi6lqcdpE395IEZv53DV8LfB/wDZD+Knxq1q3tdN&#10;8MahpWms37zWNWt3gtY0/wB5vvt/spX7L/BH4R6R8Dfhpovg3RwzW+nxYkuH+/PKx3Syt7s2a8vH&#10;4vnp+yPayvL+Sp7U/Ff4w6gsfxl8dr/1H7//ANKHrtf2afj/AP8ADP3xAk8TxaQuus9jLZfZGufs&#10;/wB50bdu2N/crgfjT4P8Rt8ZPHcsWh6o8Ta/furpZy7GX7Q/+xXM2vhvxNb9fD2rf+Acv/xNenGt&#10;CdHkmeHUw1WlV9rT+I/Q8f8ABVG6bg/DmEf9xpv/AJHr7M+C/wARG+LHwz0Hxa1iNNbVbfzvsqze&#10;b5fzMuN21c/d9K/Du30DxIzZOg6p/wCAcv8A8RX7L/sdwz2/7NHgGO5gktp0sW3wyrtdf3r9RXkZ&#10;lRw9KnGVKJ7+UYjF1a8o4mXQ9n9fpXzF/wAFFn2fsx6q3/UQs/8A0aK+nW6N9K+YP+CjFnd3/wCz&#10;BrMNjbT3dwb6zIit42dz+9HpXkYWXLWgz38dHnw1SP8AdPyotdSVf4q+/vgD+3f8Pfhn8I/DfhnV&#10;rTWp9R0+BopzaWsRi37mY7S0q/3q/Ob/AIRvxNH/AMy9q3/gDL/8RUqaL4oX/mXtW/8AAOX/AOIr&#10;7TESoYuPLVZ+c4SlicDU9pQR+wXwr/be8A/F7x1p/hHRbTWrfUr8SmJry2iWL93E0jbnWVv4Vr8w&#10;f2g75V+NnxEXd/zMWo/+lD16J+wHputwftW+DZL/AEi/srdY77dLcWzIi/6HP/Ea8o/aA8OeI7j4&#10;5/EZ4ND1SaF/EmpMjpZyurL9ql/2K4MP7HCV5ey/lPWxccRjcNGVf4uY+pf+CVV59q+KvjVfTRV/&#10;9HrXz/8AtdaRc+C/2mfiDY3IK+fqst/Hnoyz/v1/9G171/wSi0HV9J+K3jSXUdMurCJ9GRUa5geL&#10;f+/X+9XuP7ev7G958e7O28X+Dto8Z6bCbeWyZlRNRgzuVdzfdkXnaf8Abrj+t+xxkpnc8B9YwEYL&#10;7J8S/sn/ALQmnfAf4sJ4i1W3uLvS5rOWyuVtQryorbH3qGI/jRKl/af/AGirL45fFi58RaZbzWWl&#10;paxWVstwMSuq/wAbbf8Abd6+fPEfhPxH4J1KWx1/RdQ0W7ibZLDfWzxMrf8AAqb4f8N+IPGN7FZ6&#10;Ho+pa1dStsSHTrV7h2b/AHVr1faw9p9Y+0eJKhV9j9W+yfQX7JDzeJv2lPh/aQbmddTW4f8A3Ikd&#10;2/8AQa0/2+NS8n9q7xvFu+6LL/0iir6y/YB/Y11P4JyXXjfxxCkXiy6g8i008Nv+wRN98s33TI3t&#10;91eP4jXyB/wUA8M67qH7W3juez0i/ubdms9ksNszo3+hW/8AFXLHHKri+f8AunfLK/YYLkl/Mb//&#10;AATvvvO/ap8NJ/063v8A6TvX6267/wAgLUf+vaX/ANANfkV/wTn8P65pv7VHhue+0jULO3W1vQ0t&#10;xbMi/wDHu9frrr//ACAdRx/z6y/+gGvKzCp7TEcx7eUUvY4aUfM/Aj+0P3z5/vV9+/8ABKG5868+&#10;Jv8Asx6b/O6r8+ZfCvibzn/4p7Vvvf8APjL/APE1+gH/AASb0vUtNvPih/aGnXdjuj03b9qgeLdz&#10;df3q9rH1+fDSifO5XhXDGxmfSH7eWutoX7LPjSRH2SzJb2y/8DuIg3/jm6vxml1fDfer9av+ClzX&#10;0n7Nctlp9pc3dxearaoUtomdtq7n/h/3a/I+XwZ4lZj/AMU/q3/gHL/8RXFltT2dFno5vQ9tifke&#10;3+Ff2Ofjf478M6f4h0PwU95pGpQLdWlx/alnF5sTDKNsadWXj+9Xi2uR33hzW7/SNSi+zajYTvb3&#10;MO5W2yq211+Wv3Z/Z90k6H8Cfh7p0kTRPa+H7CFo2H3WW3TNfjT+058O9etf2iPiPHbaJqU1t/bt&#10;08U0Nm7oyPKzp/6FVUMdUqzlGRnisrp0aUZRPtD/AIJM659s0X4j6fu/1U9ncbf95JV/9kr4X8Wa&#10;fP4K8Ya3oF2rJcaXfS2rI/8AsPtr64/4JO2+r6D8SPHWnahpl7YQ3ulQ3CtcQPErtFLt/i/6616B&#10;+3L+w3qnxD1y5+IXw6s4p9amUHVdHLbGumXjzov4d237y/x/71KhjPq+Lk5faHiMvlisFT5fsnhH&#10;7If7V1h+z9feIY9W0651HT9Ujh2/ZWXfFIm7b94/d+avOfiZ8Xrj4geOtf8AEbRm0/tS7a4W3Lb/&#10;AC1/gX/vmvK9V0PXPCV6bHXNKvtHu1+9b6hbPbv/AN8tW/4J+Fnjf4oalb2Hhfw3qOryTvsWS3gb&#10;yU/23l+6i/7T170ZUqcpYj7Uj5mdKvWpxwv2Yn1J/wAE5lufEH7QFzd/M8GnaPPJI5/23RE/9nr5&#10;r/aH8Zf258bfiBeI+9JNfvPK/wBz7Q+z/wAdr9Rf2Qf2aY/2Z/h3fT6nIl/4s1NRcalNbfMiKm7Z&#10;bx+u3LfN/EzGvx91rwr4q1bWr27n0HVnluJ3ld/scv3mf/crxo4r2uKnWie5Uy/2GEp0Zf4jtfhD&#10;8GPiB8erjVY/Aeg/262lrE15/pkFv5Xm79n+tdd33H+7VX4u/CPx38C9S0+x8daI2g3d9E09sn2q&#10;CfzFVtrfNE7V90f8ElfCF/oXh/4k3+oWFzYS3d1Y26rcQPEW8pJW/i/67Vl/8FbPB2o6xP8ADLUt&#10;N0+5vyi39vP9ngeUr/x7sn3f+B1l9eq+39mdX9l0fqvtvtHyl+x74q/sv9pz4dS7tvm6tHa4/wCu&#10;v7r/ANnr6B/4Kl6VJo3xk8Mawyn7PqGj+Srf7UUr7v8A0alfJPwi0HxH4Y+Kng3V/wCwdUT+ztbs&#10;7rd9jl+XZcI/9z/Zr9h/2tP2c7b9pH4W3OhCWK01+zf7XpV9ImVimH8Df7Dr8rf8Bb+GorYj2WJj&#10;VNcNg/b4SpRifkb8Jfif/wAK1+JHhvxUITdrpN9FdPAjbTIqt8y/9817d+2p+1v4f/aKvPC8Xhuy&#10;1C00/SY5XlfUERGaSXZxsR2/uV83/Ej4O+OvhBrl1pfivw7qGlzwPs85oGa3lX+/FL911/3a5XT9&#10;O1LXLpINOs7m/uGbasNvE0rf+O16HtITqxrM8mNGrRpSw32ZHY+GdNufFniTSdFsV33epXUVrEq/&#10;3nfbX772NnHY2MFvENscMaxr7KowK/O/9gP9ifXPD/iKx+JPxD02TTJbZPM0jR7j/W+a3/LeVf4N&#10;v8C/e/ir9Gv4QK8TMsTHETjGP2T6XJ8FLC05Sl9odRRRXkH0QUUUUAFFFFABRRRQAUUUUAFFFJQA&#10;nQVw3xjvb6z+G+tvpmr2Ghai1vstrzU2QW6vnhX3/L83K/jXcZG2uV+Inw90n4n+E7zw7rSyPp91&#10;s3+Q+xxtYMCrfhRLYwrRlOlKMNz889Ve0tl8rxZ8XVSJdztp/ha2dkVv7iP8q/8AfFZ+jr4L1K8W&#10;Dwf8M/EXjy6/huNZnllTd/1yi+Xb/wADr7s8H/ss/DLwP89h4WtLmf8A5+L8faH/ADevTbHS7XTo&#10;RFbW0VtGvRY0CrXDDDv7R8XT4frSfNVkvz/M+K/D/wANfj7r1qsWkaN4f+G+ntwv2eKKKVV/4Dvb&#10;/wAerp9I/YXvNcf7T45+IGqaxM334bM7E/77bLV9cgH1/SlJP+TW/sYntQyPCL+JzS9WfPk37GHw&#10;90vwrqtpouixPrM9pLFBqGpSNO8crJhW5PrXi8/7EfjRvh/aaYt9pY1CLU2umXzW2eX5WzG7bX3Q&#10;r9V/ioPXp8vrVSoRkGIyPAYrWUPLQ+J/G37F/i/xB4y1/U7bUtL+y3sCeVvZ97Mqfd+5/e/iqlB+&#10;xf40K+EhNcaW62UjfbIXk3bU87d/c+b5Wr7oFRrIWIqPq0TGfDuXznKcofF/w/6HkPjD9k/4YeNN&#10;0l54ZtbS6brcWA+zv+aV5Xq/7CH9kt5/gjx5q2h3C/diu381P++l2tX1tzS7farlShI9GrleDrr3&#10;6Z8PeIPhP8ftDtWt9QtdC+JemIuzZfRxSuy+/mpu/wC+Wrx/WofC+lXgi8bfCfXvBtwzfPeaJLLb&#10;p/36bcm3/gVfp/uz2qC6sYLyLy7iKOWNuqSIGFYyonk1shhL4Ksvn735n5naTJpdyfK8I/FyS23n&#10;/kH+JrRlT/d3LuXb/vba+7/gLe3tx8L9HTUtb0zXtShVo57jSXRrZPmO2NNv91Ngqp4y/Zl+Gnjo&#10;MdS8K2KSN1ms08h//HMV0Pwz+Gei/CXwumg+Ho3hsVlknzM+92Z2z8zfkv8AwGrpU5QkaZZl1fBV&#10;pOXLy/P8jtqWkpa6D6gKKKKACkwD2paKAOM8YfC/w940G+/s0W5/huY/klH415Frv7NWoWcjPpN7&#10;DdxfwpcfK3519GsuRg0bdox2rso4utR+GR5OIyvCYr3pw94+Q774P+JLH/XaJM//AFxXzf8A0CqU&#10;Pwy15m2r4fvf+B2zJX2TtPtRx7flXf8A2tW/lPHlw3he58pWPwR8UXnH9lpbr/eklVTXVaR+zbeT&#10;Nu1PU4oF/uW6bmr6CUe4p5/WsJ5lXkdVLIcJD4lzHnnh34K+GPD0iTfYft1yo/1t0d//AI7939K7&#10;2NFiTaihVX+FakH1zS49K4KlSVT4me5Rw9LDx5aUeUWilpKyOg53xp4P0rx1oF1o2tWkd7Y3S7WR&#10;x06/MOOGr5ob9mm+0LxLFoWnorafPveO9dPlRf8Aa/2q+tgvHXIpeOld2HxlXDrlgzxsblOFx841&#10;Ksfeicr4B+Hmk/D3SfsemQgFvmlmb78rerGupC/LzzSso246UigL3zXJKUpy5pM9KlShRiqdONoj&#10;6KWkqDcz9W0u01qxls72CO5tZl2vHIu5WU9iK+bvHX7Mq6BDLN4UgaWwf71l95o/93+8vtX09t45&#10;5FLtG3FdeHxVXDyvBnlY3LcNj4/vY6nG/C3wDb/DvwbY6PCqiRB5kzL/AByN99vzrsBzu+lO9aFx&#10;zxXPOUqknKR3UKMcPTjSp/DE4v4i/DbTfiNpKQXsSrdQfNb3O354m9fpWJ8F/hifAtheTXtuq6pN&#10;LseTO7Ma/c216hR+Na/Wans/ZX9055YGhLEfWXH3haWiiuc7wooooAKSlooAi3dD2rl/iB4EsPiJ&#10;4Q1HQNSjD293GV3YyUb+Fl91PNdVgDjtQw9KuMpQkpRMqtKNaEqU/hkfEGj/AAB8SeGdQl03+xpr&#10;nym+W4ii/dS/7W6u4sf2fvEl/wD6yygtF/6ayof/AECvqcqO4zRwor2J5tiJHylHhnB0Fy2908C0&#10;/wDZhwub7VI0H923g3fzrpLX9nfw7br+9uLuZvZlX+letfjSYPtXHLHYmX2z16eUYGltTPOY/gP4&#10;Uj62s8n+9cNVfUP2c/A+pwvHcaUWVvWZ/wDGvTdoHaisvrVf+c2lluDlHllSich8O/hfofwv024s&#10;dCt3traaYztG0jN8x+tbPijw5aeLvDuoaPfJ5lreQPBKvqrAitelUe+axlUnKftJP3jpjh6VOl7C&#10;MfdPgXQP2fdf8J65dac2k3d6YpWRbmGBtkqfwPXplj8B/E10vz6bFbL/ANNZVr6tCjsKPwr2KmcY&#10;ipqfL4fhbB0FZHzjZ/sy6nMP9Iu7KP6Kz1t2/wCzDaoP3uq8/wDTO2x/7NXutJxXLLMsTP7Z6kcj&#10;wMPsHjcX7Nejx/e1K4f/ALZr/hQ/7NOhN/y+3H/fK/4V7JmjNZ/XsT/Ob/2Rgf8An0jyvwh8CtM8&#10;G69/aMN41wpieJoJIVw273rgviX8Cf7Jvvtvh6z822updrWyL/q2bv8A7tfR6g9+aXFEcdXhU5+Y&#10;yqZRhKtH2UYcp5l8J/g1YfD+M306pda1Mv724Kj5P9hfavTOehHFOOMUi+xrnqVJVZc82ejhsLSw&#10;lNUqUbRHUtFFYnWRsokXDDivC/iJ+zZpeqXt1rfhy2jsdVm+aeBPkiuP/iW9691H1pcV0UcTUw8u&#10;akzgxeBoY6HJXjc8c/Z8+Fi+CNOvtVvbNrfV9Qfa/mj51iX7iV7FSFc47ClB68cVNatLEVPazLwm&#10;Fp4KjGhS2R8+/tHfs/w+P5IfE2lwf8Tu0TZNGi/8fMf/AMUvavMfDvwn17VI1hh0S5Df35ovKT/x&#10;+vs5cbRzSsoXkce9ejRzOvRp+yR4GJ4dweIxEsTbllL4j5u0P9mG+uG3aldW9kv9yFPNau+0r9nn&#10;wzYKvni4vG/232r+S16rxR+Fc9TMMTV+2d9DJcFh/hgcxpvw78OaX/qNHtR7vEG/9CrSbwzpLrtb&#10;TLNk/u/Z0/wrVo3Y6muP2k/5j1Y0KUfdjEgs7GDT7ZILaGO3gjGFjjXaq1ZooqDcKRvun6UtIeho&#10;A/EP4/f8l6+I/wD2MWo/+lUtef4ya/Tvxt/wTj8JeN/GWveIrjxRrUFxq99PfSxQrFsRpZGdlXK/&#10;7VY//DrvwX28X67n/cg/+Ir7ujm2Ep04Qctj8wxGR42pVlOMT5B/Y9G39pb4fkHP/EwP/op6/ZT+&#10;Lr2r5R+Fv/BP/wAK/Cv4g6L4rsvEutXlzpc3nxQXAi2OdhXDbVH96vq1W3Ee9fO5riqeKqxnT2Pr&#10;MlwdbBUZQrdySilorxj6MTaPSjaPSlooEJgelLRRQMTA9KNo9KWigQm0egopaKBhSUtFACbR6UbR&#10;6UtFAhMD0o2j0paKBiYHpRS0UAU7rTLS+GLmzhuP+u0at/Oi10y0sRi2tIbf/rjGq/yq5RTuKyCk&#10;wPSlopDEwPSloooATaPQUYHpS0UCEo2j0paKBhSYHpS0UANXFHWj7tcl8TvHEXw18Aa74omtHvYt&#10;KtWungjfa0ir23URjzPlIlJQjzSPA/8Agod8Ibb4h/Am912NduseFs6hA+OWi+7Kv02/N/wCvnX/&#10;AIJ0/tN3nh3xPbfC7xFdtJouosx0eWX/AJdp/veVu/uv/wCh/wC9Wx8fv+Cjfhr4hfCfWPDPhjw3&#10;q0Wp6xatazy6mIkigVvvbdjszt+C18S/De8urP4jeFptP3fbYdTtWt9n39/mptr6fDYeU8NKnVPi&#10;8VjKccbCthpf4j99qNo9KF+6KWvmD7YTA9KMe1LRQMTaPSloooAr3VlBeReXPDHKn92RN1V7bR9P&#10;09t1tY29u396GJVrQopisgooopDCiiigAooooAKKKKACiiigAooooAKKKKACiiigAooooASloooA&#10;SiiigBaSiigBaKKKAEpaKKAEpaKKACiiigAooooAKKKKACiiigAooooAKKKKAEpaKKACiiigApKK&#10;KAFpKKKAFooooAKKKKACkoooAWiiigAooooAKKKKACiiigAooooAKKKKAEpaKKACiiigAooooAKK&#10;KKACiiigBKKKKAFooooAKSiigBaKKKACiiigAooooASloooAKKKKACiiigAooooAKKKKACkoooAW&#10;koooAWiiigAooooAKKKKACiiigAooooAKKKKACiiigAooooAKKKKACiiigAooooAKKKKACiiigAo&#10;oooAKKKKAG9RmuK+MHg+Px38MfE3h97lrJNS0+a3aeNAxj3D7wU9TRRWtP4kY1Vem7n4m/Gz4bv8&#10;IfGEmhjU/wC1dq7vP8jyf4mX7u5v7tfd37Ff7E/h3Sb7T/iDrWqya/fWUhksrNrbyoYZB92Q/O25&#10;l7HiiivpsbOSobnxeAo03itUffdFFFfKH3QUUUUAFFFFABRRRQAUUUUAFFFFABRRRQAUUUUAFFFF&#10;AH//2VBLAwQUAAYACAAAACEAK+jN2t8AAAAKAQAADwAAAGRycy9kb3ducmV2LnhtbEyPQU/DMAyF&#10;70j8h8hI3FgaxgqUptM0AacJiQ0Jccsar63WOFWTtd2/xzvBzc/v6flzvpxcKwbsQ+NJg5olIJBK&#10;bxuqNHzt3u6eQIRoyJrWE2o4Y4BlcX2Vm8z6kT5x2MZKcAmFzGioY+wyKUNZozNh5jsk9g6+dyay&#10;7CtpezNyuWvlfZKk0pmG+EJtOlzXWB63J6fhfTTjaq5eh83xsD7/7BYf3xuFWt/eTKsXEBGn+BeG&#10;Cz6jQ8FMe38iG0TL+jFRHNWQpiAuvnqYP4PY87TglSxy+f+F4hcAAP//AwBQSwMEFAAGAAgAAAAh&#10;AHvAOJLDAAAApQEAABkAAABkcnMvX3JlbHMvZTJvRG9jLnhtbC5yZWxzvJDLCsIwEEX3gv8QZm/T&#10;diEipm5EcCv6AUMyTaPNgySK/r0BERQEdy5nhnvuYVbrmx3ZlWIy3gloqhoYOemVcVrA8bCdLYCl&#10;jE7h6B0JuFOCdTedrPY0Yi6hNJiQWKG4JGDIOSw5T3Igi6nygVy59D5azGWMmgeUZ9TE27qe8/jO&#10;gO6DyXZKQNypFtjhHkrzb7bveyNp4+XFkstfKrixpbsAMWrKAiwpg89lW52CBv7dofmPQ/Ny4B/P&#10;7R4AAAD//wMAUEsBAi0AFAAGAAgAAAAhANr2PfsNAQAAFAIAABMAAAAAAAAAAAAAAAAAAAAAAFtD&#10;b250ZW50X1R5cGVzXS54bWxQSwECLQAUAAYACAAAACEAOP0h/9YAAACUAQAACwAAAAAAAAAAAAAA&#10;AAA+AQAAX3JlbHMvLnJlbHNQSwECLQAUAAYACAAAACEAvF9IxHUDAAB0DgAADgAAAAAAAAAAAAAA&#10;AAA9AgAAZHJzL2Uyb0RvYy54bWxQSwECLQAKAAAAAAAAACEA3hEG+YwfAACMHwAAFAAAAAAAAAAA&#10;AAAAAADeBQAAZHJzL21lZGlhL2ltYWdlMS5qcGdQSwECLQAKAAAAAAAAACEAdoWJJU3sAABN7AAA&#10;FAAAAAAAAAAAAAAAAACcJQAAZHJzL21lZGlhL2ltYWdlMi5qcGdQSwECLQAUAAYACAAAACEAK+jN&#10;2t8AAAAKAQAADwAAAAAAAAAAAAAAAAAbEgEAZHJzL2Rvd25yZXYueG1sUEsBAi0AFAAGAAgAAAAh&#10;AHvAOJLDAAAApQEAABkAAAAAAAAAAAAAAAAAJxMBAGRycy9fcmVscy9lMm9Eb2MueG1sLnJlbHNQ&#10;SwUGAAAAAAcABwC+AQAAIR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133" o:spid="_x0000_s1027"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I2jwgAAAN8AAAAPAAAAZHJzL2Rvd25yZXYueG1sRE/LagIx&#10;FN0X/Idwhe5qomIpU6PYQqG7tjrg9jK588DJzZhEM/59IxS6PJz3ejvaXlzJh86xhvlMgSCunOm4&#10;0VAePp5eQISIbLB3TBpuFGC7mTyssTAu8Q9d97EROYRDgRraGIdCylC1ZDHM3ECcudp5izFD30jj&#10;MeVw28uFUs/SYse5ocWB3luqTvuL1fBdvpXdOfX1eKy/fDre0lmlRuvH6bh7BRFpjP/iP/enyfPV&#10;ar5cwv1PBiA3vwAAAP//AwBQSwECLQAUAAYACAAAACEA2+H2y+4AAACFAQAAEwAAAAAAAAAAAAAA&#10;AAAAAAAAW0NvbnRlbnRfVHlwZXNdLnhtbFBLAQItABQABgAIAAAAIQBa9CxbvwAAABUBAAALAAAA&#10;AAAAAAAAAAAAAB8BAABfcmVscy8ucmVsc1BLAQItABQABgAIAAAAIQAjmI2jwgAAAN8AAAAPAAAA&#10;AAAAAAAAAAAAAAcCAABkcnMvZG93bnJldi54bWxQSwUGAAAAAAMAAwC3AAAA9gIAAAAA&#10;">
                <v:imagedata r:id="rId3" o:title=""/>
              </v:shape>
              <v:rect id="Rectangle 105134" o:spid="_x0000_s1028"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VT+xQAAAN8AAAAPAAAAZHJzL2Rvd25yZXYueG1sRE/LasJA&#10;FN0L/YfhFtzpxKpFU0cRH+jSxoK6u2Ruk9DMnZAZTfTrOwWhy8N5zxatKcWNaldYVjDoRyCIU6sL&#10;zhR8Hbe9CQjnkTWWlknBnRws5i+dGcbaNvxJt8RnIoSwi1FB7n0VS+nSnAy6vq2IA/dta4M+wDqT&#10;usYmhJtSvkXRuzRYcGjIsaJVTulPcjUKdpNqed7bR5OVm8vudDhN18epV6r72i4/QHhq/b/46d7r&#10;MD8aD4Yj+PsTAMj5LwAAAP//AwBQSwECLQAUAAYACAAAACEA2+H2y+4AAACFAQAAEwAAAAAAAAAA&#10;AAAAAAAAAAAAW0NvbnRlbnRfVHlwZXNdLnhtbFBLAQItABQABgAIAAAAIQBa9CxbvwAAABUBAAAL&#10;AAAAAAAAAAAAAAAAAB8BAABfcmVscy8ucmVsc1BLAQItABQABgAIAAAAIQA7vVT+xQAAAN8AAAAP&#10;AAAAAAAAAAAAAAAAAAcCAABkcnMvZG93bnJldi54bWxQSwUGAAAAAAMAAwC3AAAA+QIAAAAA&#10;" filled="f" stroked="f">
                <v:textbox inset="0,0,0,0">
                  <w:txbxContent>
                    <w:p w14:paraId="1853D0D1"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rect id="Rectangle 105135" o:spid="_x0000_s1029"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FlxAAAAN8AAAAPAAAAZHJzL2Rvd25yZXYueG1sRE/LisIw&#10;FN0L8w/hDrjTVEXRahQZFV36GHBmd2mubZnmpjTRVr/eCMIsD+c9WzSmEDeqXG5ZQa8bgSBOrM45&#10;VfB92nTGIJxH1lhYJgV3crCYf7RmGGtb84FuR5+KEMIuRgWZ92UspUsyMui6tiQO3MVWBn2AVSp1&#10;hXUIN4XsR9FIGsw5NGRY0ldGyd/xahRsx+XyZ2cfdVqsf7fn/XmyOk28Uu3PZjkF4anx/+K3e6fD&#10;/GjYGwzh9ScAkPMnAAAA//8DAFBLAQItABQABgAIAAAAIQDb4fbL7gAAAIUBAAATAAAAAAAAAAAA&#10;AAAAAAAAAABbQ29udGVudF9UeXBlc10ueG1sUEsBAi0AFAAGAAgAAAAhAFr0LFu/AAAAFQEAAAsA&#10;AAAAAAAAAAAAAAAAHwEAAF9yZWxzLy5yZWxzUEsBAi0AFAAGAAgAAAAhAFTx8WXEAAAA3wAAAA8A&#10;AAAAAAAAAAAAAAAABwIAAGRycy9kb3ducmV2LnhtbFBLBQYAAAAAAwADALcAAAD4AgAAAAA=&#10;" filled="f" stroked="f">
                <v:textbox inset="0,0,0,0">
                  <w:txbxContent>
                    <w:p w14:paraId="2D8C9E36"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rect id="Rectangle 105136" o:spid="_x0000_s1030"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28SxQAAAN8AAAAPAAAAZHJzL2Rvd25yZXYueG1sRE9Na8JA&#10;EL0X/A/LFHqrGyuVGF1FrMUcayLY3obsmIRmZ0N2a9L+elcoeHy87+V6MI24UOdqywom4wgEcWF1&#10;zaWCY/7+HINwHlljY5kU/JKD9Wr0sMRE254PdMl8KUIIuwQVVN63iZSuqMigG9uWOHBn2xn0AXal&#10;1B32Idw08iWKZtJgzaGhwpa2FRXf2Y9RsI/bzWdq//qy2X3tTx+n+Vs+90o9PQ6bBQhPg7+L/92p&#10;DvOj18l0Brc/AYBcXQEAAP//AwBQSwECLQAUAAYACAAAACEA2+H2y+4AAACFAQAAEwAAAAAAAAAA&#10;AAAAAAAAAAAAW0NvbnRlbnRfVHlwZXNdLnhtbFBLAQItABQABgAIAAAAIQBa9CxbvwAAABUBAAAL&#10;AAAAAAAAAAAAAAAAAB8BAABfcmVscy8ucmVsc1BLAQItABQABgAIAAAAIQCkI28SxQAAAN8AAAAP&#10;AAAAAAAAAAAAAAAAAAcCAABkcnMvZG93bnJldi54bWxQSwUGAAAAAAMAAwC3AAAA+QIAAAAA&#10;" filled="f" stroked="f">
                <v:textbox inset="0,0,0,0">
                  <w:txbxContent>
                    <w:p w14:paraId="023504B3"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rect id="Rectangle 105137" o:spid="_x0000_s1031"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8qJxQAAAN8AAAAPAAAAZHJzL2Rvd25yZXYueG1sRE/LasJA&#10;FN0L/YfhFtzpxIpWU0cRH+jSxoK6u2Ruk9DMnZAZTfTrOwWhy8N5zxatKcWNaldYVjDoRyCIU6sL&#10;zhR8Hbe9CQjnkTWWlknBnRws5i+dGcbaNvxJt8RnIoSwi1FB7n0VS+nSnAy6vq2IA/dta4M+wDqT&#10;usYmhJtSvkXRWBosODTkWNEqp/QnuRoFu0m1PO/to8nKzWV3Opym6+PUK9V9bZcfIDy1/l/8dO91&#10;mB+NBsN3+PsTAMj5LwAAAP//AwBQSwECLQAUAAYACAAAACEA2+H2y+4AAACFAQAAEwAAAAAAAAAA&#10;AAAAAAAAAAAAW0NvbnRlbnRfVHlwZXNdLnhtbFBLAQItABQABgAIAAAAIQBa9CxbvwAAABUBAAAL&#10;AAAAAAAAAAAAAAAAAB8BAABfcmVscy8ucmVsc1BLAQItABQABgAIAAAAIQDLb8qJxQAAAN8AAAAP&#10;AAAAAAAAAAAAAAAAAAcCAABkcnMvZG93bnJldi54bWxQSwUGAAAAAAMAAwC3AAAA+QIAAAAA&#10;" filled="f" stroked="f">
                <v:textbox inset="0,0,0,0">
                  <w:txbxContent>
                    <w:p w14:paraId="3141C08F"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shape id="Picture 105132" o:spid="_x0000_s1032"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7eBxQAAAN8AAAAPAAAAZHJzL2Rvd25yZXYueG1sRE9ba8Iw&#10;FH4f+B/CEfYyNKljXqpRxm74JHj38dAc27LmpDSZdv76ZTDY48d3ny1aW4kLNb50rCHpKxDEmTMl&#10;5xp22/feGIQPyAYrx6Thmzws5p27GabGXXlNl03IRQxhn6KGIoQ6ldJnBVn0fVcTR+7sGoshwiaX&#10;psFrDLeVHCg1lBZLjg0F1vRSUPa5+bIaRufj4RgydXq9fViXTN62D/vVTev7bvs8BRGoDf/iP/fS&#10;xPnqKXkcwO+fCEDOfwAAAP//AwBQSwECLQAUAAYACAAAACEA2+H2y+4AAACFAQAAEwAAAAAAAAAA&#10;AAAAAAAAAAAAW0NvbnRlbnRfVHlwZXNdLnhtbFBLAQItABQABgAIAAAAIQBa9CxbvwAAABUBAAAL&#10;AAAAAAAAAAAAAAAAAB8BAABfcmVscy8ucmVsc1BLAQItABQABgAIAAAAIQBHT7eBxQAAAN8AAAAP&#10;AAAAAAAAAAAAAAAAAAcCAABkcnMvZG93bnJldi54bWxQSwUGAAAAAAMAAwC3AAAA+QIAAAAA&#10;">
                <v:imagedata r:id="rId4" o:title=""/>
              </v:shape>
              <w10:wrap type="square" anchorx="page" anchory="page"/>
            </v:group>
          </w:pict>
        </mc:Fallback>
      </mc:AlternateContent>
    </w:r>
  </w:p>
  <w:p w14:paraId="4D224090" w14:textId="77777777" w:rsidR="00FC4BCE" w:rsidRDefault="00FC4BCE">
    <w:r>
      <w:rPr>
        <w:rFonts w:ascii="Calibri" w:eastAsia="Calibri" w:hAnsi="Calibri" w:cs="Calibri"/>
        <w:noProof/>
        <w:sz w:val="22"/>
      </w:rPr>
      <mc:AlternateContent>
        <mc:Choice Requires="wpg">
          <w:drawing>
            <wp:anchor distT="0" distB="0" distL="114300" distR="114300" simplePos="0" relativeHeight="251655680" behindDoc="1" locked="0" layoutInCell="1" allowOverlap="1" wp14:anchorId="1F82F4B5" wp14:editId="7DF275CD">
              <wp:simplePos x="0" y="0"/>
              <wp:positionH relativeFrom="page">
                <wp:posOffset>101600</wp:posOffset>
              </wp:positionH>
              <wp:positionV relativeFrom="page">
                <wp:posOffset>0</wp:posOffset>
              </wp:positionV>
              <wp:extent cx="127000" cy="10690855"/>
              <wp:effectExtent l="0" t="0" r="0" b="0"/>
              <wp:wrapNone/>
              <wp:docPr id="105138" name="Group 105138"/>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139" name="Picture 105139"/>
                        <pic:cNvPicPr/>
                      </pic:nvPicPr>
                      <pic:blipFill>
                        <a:blip r:embed="rId5"/>
                        <a:stretch>
                          <a:fillRect/>
                        </a:stretch>
                      </pic:blipFill>
                      <pic:spPr>
                        <a:xfrm>
                          <a:off x="-4063" y="0"/>
                          <a:ext cx="131064" cy="10664952"/>
                        </a:xfrm>
                        <a:prstGeom prst="rect">
                          <a:avLst/>
                        </a:prstGeom>
                      </pic:spPr>
                    </pic:pic>
                  </wpg:wgp>
                </a:graphicData>
              </a:graphic>
            </wp:anchor>
          </w:drawing>
        </mc:Choice>
        <mc:Fallback>
          <w:pict>
            <v:group w14:anchorId="5031FEFD" id="Group 105138" o:spid="_x0000_s1026" style="position:absolute;margin-left:8pt;margin-top:0;width:10pt;height:841.8pt;z-index:-251660800;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HsACLwIAAPcEAAAOAAAAZHJzL2Uyb0RvYy54bWycVNuO2jAQfa/Uf7D8&#10;Dkm4dYmAfaGLKlUt2rYfYBwnsRpfNDaE/fuOnZBtAWmrfcB4fJk5c85xVo9n1ZCTACeNXtNsnFIi&#10;NDeF1NWa/vr5NHqgxHmmC9YYLdb0RTj6uPn4YdXaXExMbZpCAMEk2uWtXdPae5snieO1UMyNjRUa&#10;N0sDinkMoUoKYC1mV00ySdNF0hooLBgunMPVbbdJNzF/WQruv5elE540a4rYfBwhjocwJpsVyytg&#10;tpa8h8HegUIxqbHokGrLPCNHkDeplORgnCn9mBuVmLKUXMQesJssvepmB+ZoYy9V3lZ2oAmpveLp&#10;3Wn5t9MeiCxQu3SeTVEtzRTqFEuTfg1Jam2V49kd2B92D/1C1UWh73MJKvxjR+Qc6X0Z6BVnTzgu&#10;ZpNPaYoicNzK0sUyfZjPOwF4jSrd3OP15zduJpfCScA3wLGS5/jr+cLZDV9v+wpv+SMI2idR/5VD&#10;Mfh9tCOU1jIvD7KR/iXaFEUMoPRpL/keuuCK+uWFejwSKnfkLwNB4Wo4He5imIT4n1SHRton2TRB&#10;gTDvQaPPr3xyp+/Og1vDj0po3z0qEA3iN9rV0jpKIBfqINAj8KXIOsWcB+F5HQqWWPgZH1pAxvJh&#10;I6J8BRYwO7TOHbOMZuliSskdw0zRJrPBMIvZcj4J5QfZWW7B+Z0wioQJAkQcyDXL2emr6xFdjvTE&#10;dSAiOsSEi8E6+Lpi2v5LEJ7v33E89fq92vw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c/di13AAAAAcBAAAPAAAAZHJzL2Rvd25yZXYueG1sTI9Ba4NAEIXvhfyHZQq9NauVSrCu&#10;IYS0p1BoEii9TdyJStxdcTdq/n3HU3sZePOGN9/L15NpxUC9b5xVEC8jEGRLpxtbKTgd359XIHxA&#10;q7F1lhTcycO6WDzkmGk32i8aDqESHGJ9hgrqELpMSl/WZNAvXUeWvYvrDQaWfSV1jyOHm1a+RFEq&#10;DTaWP9TY0bam8nq4GQUfI46bJN4N++tle/85vn5+72NS6ulx2ryBCDSFv2OY8RkdCmY6u5vVXrSs&#10;U64SFPBkN5nVed6ukhRkkcv//MUvAAAA//8DAFBLAwQKAAAAAAAAACEAC75poWkOAABpDgAAFAAA&#10;AGRycy9tZWRpYS9pbWFnZTEucG5niVBORw0KGgoAAAANSUhEUgAAACsAAA2rCAYAAACeOgTYAAAA&#10;AXNSR0IArs4c6QAAAARnQU1BAACxjwv8YQUAAAAJcEhZcwAALiMAAC4jAXilP3YAAA3+SURBVHhe&#10;7dSxDcJAEABBm4qIqIOEjCbogIQG6I0yqMFgixJYyS/NBPe6bIPTz9PX8XFe1nfvDr93CG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0PFzut4v07Ltu2cM6i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0MFTuv4/a8Ltu2c86gIrYy3m8wXe5+&#10;g38T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HbmKYP1OUkgGK1wx8AAAAASUVO&#10;RK5CYIJQSwECLQAUAAYACAAAACEAsYJntgoBAAATAgAAEwAAAAAAAAAAAAAAAAAAAAAAW0NvbnRl&#10;bnRfVHlwZXNdLnhtbFBLAQItABQABgAIAAAAIQA4/SH/1gAAAJQBAAALAAAAAAAAAAAAAAAAADsB&#10;AABfcmVscy8ucmVsc1BLAQItABQABgAIAAAAIQAeHsACLwIAAPcEAAAOAAAAAAAAAAAAAAAAADoC&#10;AABkcnMvZTJvRG9jLnhtbFBLAQItABQABgAIAAAAIQCqJg6+vAAAACEBAAAZAAAAAAAAAAAAAAAA&#10;AJUEAABkcnMvX3JlbHMvZTJvRG9jLnhtbC5yZWxzUEsBAi0AFAAGAAgAAAAhANz92LXcAAAABwEA&#10;AA8AAAAAAAAAAAAAAAAAiAUAAGRycy9kb3ducmV2LnhtbFBLAQItAAoAAAAAAAAAIQALvmmhaQ4A&#10;AGkOAAAUAAAAAAAAAAAAAAAAAJEGAABkcnMvbWVkaWEvaW1hZ2UxLnBuZ1BLBQYAAAAABgAGAHwB&#10;AAAsFQAAAAA=&#10;">
              <v:shape id="Picture 105139"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H3PwQAAAN8AAAAPAAAAZHJzL2Rvd25yZXYueG1sRE9ba8Iw&#10;FH4f+B/CEfY20244tJqKDjr2Ou+Ph+a0KTYnpcm0/vtlMPDx47svV4NtxZV63zhWkE4SEMSl0w3X&#10;Cva74mUGwgdkja1jUnAnD6t89LTETLsbf9N1G2oRQ9hnqMCE0GVS+tKQRT9xHXHkKtdbDBH2tdQ9&#10;3mK4beVrkrxLiw3HBoMdfRgqL9sfq2D3WfC5PZ5SYw51Ud03s2m0K/U8HtYLEIGG8BD/u790nJ9M&#10;07c5/P2JAGT+CwAA//8DAFBLAQItABQABgAIAAAAIQDb4fbL7gAAAIUBAAATAAAAAAAAAAAAAAAA&#10;AAAAAABbQ29udGVudF9UeXBlc10ueG1sUEsBAi0AFAAGAAgAAAAhAFr0LFu/AAAAFQEAAAsAAAAA&#10;AAAAAAAAAAAAHwEAAF9yZWxzLy5yZWxzUEsBAi0AFAAGAAgAAAAhAHiofc/BAAAA3wAAAA8AAAAA&#10;AAAAAAAAAAAABwIAAGRycy9kb3ducmV2LnhtbFBLBQYAAAAAAwADALcAAAD1AgAAAAA=&#10;">
                <v:imagedata r:id="rId6" o:title=""/>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56BE3" w14:textId="09FAC65B" w:rsidR="00FC4BCE" w:rsidRPr="00FC4BCE" w:rsidRDefault="00FC4BCE" w:rsidP="00FC4BCE">
    <w:pPr>
      <w:tabs>
        <w:tab w:val="center" w:pos="4419"/>
        <w:tab w:val="right" w:pos="8838"/>
      </w:tabs>
      <w:jc w:val="right"/>
    </w:pPr>
    <w:r>
      <w:rPr>
        <w:noProof/>
      </w:rPr>
      <mc:AlternateContent>
        <mc:Choice Requires="wps">
          <w:drawing>
            <wp:anchor distT="0" distB="0" distL="114300" distR="114300" simplePos="0" relativeHeight="251659776" behindDoc="0" locked="0" layoutInCell="1" allowOverlap="1" wp14:anchorId="75149903" wp14:editId="4518D8EC">
              <wp:simplePos x="0" y="0"/>
              <wp:positionH relativeFrom="column">
                <wp:posOffset>1721485</wp:posOffset>
              </wp:positionH>
              <wp:positionV relativeFrom="paragraph">
                <wp:posOffset>-189230</wp:posOffset>
              </wp:positionV>
              <wp:extent cx="4243070" cy="796290"/>
              <wp:effectExtent l="0" t="0" r="5080" b="381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3070" cy="987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5F5753" w14:textId="77777777" w:rsidR="00FC4BCE" w:rsidRDefault="00FC4BCE" w:rsidP="00FC4BCE">
                          <w:pPr>
                            <w:pStyle w:val="Cabealho"/>
                            <w:spacing w:line="276" w:lineRule="auto"/>
                            <w:jc w:val="center"/>
                            <w:rPr>
                              <w:rFonts w:ascii="Tahoma" w:hAnsi="Tahoma" w:cs="Tahoma"/>
                              <w:b/>
                              <w:sz w:val="28"/>
                              <w:szCs w:val="32"/>
                            </w:rPr>
                          </w:pPr>
                          <w:r>
                            <w:rPr>
                              <w:rFonts w:ascii="Tahoma" w:hAnsi="Tahoma" w:cs="Tahoma"/>
                              <w:b/>
                              <w:sz w:val="28"/>
                              <w:szCs w:val="32"/>
                            </w:rPr>
                            <w:t>ESTADO DE MATO GROSSO</w:t>
                          </w:r>
                        </w:p>
                        <w:p w14:paraId="48A5E5F7" w14:textId="77777777" w:rsidR="00FC4BCE" w:rsidRDefault="00FC4BCE" w:rsidP="00FC4BCE">
                          <w:pPr>
                            <w:pStyle w:val="Cabealho"/>
                            <w:spacing w:line="276" w:lineRule="auto"/>
                            <w:jc w:val="center"/>
                            <w:rPr>
                              <w:rFonts w:ascii="Tahoma" w:hAnsi="Tahoma" w:cs="Tahoma"/>
                              <w:b/>
                              <w:szCs w:val="28"/>
                            </w:rPr>
                          </w:pPr>
                          <w:r>
                            <w:rPr>
                              <w:rFonts w:ascii="Tahoma" w:hAnsi="Tahoma" w:cs="Tahoma"/>
                              <w:b/>
                              <w:szCs w:val="28"/>
                            </w:rPr>
                            <w:t>Prefeitura Municipal de Nova Nazaré</w:t>
                          </w:r>
                        </w:p>
                        <w:p w14:paraId="1F741444" w14:textId="77777777" w:rsidR="00FC4BCE" w:rsidRPr="00F71AB2" w:rsidRDefault="00FC4BCE" w:rsidP="00FC4BCE">
                          <w:pPr>
                            <w:tabs>
                              <w:tab w:val="center" w:pos="4252"/>
                              <w:tab w:val="right" w:pos="8504"/>
                            </w:tabs>
                            <w:spacing w:line="276" w:lineRule="auto"/>
                            <w:ind w:right="16"/>
                            <w:jc w:val="center"/>
                            <w:rPr>
                              <w:rFonts w:ascii="Tahoma" w:hAnsi="Tahoma" w:cs="Tahoma"/>
                            </w:rPr>
                          </w:pPr>
                          <w:r w:rsidRPr="00F71AB2">
                            <w:rPr>
                              <w:rFonts w:ascii="Tahoma" w:hAnsi="Tahoma" w:cs="Tahoma"/>
                            </w:rPr>
                            <w:t>Av. Jorge Amado n° 901 – Centro - Nova Nazaré – MT</w:t>
                          </w:r>
                        </w:p>
                        <w:p w14:paraId="433A3EE2" w14:textId="77777777" w:rsidR="00FC4BCE" w:rsidRDefault="00FC4BCE" w:rsidP="00FC4BCE">
                          <w:pPr>
                            <w:tabs>
                              <w:tab w:val="center" w:pos="4252"/>
                              <w:tab w:val="right" w:pos="8504"/>
                            </w:tabs>
                            <w:ind w:right="360"/>
                            <w:jc w:val="center"/>
                            <w:rPr>
                              <w:rFonts w:ascii="Tahoma" w:hAnsi="Tahoma" w:cs="Tahoma"/>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149903" id="_x0000_t202" coordsize="21600,21600" o:spt="202" path="m,l,21600r21600,l21600,xe">
              <v:stroke joinstyle="miter"/>
              <v:path gradientshapeok="t" o:connecttype="rect"/>
            </v:shapetype>
            <v:shape id="Caixa de Texto 3" o:spid="_x0000_s1033" type="#_x0000_t202" style="position:absolute;left:0;text-align:left;margin-left:135.55pt;margin-top:-14.9pt;width:334.1pt;height:6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Sk2DgIAAPwDAAAOAAAAZHJzL2Uyb0RvYy54bWysU9tu2zAMfR+wfxD0vjgXd2mNOEWXIsOA&#10;7gK0+wBGlmNhtqhRSuzs60fJaZdtb8P0IIgidchzSK1uh64VR03eoC3lbDKVQluFlbH7Un592r65&#10;lsIHsBW0aHUpT9rL2/XrV6veFXqODbaVJsEg1he9K2UTgiuyzKtGd+An6LRlZ43UQWCT9llF0DN6&#10;12bz6fRt1iNVjlBp7/n2fnTKdcKva63C57r2Ooi2lFxbSDulfRf3bL2CYk/gGqPOZcA/VNGBsZz0&#10;BeoeAogDmb+gOqMIPdZhorDLsK6N0okDs5lN/2Dz2IDTiQuL492LTP7/wapPxy8kTFXKhRQWOm7R&#10;BswAotLiSQ8BxSJq1DtfcOij4+AwvMOBe534eveA6psXFjcN2L2+I8K+0VBxjbP4Mrt4OuL4CLLr&#10;P2LFyeAQMAENNXVRQJZEMDr36vTSH65DKL7M5/liumSXYt/N9TKfX6UUUDy/duTDe42diIdSEvc/&#10;ocPxwYdYDRTPITGZx9ZUW9O2yaD9btOSOALPyjatM/pvYa2NwRbjsxEx3iSakdnIMQy7IamaP6u3&#10;w+rEvAnHEeQvw4cG6YcUPY9fKf33A5CWov1gWbubWZ7HeU1GfrWcs0GXnt2lB6xiqFIGKcbjJowz&#10;fnBk9g1nGrtl8Y71rk2SIjZmrOpcPo9YUuj8HeIMX9op6tenXf8EAAD//wMAUEsDBBQABgAIAAAA&#10;IQD6O3tV3wAAAAoBAAAPAAAAZHJzL2Rvd25yZXYueG1sTI/BToNAEIbvJr7DZky8mHaBWhBkadRE&#10;47W1DzCwUyCyu4TdFvr2jie9zWS+/PP95W4xg7jQ5HtnFcTrCATZxunetgqOX++rJxA+oNU4OEsK&#10;ruRhV93elFhoN9s9XQ6hFRxifYEKuhDGQkrfdGTQr91Ilm8nNxkMvE6t1BPOHG4GmURRKg32lj90&#10;ONJbR8334WwUnD7nh20+1x/hmO0f01fss9pdlbq/W16eQQRawh8Mv/qsDhU71e5stReDgiSLY0YV&#10;rJKcOzCRb/INiJqHbQqyKuX/CtUPAAAA//8DAFBLAQItABQABgAIAAAAIQC2gziS/gAAAOEBAAAT&#10;AAAAAAAAAAAAAAAAAAAAAABbQ29udGVudF9UeXBlc10ueG1sUEsBAi0AFAAGAAgAAAAhADj9If/W&#10;AAAAlAEAAAsAAAAAAAAAAAAAAAAALwEAAF9yZWxzLy5yZWxzUEsBAi0AFAAGAAgAAAAhAE6ZKTYO&#10;AgAA/AMAAA4AAAAAAAAAAAAAAAAALgIAAGRycy9lMm9Eb2MueG1sUEsBAi0AFAAGAAgAAAAhAPo7&#10;e1XfAAAACgEAAA8AAAAAAAAAAAAAAAAAaAQAAGRycy9kb3ducmV2LnhtbFBLBQYAAAAABAAEAPMA&#10;AAB0BQAAAAA=&#10;" stroked="f">
              <v:textbox>
                <w:txbxContent>
                  <w:p w14:paraId="345F5753" w14:textId="77777777" w:rsidR="00FC4BCE" w:rsidRDefault="00FC4BCE" w:rsidP="00FC4BCE">
                    <w:pPr>
                      <w:pStyle w:val="Cabealho"/>
                      <w:spacing w:line="276" w:lineRule="auto"/>
                      <w:jc w:val="center"/>
                      <w:rPr>
                        <w:rFonts w:ascii="Tahoma" w:hAnsi="Tahoma" w:cs="Tahoma"/>
                        <w:b/>
                        <w:sz w:val="28"/>
                        <w:szCs w:val="32"/>
                      </w:rPr>
                    </w:pPr>
                    <w:r>
                      <w:rPr>
                        <w:rFonts w:ascii="Tahoma" w:hAnsi="Tahoma" w:cs="Tahoma"/>
                        <w:b/>
                        <w:sz w:val="28"/>
                        <w:szCs w:val="32"/>
                      </w:rPr>
                      <w:t>ESTADO DE MATO GROSSO</w:t>
                    </w:r>
                  </w:p>
                  <w:p w14:paraId="48A5E5F7" w14:textId="77777777" w:rsidR="00FC4BCE" w:rsidRDefault="00FC4BCE" w:rsidP="00FC4BCE">
                    <w:pPr>
                      <w:pStyle w:val="Cabealho"/>
                      <w:spacing w:line="276" w:lineRule="auto"/>
                      <w:jc w:val="center"/>
                      <w:rPr>
                        <w:rFonts w:ascii="Tahoma" w:hAnsi="Tahoma" w:cs="Tahoma"/>
                        <w:b/>
                        <w:szCs w:val="28"/>
                      </w:rPr>
                    </w:pPr>
                    <w:r>
                      <w:rPr>
                        <w:rFonts w:ascii="Tahoma" w:hAnsi="Tahoma" w:cs="Tahoma"/>
                        <w:b/>
                        <w:szCs w:val="28"/>
                      </w:rPr>
                      <w:t>Prefeitura Municipal de Nova Nazaré</w:t>
                    </w:r>
                  </w:p>
                  <w:p w14:paraId="1F741444" w14:textId="77777777" w:rsidR="00FC4BCE" w:rsidRPr="00F71AB2" w:rsidRDefault="00FC4BCE" w:rsidP="00FC4BCE">
                    <w:pPr>
                      <w:tabs>
                        <w:tab w:val="center" w:pos="4252"/>
                        <w:tab w:val="right" w:pos="8504"/>
                      </w:tabs>
                      <w:spacing w:line="276" w:lineRule="auto"/>
                      <w:ind w:right="16"/>
                      <w:jc w:val="center"/>
                      <w:rPr>
                        <w:rFonts w:ascii="Tahoma" w:hAnsi="Tahoma" w:cs="Tahoma"/>
                      </w:rPr>
                    </w:pPr>
                    <w:r w:rsidRPr="00F71AB2">
                      <w:rPr>
                        <w:rFonts w:ascii="Tahoma" w:hAnsi="Tahoma" w:cs="Tahoma"/>
                      </w:rPr>
                      <w:t>Av. Jorge Amado n° 901 – Centro - Nova Nazaré – MT</w:t>
                    </w:r>
                  </w:p>
                  <w:p w14:paraId="433A3EE2" w14:textId="77777777" w:rsidR="00FC4BCE" w:rsidRDefault="00FC4BCE" w:rsidP="00FC4BCE">
                    <w:pPr>
                      <w:tabs>
                        <w:tab w:val="center" w:pos="4252"/>
                        <w:tab w:val="right" w:pos="8504"/>
                      </w:tabs>
                      <w:ind w:right="360"/>
                      <w:jc w:val="center"/>
                      <w:rPr>
                        <w:rFonts w:ascii="Tahoma" w:hAnsi="Tahoma" w:cs="Tahoma"/>
                        <w:sz w:val="18"/>
                      </w:rPr>
                    </w:pPr>
                  </w:p>
                </w:txbxContent>
              </v:textbox>
            </v:shape>
          </w:pict>
        </mc:Fallback>
      </mc:AlternateContent>
    </w:r>
    <w:r>
      <w:rPr>
        <w:noProof/>
      </w:rPr>
      <w:drawing>
        <wp:anchor distT="0" distB="0" distL="114300" distR="114300" simplePos="0" relativeHeight="251660800" behindDoc="0" locked="0" layoutInCell="1" allowOverlap="1" wp14:anchorId="323EF590" wp14:editId="7E05001C">
          <wp:simplePos x="0" y="0"/>
          <wp:positionH relativeFrom="column">
            <wp:posOffset>301625</wp:posOffset>
          </wp:positionH>
          <wp:positionV relativeFrom="paragraph">
            <wp:posOffset>-229870</wp:posOffset>
          </wp:positionV>
          <wp:extent cx="904240" cy="802005"/>
          <wp:effectExtent l="0" t="0" r="0" b="0"/>
          <wp:wrapSquare wrapText="left"/>
          <wp:docPr id="4" name="Imagem 4"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240" cy="80200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10224" w14:textId="40B6ED3A" w:rsidR="00FC4BCE" w:rsidRDefault="00FC4BCE">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6704" behindDoc="0" locked="0" layoutInCell="1" allowOverlap="1" wp14:anchorId="2F33039C" wp14:editId="531E3171">
              <wp:simplePos x="0" y="0"/>
              <wp:positionH relativeFrom="page">
                <wp:posOffset>1080135</wp:posOffset>
              </wp:positionH>
              <wp:positionV relativeFrom="page">
                <wp:posOffset>41910</wp:posOffset>
              </wp:positionV>
              <wp:extent cx="6183631" cy="952500"/>
              <wp:effectExtent l="0" t="0" r="0" b="0"/>
              <wp:wrapSquare wrapText="bothSides"/>
              <wp:docPr id="105025" name="Group 105025"/>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027" name="Picture 105027"/>
                        <pic:cNvPicPr/>
                      </pic:nvPicPr>
                      <pic:blipFill>
                        <a:blip r:embed="rId1"/>
                        <a:stretch>
                          <a:fillRect/>
                        </a:stretch>
                      </pic:blipFill>
                      <pic:spPr>
                        <a:xfrm>
                          <a:off x="4977765" y="240665"/>
                          <a:ext cx="1205865" cy="457200"/>
                        </a:xfrm>
                        <a:prstGeom prst="rect">
                          <a:avLst/>
                        </a:prstGeom>
                      </pic:spPr>
                    </pic:pic>
                    <wps:wsp>
                      <wps:cNvPr id="105028" name="Rectangle 105028"/>
                      <wps:cNvSpPr/>
                      <wps:spPr>
                        <a:xfrm>
                          <a:off x="5758053" y="273558"/>
                          <a:ext cx="42144" cy="189937"/>
                        </a:xfrm>
                        <a:prstGeom prst="rect">
                          <a:avLst/>
                        </a:prstGeom>
                        <a:ln>
                          <a:noFill/>
                        </a:ln>
                      </wps:spPr>
                      <wps:txbx>
                        <w:txbxContent>
                          <w:p w14:paraId="39466C0D"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29" name="Rectangle 105029"/>
                      <wps:cNvSpPr/>
                      <wps:spPr>
                        <a:xfrm>
                          <a:off x="5758053" y="444246"/>
                          <a:ext cx="42144" cy="189937"/>
                        </a:xfrm>
                        <a:prstGeom prst="rect">
                          <a:avLst/>
                        </a:prstGeom>
                        <a:ln>
                          <a:noFill/>
                        </a:ln>
                      </wps:spPr>
                      <wps:txbx>
                        <w:txbxContent>
                          <w:p w14:paraId="2AF3F7F2"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0" name="Rectangle 105030"/>
                      <wps:cNvSpPr/>
                      <wps:spPr>
                        <a:xfrm>
                          <a:off x="5758053" y="614934"/>
                          <a:ext cx="42144" cy="189937"/>
                        </a:xfrm>
                        <a:prstGeom prst="rect">
                          <a:avLst/>
                        </a:prstGeom>
                        <a:ln>
                          <a:noFill/>
                        </a:ln>
                      </wps:spPr>
                      <wps:txbx>
                        <w:txbxContent>
                          <w:p w14:paraId="61F5C6CC"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1" name="Rectangle 105031"/>
                      <wps:cNvSpPr/>
                      <wps:spPr>
                        <a:xfrm>
                          <a:off x="5355463" y="785875"/>
                          <a:ext cx="42143" cy="189937"/>
                        </a:xfrm>
                        <a:prstGeom prst="rect">
                          <a:avLst/>
                        </a:prstGeom>
                        <a:ln>
                          <a:noFill/>
                        </a:ln>
                      </wps:spPr>
                      <wps:txbx>
                        <w:txbxContent>
                          <w:p w14:paraId="070A6265"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026" name="Picture 105026"/>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2F33039C" id="Group 105025" o:spid="_x0000_s1034" style="position:absolute;left:0;text-align:left;margin-left:85.05pt;margin-top:3.3pt;width:486.9pt;height:75pt;z-index:251656704;mso-position-horizontal-relative:page;mso-position-vertical-relative:page" coordsize="61836,95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7g113fQMAAHsOAAAOAAAAZHJzL2Uyb0RvYy54bWzkV8lu2zAQvRfo&#10;Pwi6J1qszULsoGiaIEDRGE37ATRNWUQlkSDpJf36zlCLEydpU6NIUuRgmZuGj+/NDEcnp9u6ctZM&#10;aS6aiRsc+67DGioWvFlO3O/fzo8y19GGNAtSiYZN3Bum3dPp+3cnG5mzUJSiWjDlgJFG5xs5cUtj&#10;ZO55mpasJvpYSNbAZCFUTQx01dJbKLIB63Xlhb6feBuhFlIJyrSG0bN20p1a+0XBqLkqCs2MU01c&#10;wGbsU9nnHJ/e9ITkS0VkyWkHgxyAoia8gU0HU2fEEGel+D1TNadKaFGYYypqTxQFp8yeAU4T+Hun&#10;uVBiJe1ZlvlmKQeagNo9ng42S7+sZ8rhC9DOj/0wdp2G1KCT3drpxoCkjVzmsPZCyWs5U93Asu3h&#10;ubeFqvEfTuRsLb03A71saxwKg0mQjZJR4DoU5sZxGPsd/7QEke69RstPv3/R67f1EN0ARnKaw69j&#10;C1r32PqzV8FbZqWY2xmpn2SjJurHSh6BsJIYPucVNzfWSUFCBNWsZ5zOVNvZIz7tiYcluHNLfYr+&#10;ia/ianwXuh7275iaV1ye86pC/rHdgQYv3/OSB87deuCZoKuaNaYNKcUqwC8aXXKpXUflrJ4z8BB1&#10;uQjagNFGMUNL3LCAjb9CmCEykg8TFuUOGGLW4DgPuEo0TtM0AccDpwgjP4Em2CJ57zVB6McZzqPX&#10;RHEKUY8LBvFJLpU2F0zUDjYAJqABxklO1p91h6tf0tHXQrEYARl6N2Qf3RMHvXvU/VWAXZdEMoCA&#10;Zvd0hnTYBhhyRppl1Smd4Zm69UOE6cc4i9M48+NRy1k6imP7+o6zKAyiqGUsyMbjkfWjQxkjedUg&#10;nY1AJ2upxxGIuh4gtsx2vrWJxOqHI3OxuIHkUgr18wquiKISm4krupaLtwaohbOuU102wDkm6L6h&#10;+sa8byhTfRQ2jbdoPqyMKLgVeLdbBwvEfE5Vx4+oOj5Y1SiKwii5GwkvqqrFsuP5Dag6And8KFZh&#10;/NBYTYJoPIpekao2MbwtVaH+eFBVe7UhFZCxn5CBIelGSZuB0yzO0r1bC2MVZvHOev4MPFwmL52B&#10;8dqH3/9ViiW9g8xul2I2/+F5XkspFrZpZKi4/kEpBgkP/LUryvv6K8pGWQo1117Vfmg1YYuu/frL&#10;FvDwhWPLuu5rDD+hbvftzb77Zpz+AgAA//8DAFBLAwQKAAAAAAAAACEA3hEG+YwfAACMHwAAFAAA&#10;AGRycy9tZWRpYS9pbWFnZTEuanBn/9j/4AAQSkZJRgABAQEA3ADcAAD/2wBDAAMCAgMCAgMDAwME&#10;AwMEBQgFBQQEBQoHBwYIDAoMDAsKCwsNDhIQDQ4RDgsLEBYQERMUFRUVDA8XGBYUGBIUFRT/2wBD&#10;AQMEBAUEBQkFBQkUDQsNFBQUFBQUFBQUFBQUFBQUFBQUFBQUFBQUFBQUFBQUFBQUFBQUFBQUFBQU&#10;FBQUFBQUFBT/wAARCABuASI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6x/Zt/Zr+Eev/ALOfws1TUvhV4K1LUbzwtpdzdXd34es5ZZ5XtIWd&#10;3do/nZm/iNemf8MqfBT/AKI74B/8Jmy/+NUfsp/8mu/B/wD7E3Rv/SKKvnL/AIKEftF+KPgR4/8A&#10;gbaaf42u/A/hPXtQvYvEd7ZWEF1MlrE9nudfMgl+ZEllPyr+DUAfRv8Awyp8FP8AojvgH/wmbL/4&#10;1R/wyp8FP+iO+Af/AAmbL/41Xyh+zv8AtIeOviZ+19b6B4D+I+pfGX4Lf2U8+sapqvh2PT30adll&#10;8pHmS3t/MlZ4k2/LtZJn+T91vXrfhR/wUOvviZ4CuPiFL8Jr3Rvhlo8F5/wkPiebX7T/AEK6giaV&#10;be3t22SXPmhrZFb5P3txt/h3UAfQX/DKnwU/6I74B/8ACZsv/jVH/DKnwU/6I74B/wDCZsv/AI1X&#10;zx8Nf+Cl2heNPiV4Z8Pax4Vg0LRfFtylloOqWXiiw1a7eWVl+zre2VuzS2Zfeg+fdsdtrfxMvnfw&#10;x/ar+LWsftG/FHxB8Q9J1rw/4D+HsLy6toOn61p32TRk+xTssUq+V5l/LLLEuxopV2u/9z5aAPsv&#10;/hlT4Kf9Ed8A/wDhM2X/AMao/wCGVPgp/wBEd8A/+EzZf/Gq+ePhl/wUx0Px18QfDWjar4Ri0TQf&#10;FV/HpuganaeKLDUr15JX224vbCB/Ns9/+1u2v8v+1XnviL9tD4l+GrH9qS78P2134mufA2v2+nWx&#10;1WezS20eCSW/X7QiJFE0qq8MSbHd2+dG/gfcAfZP/DKnwU/6I74B/wDCZsv/AI1R/wAMqfBT/ojv&#10;gH/wmbL/AONV85eB/wBujxf4Z8I/s72nj/4ezR638TLy10yHUzrFvi5idNPH9p+VFFtTzXvHb7P8&#10;rL5X+1XpmvfthRaL8ePih8Nv+EWklk8EeEJvFjal9u2/bNkUD/Z9nlfJ/wAfH39zfc+7QB6D/wAM&#10;qfBT/ojvgH/wmbL/AONUf8MqfBT/AKI74B/8Jmy/+NV5V8Bv2vPG3x08Fr40tfgjqln4Lm025u7b&#10;UbbXrW6uL26iuGiNrb2/yM2drtvl8pfkdf7u/nfgX/wUEl+Knxk8O/D/AF3wHp/h268Rw3T6fd6L&#10;4xsNe2vBE07pdRW+GtvkR/v/ADb/AJdv3mUA92/4ZU+Cn/RHfAP/AITNl/8AGqP+GVPgp/0R3wD/&#10;AOEzZf8AxqvPf+CgnxV8V/Bf9mHX/FXgzVW0TX7W7s44rtIIpdqvcIr/ACyqy/dr5ph/bD+Js3wZ&#10;sfhjH4s01f2h5PiO3gK61ZfJlYRpPufUEt/J2+QoZLfmLszfeoKPtn/hlT4Kf9Ed8A/+EzZf/GqP&#10;+GVPgp/0R3wD/wCEzZf/ABqvnb4D/th+JLD9mH4A+JvGUD+L/EPxE8V/8IxdagZI7UwGW/uokm2p&#10;FsbYkS/J8tfQEnx2WP8Aahi+D39js8knhL/hKRrAuR937X9n+z+Vs6/xbt9BJZ/4ZU+Cn/RHfAP/&#10;AITNl/8AGqP+GVPgp/0R3wD/AOEzZf8AxqvmfS/+Ckuvah8ILT4tR/A3WR8N7W4NvrmtSa/Zp9kz&#10;dJB/osLfvLr/AFkXaJd+5c/Lvr0/Wv2gn0n9sLS/DEuuXUPguX4et4pn85rdLJVW4l/0h90Xmq2x&#10;f+eqrx92gD0n/hlT4Kf9Ed8A/wDhM2X/AMao/wCGVPgp/wBEd8A/+EzZf/Gq8P8AC/7c3i7xxp+n&#10;eNPD37P/AIu1z4TX8zW8HiXTL61utTbazRO39lxbn2rKjJu3/dG7/ZqG4/ai1rwn+05+0No12+oa&#10;roXw/wDCH/CRQaO8sEVuzLZwXDIjLb+arNvf5ndvvfcoA92/4ZU+Cn/RHfAP/hM2X/xqj/hlT4Kf&#10;9Ed8A/8AhM2X/wAar53h/wCCiWq2Hg3wl8R/EPwW8QaD8H9a8qG48Wf2nb3EtrcOXXP2JP3vkeah&#10;XzX27l2lUO5Fbq/2nv21Nd/Z38T3NhF8M7fV9NtrT7X/AGtrXjCw0Nbzam9lsopS8t0U+6you7dx&#10;s+ZC4B67/wAMqfBT/ojvgH/wmbL/AONUf8MqfBT/AKI74B/8Jmy/+NV8ofFj9tfxB4u8QfsleIfh&#10;1qV94d8K/EXxJcWWqaZe2sDzXEMV/ZWrxPu3bOWnG5GXhq+wvjf8YtF/Z9+FuveP/EcV9PoujpE8&#10;8WnxrJcMZJUiRVV2Vfvyp/EtAGZ/wyp8FP8AojvgH/wmbL/41R/wyp8FP+iO+Af/AAmbL/41XyN8&#10;Sv2vfjVbfEb9nrTNR8A6p8G7Txh4rtba4tbq9s9S/tOxea0V0f5PNtpAJXDIyI3zf3t23rviL/wU&#10;10Lwf8RPEuiaR4Ut9b8P+Fb2Wy1zUr7xVp2l3glidvP+xWE7+bebQp27du9/l4+9QB9F/wDDKnwU&#10;/wCiO+Af/CZsv/jVH/DKnwU/6I74B/8ACZsv/jVdZ8P/ABtpnxM8E6B4r0ORptJ1qxhv7WSRMN5U&#10;qB13D+FuRuX1r85/F3xu+Nngm78Zy/GPxR8SPhx4gsNUnTRde8P+G7W68D2cTojWvny/Z3lnRnbZ&#10;/E6/Ju+fetAH3Z/wyp8FP+iO+Af/AAmbL/41R/wyp8FP+iO+Af8AwmbL/wCNV5Ta/tMeIfBP7JXh&#10;H4hTQ6b8XtXu4kjm17RL6DRdJf8AfeV591LebPsv91/3Xyyh12RL93G+H3/BQK18YfCv4s+JLrwX&#10;Haa38OrWC8vdM03xFa6rY3cU6O8XlX9vuRm/dPu+T5eP9raAe3/8MqfBT/ojvgH/AMJmy/8AjVH/&#10;AAyp8FP+iO+Af/CZsv8A41XgS/8ABQLU/DWj+CfGHjr4P6r4K+FXix7O3s/FtzrtncPHPcQeajNa&#10;r+98jCyt5v3tibtm5tlUPip/wUu0DwH8RvFfhnQPC0PiTT/CE7W2valqHiez0aZZE3+clla3P7y+&#10;dNjrtT7zqOzI7AH0Z/wyp8FP+iO+Af8AwmbL/wCNUf8ADKnwU/6I74B/8Jmy/wDjVeOfEL9uTVtF&#10;+F+kfFXwZ8MW8X/C+80VdVn8QX3iez0prO482WJ7J4JN7PKrKq/ut2522pvqzpH7ZPii/wD2Yk+L&#10;1x8HdSsHvb6OLTtJutcgt4ZLN9uy/uLqVU+zW25nXc6f3H/1T71APWv+GVPgp/0R3wD/AOEzZf8A&#10;xqj/AIZU+Cn/AER3wD/4TNl/8ar578Lft4S/Fv4UfHKGy0iHwf4/8E+F73WLeTTNZtddsX/0R5YZ&#10;orqH90zI/wB5Nv67lX3L9kHxtrfxK/Zr8A+KPEl82qa5qmnefd3TRrF5jb2/hT5aAPwj/aQ0mHQf&#10;2h/ijpmmafpmn6bZ+KdUt7W0ght444Iku5VRFUfdCqAAOwFFN/as/wCTovjD/wBjlrH/AKWzUUFn&#10;74fsp/8AJrvwf/7E3Rv/AEiirnfjv+zHZfHT4nfCPxhc67c6RN8PNUfVbe0igWRb12lt5djtu+Uf&#10;6KOf9uui/ZT/AOTXfg//ANibo3/pFFXqdBAV82/B39ivw18Mv2bPEXwa1HVrjxPoOuPdNPdzW6wy&#10;r56Ku5PvLvTYrK394V9JUUAfHPw2/wCCfI8E+OPDmp6p8RrnWvDnhOdZdA0Wz8O2Gm3CeVt8lby7&#10;iTdebVUfeVdzfPXoOi/sg+HYfEPxzu9W1G41fT/iysEeo2LQKn2NUilj/dP82W/fbg38LIhr6Foo&#10;A+Mfhv8A8E8j4D8YeG7+9+Jd9qnhfwpeRXuhaPaaBYWN2jROjRJeXiLvu1CrtO5V/vDbXV6b+wn4&#10;et0+PsN74hvr+0+Ltz9qvI0hSJ9PZZriVPKb+Pa1wPvf3K+o6KAPjjUP2BtW174R+ANA1j4qXl74&#10;4+HOoQ3ng3xbDoMESaXBEtuqWr2W/ZOn+io2+Vt+4L823cj7Hh79h2TT/H/jzxz4g+I+reK/EvjT&#10;wdJ4V1S6utPtbdS0kUSPcRJFtVF/cLti9/md/vV9X0UAfNOn/sW6Mn7HP/DPt34iv5dG8t0/tm3i&#10;SO4Lf2gbxPlO5du7ap/vL/drA+Gv7EuteCfGXwz8T6r8Tzrt/wCBHvI7Cyt/C1lpmm/Z7qIRSolv&#10;a7Nj7d/zsz/Ns+X5fm+taKAPI/2nfgHa/tLfB/UvAV7q8+iW97PbzteW8IldfKlV/ut/u1xsP7Ff&#10;hqH9sKX9oBtZ1B9Ze22JpJVPs8c/2T7L527723yt3yf323bv4a+jqKAPk+T9hm1tf2cPAHwx0rxv&#10;f6Zq/gTXR4h0LxQunxSvHeLPPOhkt2+RkX7Q3y7v4F/3a6T4Xfsr6n4L+OS/FXxN8StW8d+K7jw5&#10;/YF4dR0+2tYW/fJLviWBFWJPk/1XzffZt7V9GUUAfLkP7Dumw/sZ3H7Pv/CWXR0+STf/AG39jXzf&#10;+P8AW8/1W/8AvLt+9XWSfss6Nd/GvSvH1/qUl/DZ+Cx4Jn0We1Rre6t97s7u3+1v27a93ooA+P8A&#10;wv8AsJ+JvBdnp3g/QPj74y0b4QWE7TweGNLt7e11JGbdI6/2pFtl8tpXZtuz7rbf9utT4n/sjzTe&#10;Jf2hfiHoWpXGp+J/iH4LufD9toDxRRRLL9iSCL96zfxtEn3to+Y+lfVlFAHwX8L/ANgLxX4m+C/w&#10;58FfEz4i65beBdMiivNU+G629md14sssvlf2jB87QfP/AKr5+nyunybO78dfsGQ+KfjZ4y8caf8A&#10;ETU9C0rxrp7WHiPS00qzvb6ZWgeBktb+5R3tImVkyiIfufKy/uvK+uaKAPjrTf8AgnlpWm6H+z/p&#10;f/CY3rx/CPVrnVraT7CudRaW/ivdjfN8n+q2/Lu619C/GT4S6B8dfhnrngHxN9q/sXVo0WdrSTyp&#10;Y3SVZUdWwfmV0Vud3T5q9AooA+O/+GFPFHiXWvhjrHxC+Nut+OtQ+HmtxalpP2jSLaBHt43t28mX&#10;b+9llf7Ou6eWVv8Ac+8zV/Gv/BO+DVviD4l1nwr8QLjwtoHiy+mv9f0qbw/Y6jcNLO7faGsryVfM&#10;s96s2Nu7a3zfwqtfZlFAHM+A/B1p4D8F6F4bsHkms9JsorKN5yvmSqiBd8m1R8zY3Mcfer5htf2F&#10;/FHw7sNU8M/CL45658O/h3qk009z4bbR7fUpYGl+SVLS9kZZYF2bVT7zqy797NX2JRQB8c+Of+Cc&#10;HhvVPhz8NfDHg/xZfeHLr4fz3lxpN9q+n2usxTPdSrLK11byoqStuT5fuqv91qqeMf2N/E/hv4b/&#10;AB7k0nxXe/EPxV8RNDtrWS31K1tbSaS6toTFFslR4oI4vmf5NnyqIl3fJ8/2jRQB8PeB/wBgfXfF&#10;nw5+GPhv4q/EXXNX8E+HbPTtQbwDd2dk4ttSiiHm2736LvltV3zxeV/cZdsvyitX4kf8E7dO1z4j&#10;eKfEPg3xvP4MtfGd0914msLjQrPV3ld93mtZXE48yxZ/Nmfcm7DOu3aERa+zKKAPjH4rf8E6LD4i&#10;f8IFaaf8Q9Y0jw/4N06K0sdGv7GLVLee4SaVnvZ4pf3Ussvm/PmLbx/d+WtX4vfsP698cvA+gWXj&#10;D4walrfirw7q7appWs3mg2RskV/IzDcWCqsVyo8p9u7/AJ7Orbl+WvrmigD5R8OfsP3Gm6h8UNT1&#10;b4k6l4h1P4heE/8AhG9XuZ9KtbfbL9lW3W4iSAKqKifdi/76dz81e3/Av4XQfBP4S+GfAtvfy6nB&#10;olr9mS9mj8t5fmZvu/jXf0UAfzeftWf8nRfGH/sctY/9LZqKP2rP+TovjD/2OWsf+ls1FBZ++H7K&#10;f/Jrvwf/AOxN0b/0iir1OvLP2U/+TXfg/wD9ibo3/pFFXqdBAUUUUAFFFFABRRRQAUUUUAFFFFAB&#10;RRRQAUUUUAFFFFABRRRQAUUUUAFFFFABRRRQAUUUUAFFFFABRRRQAUUUUAFFFFAH83n7Vn/J0Xxh&#10;/wCxy1j/ANLZqKP2rP8Ak6L4w/8AY5ax/wCls1FBZ++H7Kf/ACa78H/+xN0b/wBIoq9Tryz9lP8A&#10;5Nd+D/8A2Jujf+kUVep0EBRRRQAUUUUAFFFFABRRRQAUUUUAFFFFABRRRQAUUUUAFFFFABRRRQAU&#10;UUUAFFFFABRRRQAUUUUAFFFFABRRRQAUUUUAfzeftWf8nRfGH/sctY/9LZqKP2rP+TovjD/2OWsf&#10;+ls1FBZ++H7Kf/Jrvwf/AOxN0b/0iir1OvLP2U/+TXfg/wD9ibo3/pFFXyp+138fviH4R/bN8C/D&#10;TQvi/YfCPwbrHhr+0L3W9T02xuoLadWvcO7XOPveRFFjzF+9QQff1FfG/wAH5PG3iL4iaRBbftre&#10;FfiXDBMtzd+GdI8P6P595bqf3qboJmkjX/bX7ua4bVv2hfjJ+1L+1Z4q+Ffwg8RR/C7wp4KN1a63&#10;4gvNNiv7m6mil+zvsRlZU/e7vKTcjFVeVm+7EoB+gNFfnj8ctQ/ab/Yl8L6T8RZPixB8YvBdhfCL&#10;XtF1XQYLBo0lIiik8xN8m0u235XXYxi+SVS9ZX7fH7b3jrwV8Mfgj41+EniRvDen+NrG6v7hWs7O&#10;8c4S1dIm81JdrRebKr7P4qAP0joor4G/at/au8a/Bz9uj4VeDIPGVt4b+G2qafYXWtRX0NqsPz3l&#10;1FK7TypuiXZEv8a/doA++aK+DP8AgoB+29a+Bfgzo2ofBT4r+GbnxVLr8Fvcrol7YapN9jNvcM5a&#10;JvNwu9Yvn291/vV9G+A/jBHo/wCyj4W+J/jvUt23wfY65q995aI00jWaSyFEXau93b5UT+J9q9qA&#10;PZqK/Iz4b/8ABQH45+H/ABt4F+JHxNvFg+B3jHXL6zitFsIFS1gR9rOsscPnskDSj7zM0v2eVevN&#10;frnQAUV8E/8ABTX9or4s/A3XvhRpXwo1m607UPEst/BLZWmm299Leyo1qsCIssTtv3SsNqfe3U/x&#10;d+3tcfEf9gLxV8T/AABq9vonxF0FNOt9VtY4YpX026kvIInIilDq0UqtL5bHdwf76PtAPvOivzi1&#10;D9qD4i6j8G/2Xr/xD8QZPBGg+O7m8g8WePodLg3xOjf6Pb7/ACvItfN+b97s+Tyt/wB2KXd6x+wN&#10;8bPG3xc1L4vWOu61L4w8G+G/Ev8AZ/hjxZJbxRy39vvlXY7xKkcu2NLd923d/pH+6FAPsWiiigAo&#10;oooAKKKKACiiigAooooAKKKKACiiigAooooAKKKKACiiigD+bz9qz/k6L4w/9jlrH/pbNRR+1Z/y&#10;dF8Yf+xy1j/0tmooLP3w/ZT/AOTXfg//ANibo3/pFFXy/wDHz4K3fxG/4Ka/CXUtY8Cz+J/h9H4V&#10;lttTu73SGutKWXbqjIkrsjRbt7xNtb+8lfUH7Kf/ACa78H/+xN0b/wBIoq9ToIOA8I/An4b/AA/1&#10;pdW8L/D3wt4b1VUaL7do+i21rOEb7y740VttfCsngH4x/sS/taePPiRoHgnU/it8NvH2oS3F9D4c&#10;i829t3uLh5/+Pdd0u+D96A3+qdZV+dGb5P0pooA/OX9pz4lfF79tLwqPhH8PPgl428G6Lq09rcav&#10;4i8e2A0uJIY59xi2urfKr+RLuidpf3TqsTVwX/BRP9lvxRoHwd/Z+8BeAvCmueNIvCtjf2t5PoGj&#10;z3AaQpa7p3WPf5XmyiV9u7u3pX6r0UAfJ3/DfF9/0bZ8c/8Awj3/APi68C/ao+FviP4y/t6fAbxP&#10;L8Ntc1bwRcaLpJ1Zb7Q5Li1tVa9upZbe8+RolZFdd6PX6XUUAfnd/wAFNP2VdD/4UPoH/Cpfg9Y/&#10;8JF/wktv5/8Awhnhlftf2X7Jdbt/2aLd5W/yv9ndsrlf2lvDPxZ+If7P/wCzj8A/C3g3xLZW2qaD&#10;ob+KNXfSLr7FYssMMUVvcyqPk8p0lllR13L5VvX6d0UAfnf8Tv8AgnP8VPFHwGtvAE3x1tfEHh7w&#10;7bLPovhtvBdnZK1xBE6wp9pSXem/eytK2777M26vY/8AgnT4y8bat+zvpnhf4geFPEHhnxF4S2aV&#10;H/bulT2X2uyVf9FdN8KL8i/utq7m/cq7f62vq2igD4b/AG6vh74q8ZftK/sp6roPhrVta07RvFH2&#10;jVL7T7GaeKxi+2ae2+4dV2xLtR2+bb9x68V/4KGfsO+LtE1jxH8RPhBZ6lq2neNGS28V+FNKs2nu&#10;Wl+0JP8AaIlRdzxPLEjP/Er/ADfMjt5X6nUUAeA/sJ+HdV8J/sm/DnR9d0y80XVrOxljuNP1C3e3&#10;uIT58pw6N8ynBH5179RRQB8Cf8PFvjX/ANGaePv++73/AOVtH/Dxb42/9GaePf8Avu9/+VtffdFA&#10;HwJ/w8W+Nv8A0Zp49/77vf8A5W0f8PFvjb/0Zp49/wC+73/5W1990UAfAn/Dxb42/wDRmnj3/vu9&#10;/wDlbR/w8W+Nv/Rmnj3/AL7vf/lbX33RQB8Cf8PFvjb/ANGaePf++73/AOVtH/Dxb42/9GaePf8A&#10;vu9/+VtffdFAHwJ/w8W+Nv8A0Zp49/77vf8A5W0f8PFvjb/0Zp49/wC+73/5W1990UAfAn/Dxb42&#10;/wDRmnj3/vu9/wDlbR/w8W+Nv/Rmnj3/AL7vf/lbX33RQB8Cf8PFvjb/ANGaePf++73/AOVtH/Dx&#10;b42/9GaePf8Avu9/+VtffdFAHwJ/w8W+Nv8A0Zp49/77vf8A5W0f8PFvjb/0Zp49/wC+73/5W199&#10;0UAfAn/Dxb42/wDRmnj3/vu9/wDlbR/w8W+Nv/Rmnj3/AL7vf/lbX33RQB8Cf8PFvjb/ANGaePf+&#10;+73/AOVtd18Cv2zvil8V/iponhTxH+zV4t+HujX/AJ/2jxJqjXRt7PZBJKu7fZxL87oqffXl+9fY&#10;NFAH83n7Vn/J0Xxh/wCxy1j/ANLZqKP2rP8Ak6L4w/8AY5ax/wCls1FBZ++H7Kf/ACa78H/+xN0b&#10;/wBIoq9Tr80Pg3/wVm+Efwy+EPgLwfqnh3xtLqmh+HtO064ls7GzeB3itY0JQtdKSpK5Hyqa7X/h&#10;898FP+hY8e/+C6y/+TaCD76or4F/4fPfBT/oWPHv/gusv/k2j/h898FP+hY8e/8Agusv/k2gD76o&#10;r4F/4fPfBT/oWPHv/gusv/k2j/h898FP+hY8e/8Agusv/k2gD76or4F/4fPfBT/oWPHv/gusv/k2&#10;j/h898FP+hY8e/8Agusv/k2gD76or4F/4fPfBT/oWPHv/gusv/k2j/h898FP+hY8e/8Agusv/k2g&#10;D76or4F/4fPfBT/oWPHv/gusv/k2j/h898FP+hY8e/8Agusv/k2gD76or4F/4fPfBT/oWPHv/gus&#10;v/k2j/h898FP+hY8e/8Agusv/k2gD76or4F/4fPfBT/oWPHv/gusv/k2j/h898FP+hY8e/8Agusv&#10;/k2gD76or4F/4fPfBT/oWPHv/gusv/k2j/h898FP+hY8e/8Agusv/k2gD76or4F/4fPfBT/oWPHv&#10;/gusv/k2j/h898FP+hY8e/8Agusv/k2gD76or4F/4fPfBT/oWPHv/gusv/k2j/h898FP+hY8e/8A&#10;gusv/k2gD76or4F/4fPfBT/oWPHv/gusv/k2j/h898FP+hY8e/8Agusv/k2gD76or4F/4fPfBT/o&#10;WPHv/gusv/k2j/h898FP+hY8e/8Agusv/k2gD76or4F/4fPfBT/oWPHv/gusv/k2j/h898FP+hY8&#10;e/8Agusv/k2gD76or4F/4fPfBT/oWPHv/gusv/k2j/h898FP+hY8e/8Agusv/k2gD76or4F/4fPf&#10;BT/oWPHv/gusv/k2j/h898FP+hY8e/8Agusv/k2gD76or4F/4fPfBT/oWPHv/gusv/k2j/h898FP&#10;+hY8e/8Agusv/k2gD76or4F/4fPfBT/oWPHv/gusv/k2j/h898FP+hY8e/8Agusv/k2gD8tv2rP+&#10;TovjD/2OWsf+ls1FYfxq8caP8RPjJ488V2D31vY67r9/qlvDc2sXmpHPcSSqr4kI3AMAcE89zRQW&#10;f//ZUEsDBAoAAAAAAAAAIQB2hYklTewAAE3sAAAUAAAAZHJzL21lZGlhL2ltYWdlMi5qcGf/2P/g&#10;ABBKRklGAAEBAQDcANwAAP/bAEMAAwICAwICAwMDAwQDAwQFCAUFBAQFCgcHBggMCgwMCwoLCw0O&#10;EhANDhEOCwsQFhARExQVFRUMDxcYFhQYEhQVFP/bAEMBAwQEBQQFCQUFCRQNCw0UFBQUFBQUFBQU&#10;FBQUFBQUFBQUFBQUFBQUFBQUFBQUFBQUFBQUFBQUFBQUFBQUFBQUFP/AABEIAOUEj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ooAKKK&#10;KACiiigAooooAKKKTNAC0lFFAHlH7SfxCl+Gvwm1XU7SYQ6rMVtbJv8Apq7df+Arvb/gFdZ8OvFt&#10;r488F6Jr9qgjiv7ZZvK3f6tiPnT/AIC2V/CvnP8Aa8v08efELwb8PLeRk+f7ZfOj7fKibjf/AN8p&#10;LXVfsda5PY6B4h8CajLv1Pwzfsi56Pbv9xl/2dyvXjRzKjLHywCl73LzHzdPFVp5lKP/AC5+H/t9&#10;a/k/wPo6ikpa9k+kCikzS0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JS0&#10;AFFJRQBDJMsMZaRlRF+8zGq7apaf8/cH/fxf8aZqdnaXmn3EF/HFLaSLtlWcKUZf9rNfEfxz+AWk&#10;QalHP8PdXS8vJ2bPh+GTzHfYu5vKb/ZX+BqxqSlCN4xPFzLGYjBUvaUKftP+3rH27/alnx/pcOP+&#10;ui0f2pZ8n7XB/wB/Fr8uPBV1oEOoXem+LoL2GXcyxXfnvF9ll/uSp97b/wCPVy/xF8Yan8LtUis9&#10;a+Hds9vdLvs9Tt/EVw9peL/fifZ/47Xi4fMamMxn1GhQlKp096Eeb/DzNXt16o8/A5tXzGj7ajGN&#10;/tR5nzR9fdPRPj58UPOm+J/jK1lZ5dTn/wCEa0mb5vut/rXT/thE/wD33/tV3v7MfxMdvH/gXxTf&#10;S74vFGmNpV9cfwfbIPldv+B7Im/4HXxn8Qvi1P4/0PR9Ij0WDQdK0uWWVbeG6e482WXZvd3b/cqX&#10;wT8Y5/B/hKXw5c6DBr2n/bv7Qg86+lt3gl2bH2bU+49e9/qdmEcJHMI0P9r9pKUo8y5vZ2ty3vbo&#10;pb9zSNGUcPGmpe9H3v7vNe7/ADaP22GpWe3m8gP0kWlGqWeD/pkP4yLX5N/DHxDffFG4uJ7bwLba&#10;V4fs2/4mOvX2v3CW9qv/AHx8zf7CVreKrjSNV8RQ6f4Otb6G03+VE93Pvlum/wB1vurXz1XNKlDG&#10;fUJ0Hzx+L3oy5fXlb18tzDMc4rZbRjVqRjeXwx5nzS9PdP1N/tKzbreW/wD38X/Gri/dyK+WfgH+&#10;ynY6VDaa94tuYNbv/wDWRafby+ZaRf7399v/AB2vqSNNiEAbVHQV9BTlKUbyPay+viMRQVXE0/Zy&#10;/lvcmoopKs9MW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pKWkoAZxj2o59KX+IV5D8Xvjvo&#10;vwv0X7VLIZ5pmZIET5mnbv5Q/i292+6tTKUYLmkc9evSw1OVWtLljE9K17xJpvhnT5b3U7uKzt4l&#10;3M7t2r5o+LH7bmlaBYzQ+Eo11i72/LMf9Uv/AAL/APar5T+LPx3174nXk7alcslijbINPib73+//&#10;AHm/8drztX89Igzwxou3bF5m1mavLq4yX2D8pzPjOblyYCPu/wAz/wAj1f4iftI+M/HSPp93qf2K&#10;0nbdLDaL8zL/AL/3v++Ntes/sb6DpX9oahrk+sWNz4gni+zwaX5/+kRRfed3X7259v8A3zXz74b+&#10;E/iPxJot1rVpo0lnolum+bWJp/Kt02/7bff/AOA1Por+E9HvrWfUtR124eJl/wCQZbxQSs/+yzP8&#10;v+9trnjKfNGUj57B4zFxxdPF473u3NLl/wC3kfbHxa+A/h/4qQefOv8AZWuqv7rU7dfnb/YlT+Nf&#10;/Hq+WE0q+8GeKrv4aeMYLHW9CuG/0q0ml3pEuzf9oif70TJF81Qax+1N8RftAez1uPR7D5IoraKJ&#10;JfKT/aeVNzN/tVR8M6D4u+Inh/xdqVjG2pa7qyrpratqEuxLNZfmuLiV/wDYiTb8v99K8fPK2EWH&#10;U60uX3o+98PK+9/LfufV4fG4bMcyoyy/mVTm96X80Vv63PkzVZtPS/u20/zE0zzW+y/aG3v5X8G5&#10;/wC9srV8B22i6l408Pwa95r6FPeRRXnlS7H8pn/v19J+F9E8GfBO4SLw9bQePPGb/I2s30Hm2kDf&#10;3LWL+L/fqp4h+G/gf45M9zpH2T4e+NW/5d/+YTft/wC0mr7+p4hYarSlhpUqkcPKPL7br62+NR89&#10;+6S1PrqeNwUsT9XjVj7T+X7PpzbX8js7bwx4h+LXjf8A4QXTIrHw3o+jMyLp8PyW9rFE+x32f8tW&#10;r1L4r/s++CvBPwsW2j1Sy03XYpPtEGpatOiS3j7fni/2V/2FrxrxVqnjf4W654c8T/ZW8P8AiWax&#10;RLzzlSVJZYv3Vx/vKyoj/wDA6zfFvizw54/1T+1dQl1iw8QXC7ryH5Lq03f9O+59yL/s/wANfAZP&#10;PDSwSdBxfptfr73XXr1Pg8wqUaNXE08XHmrc32pW93py9tCj4D+Nnir4dX7xaRqskNvcf8u9wu9N&#10;y/3P7v8AwCvpX4YftzytcJZeMrBY0+VRfW//ALNXzL/wqbX9Y8PTa7pmmzeI9Ghb99cW7fPB/vRf&#10;eWuK+e3k3JLChH3onn3bq9iNWrSPm8NnGbZTypS93+970X6M/XPwV8RNA+Imntd6DqUN/CrvG3ln&#10;5lZW2tmulZhtOeK/ITwH8Sta+HuoNe6HfNZ3ce5tn8Eq/wC7/FX3n8Cf2pbH4kxjStSH2HWoo97I&#10;f4l/vp/eX/x72P3q9KliYz92R+p5PxLh8yXs6vu1O3f0PoylqGGZJolkjZXRhuVlP3qmrsPsw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BuAKiuJlhjaSRljjVdzM3apK+Sf2uPiv4s8HaroM3h29EGh3&#10;CyxPvjSWKe4Vt3K/3azqVFSjzSPOx+Np5dh5Ymr8MT3/AFbXG1r93HuhsPrtaf8A+w/9Cr4a/aps&#10;/EWu/FS6eHSdQk06zgitYLpLN2iX5N77P+BvXV/Dr9sTVZNatbHxZp9rc2lxKsTX2nr5UsW7+N0+&#10;6y16R40/aAs/AusS315dtc6Pa+faqmnyIUumbyni/j++myXd/st/tVwylDERPj8XisFxBgpP2vLE&#10;+LLHwPqdvH9qnSfTdPV1WfUL61dIU/4H/H/urU154j0XQ9RZ9Bvf7SES4+3ahYJuZ/4mSJt21a3/&#10;AIrfFXXvjT4m8+5tZm095dunaO0u5Iv4U+X+J2/vVseE/wBlXxprELf2hHZaDdSt+8tbhd+1P9vb&#10;9z/c+81ccaUqsuWl7x+bU8H7WUoYCPNy/wDLz/Lt+ZyjeMvFnxKjg0yfVdS19mjXZp6N8ir/ANcl&#10;+Va1tF/Zx8ea3qSCLRJLP/p5uZU8qL/gW5t3/Aa+ufhp8GdF+G+k/Zov9PvZV/0q7mXZ5v8AwD+7&#10;/sV31fR0Mn+1XkfQ0sjjVXtcZUlKXqfJXxa+Bfhj4afDn7dcvLeaxLLFbwPNdP8ANL/G6ou1f4G/&#10;vVw/gTSvGPxEsYvCegKyaSsrS3jp8kW9v47h/wCL5dq7P9ivp/4pfCWf4qeKNFW+ufs3hrTYnllS&#10;Fv3s8rfwL/d+VE+b/brvfD3h/TPCukxabo9nFYWUX3IYV/8AH/8Aaasa+R0MXWj7WPuR/wDSjeWX&#10;Slieel+7p8vL7unMcJ8MfgPovw3t4rmOe5udd2bJdTVtn/AIk/hWsj4nfs36P46WW+066k03xA3z&#10;NcTfPFP/AL6f+zV7HRX0H1DC+y9lyaHrywlGVH6vy6dj4K+IT+MdBs7fwr4tjkeKyl32b3Hz/L91&#10;/Kl/iWsqz+CPizxF4f0/WtMsJNS06VWVbi32/umT76Ov3l+7X3n4o8J6R4y0l9M1qxjv7R/4X++j&#10;f31b+Fq5j4V/Def4XjWNMh1D7foVxP8AarHzf9bA38aP/wCOV83R4fp4WpyUvdpy/lPBqZPKriee&#10;vKUo8v8A29H/ADPjLZ4u+Ed0jM2peFbi4/ihn2JL/wADV9rVlyfEBPE00UviKeO8ZpG8+4htYorv&#10;7/z7HVPmb+La9ff3irwHpHjLSLjT9Rtv9HuPnbZ/e/v/AO9Xyz4v/ZH1/TWuv7O1G0v4mbdBC6eV&#10;5rfw/P8AdVv/AEKssTldbD/B70TjxOU4qh7uFlKUf5b/ANXPMb7wg2qebP4eupvEulRfO00Vjslg&#10;/wCuqfNt/wB/7taPw7sfE/hPxbo+q2Gi6pdnTbqK43Q2cu5U3fMrfJ93bVTTbjxD8G/Fm6NZ/Cfi&#10;a1X97C6bWKf7X95Wr6j0P9qlPHdjbz6ZazafqNhbyy3VjcSbombZtR9/8SI/3q8WU6NBe0ry5Yiy&#10;XLcPmGL9muanVjL4f8j6NsdQk0O6YwK0tt8261j/APQl/wBr/YrtbO8ivbdJ4X3xN0YV8x/E74wX&#10;miasmleHJ7GbbEsst8+yXdu/uLv/AOBf8DrI+FvxS8U33jzTLa6v5rm1kkeW7it4FRdio/zsv/fH&#10;/jlYPiDCQxccFHmlLY/pHD5DjXg/rs+WNNRufXtFQwzx3ESSxMrxuNysv8VS19WeILRRRQAUUUUA&#10;FFFFABRRRQAUUUUAFFFFABRRRQAUUUUAFFFFABRRRQAUUUUAFFFFABRRRQAUUUUAFFFFABRRRQAU&#10;UUUAFFFFABRRRQAUUUUAFFFFABRRRQAUUUUAFFFFABRRRQAUUUUAFFFFABRRRQAUUUUAFFFFABRR&#10;RQAUUUUAFFFFABRSbh60bh6igV0LRSbh60tAwoopKAFopKWgAopKM0ALRRRQAUUUmaAFopKKAFoo&#10;ooAKKSjNAC0UmaKAFooooAKKKKACikpaACiiigAopKM0ALRSUUALRRRQAUUlFAC0UmaM0ALRSUZo&#10;AWiiigAopKKAFopM0ZoAWikzS0AFFFFABRRSbh60ALRSZpaACkPSlqpqV8um2M1zJysa52+tAHHe&#10;PPF1loOmvDd3a2UWP38m75trcKq/7Tf0avkf4o/GVvjAR4T8J+HIdYskl/f3F9G+yLb9x1l/5ZV2&#10;3xU8H3vxh8T3FjeRXd9DpUu/7PYyonmy7Pn3v/B/dX+L5ErwXXPijrXhjTbjSND8PR+D9Ps2+zsn&#10;lb5Vb/4qvNr1JHwedY+pH3J/B/hu5fodVYW2mfBnQd/iXV47m7uP9VplpEibm/uf3tv+/wDLXgeo&#10;eIrrxXeXQmvJZYrq6a4Syh+4v8Kf+O/LXQX3hl7ttQ1nxPcs0str9qs9zb3um3/L8v8Asbk/yte0&#10;/s5fBm0uYE8Q6vp8yalu32fnJsSCD/nrt/vM33f7u3f/AHaxpU5YiUaUT4qvRxGPqww8P3dP9PP/&#10;ACNn4K/s3r4R1SDWdS1D7bqsfzYt0+SzbZ9xWb70qf3v4G/2q+gra2is4kigXYi0+GFbaJIolVEV&#10;diolPr7vDYSnhY8sT6ylTp4ePsqEeWIUUUV2moUUUUAFFFFABRRRQAUx0V1dXVXRvvI9PooA8f8A&#10;jR8DtP8AiNZ2zzX0unvar5UV8y+b9nX+4396L/0D/dr5B8RaDqXw717V9GmvGtr6NvIuNjfurhPk&#10;df8AgLbUav0drxr45fB3T/GGiy3MFjJNrVvF/wASya3b593/AD7v/eV/n27/ALrfLXyeaZXCpH2k&#10;YnjZhgpYj/aMNLlrQ+1/N5Hz/wCCfGFjqtvaW0vkf2giq7Q3H/LX/cf7y17n8N/HkHhO4igs7G2h&#10;e6ZvNt5l/et99023H8X+5Xy7a+FdOvNPeUztYa6t19n+yOvlOyts2f8AfH73d/wCvTNN3yabFPqV&#10;oqXG3978rNF/wB/7tfz3mdL+zcV9awFSUZc3w/1uj+gOE8ZV4ly+OFzWny2jF+05vi/uuP8AOup9&#10;s/Dn4gaVrlw1tZ3SsrNuNuzLvtWf5trf7Lf+hV6W2OeM18U+C/D2teD0/wCEjn02e2tZWTyPl2Pt&#10;/wAp8qPX2B4e1FdS0tX86N5UYpI0X3Wb+9/wLhv+BV+r5HmdfMKTjiqfLUj+PmeVmGEpYKt7KhU5&#10;49zapaSlr6k80KKKKACikzS0AFFFFABRRRQAUUlGaAFopM0ZoAWiiigAooooAKKKKACiiigAoooo&#10;AKKKKACiiigAooooAKKKKACiiigAooooAKKKKACiiigAooooAKKKKACiiigAooooAKKKKACiiigA&#10;ooooAKKKKACiiigAooooAKKKKACiiigApG+6aWkb7p+lAmfjx8cfjZ8RdL+NPj2ysfHvieysrbXb&#10;6KC2g1m5SKJEnZERUR/lWuH/AOF+/FDp/wALH8W/+D65/wDiqd8fv+S8fEfH/Qxah/6VS1wFfp+H&#10;w9F0YNwPxrEYisq00pn0n+yn8Y/iDr37QvgfT9U8c+JNSsZ73ZNa3urzyxSpsbhlZtrV+s/cV+NX&#10;7Hn/ACcx4AH/AFED/wCinr9lu9fJZ5ThTrxUF9k+64dnOeGk5v7Q1j1FcB8dPEl74P8AhT4k1rTb&#10;n7Jf2dtvim2q21ty9m4rv/U15D+1pN9n/Z38cyf3bH/2Za8SiuatGPmfQYyXJh6k4/ynyxpP7U3x&#10;BuNnmeJZH/7dbf8A+IroE/aQ8cv/AMzFJ/4Dxf8AxFfIGieJ2XZ81fUPwv8A2f8AUfiZ8J5fGOn6&#10;/HDOon26bLbfIxj/AOmu7/2WvssThsPhkpTifm+ExeLxXu0pSl/28d94X/ao8TaZexf2q8Or2W79&#10;6rRrFLt/2WXivqvwr4osPF+h2uq6dJ5trcJvQ9x0+VuetfllD4obdtZq+0v2IvFTa14R1/TWbebG&#10;8WVP9lZU/wDsK8nH4KFOn7WB9BlOZVKtZ0JyOE8WfH7xtpfijW7O312RLe3vJ4o18iL5VRm/2K5y&#10;b9pfx9H/AMzFJ/4Dxf8AxFeYfEvXvJ8eeKF3fd1O6/8ARr1meBfC/iD4r+In0Tw7HHcX6QNcbZpU&#10;iTauz/4uvUhhsOoc84niTxuJnW5ISketyftPePv+hlk/78W//wARX0X8UPiFrXh/4C6T4jsb4war&#10;cJavJcbUO7cvzf7P/wCqvllv2P8A4t/9A2x/8D4692/aft7zwr+ytpVlehRd2ZsYJ1Q7vmVfm/ka&#10;86vHDTqUoUuX4j18PUxcKNaeI5vhPM7f9pPx2/8AzML4/wCveL/4ipf+GjvHf/QxP/4Dxf8AxFfN&#10;em+Jm/vV7Lqnwb8V6X8NLXxzus7vRp7dblkt5H82NG/jZWT3/hr0auHw9G3PHc8ehjsTWj7kpe6e&#10;1fDn9qzUE1eK08ULDPYSts+2wrsaD/aYfxLX1UjLIu5TlW6V+UP9vf7X6V+hn7M/ihvFnwb0C4lk&#10;86W3RrVn/wCuTFV/8dC14uY4ONFKpA+myfMJYiUqdU8t+Onxo8U+E/iRdaXpOrNZ2dvFF+6WKJ/n&#10;ZN38a1wP/DRXjv8A6GF//AeL/wCIrjP2jPFCzfG7xSu7/VTJF/3yiVxNtcteaDqeqrL+6sJbeJk2&#10;/e83f/8AEV6mHwlJ0oOcTw8VmFVV5whI928P/tDeNJfEWlRXWutNaSXcSSqIIgWTd8/8FfaZ5jLA&#10;ckV+UcPifybq3l3/AHZVav1TsZvtWlwzj/lpCrfmteXmeHhRcOQ9vJsVLEKrzyPia8/aL8dw6jdx&#10;J4ik2JKyL/o8X97/AHKev7Rnjr/oYJP+/EX/AMRXgusa9t1nUPm/5epf/Q67f4SfDzW/jHe6hZaJ&#10;d2dvLZxLLILyRlV1Ziv8KN6V68sPh6cOecT52njcTWq8kJSPR4f2lPG9nMsja39oH9ySCIJ/6BX0&#10;n8Ffi7a/FTQpZGiW21Sz2rcwp931Vl/2TX54ePZdQ8B+JtR0LUtv2+xk8uTym3J/wGvW/wBhvx80&#10;3xjvNLZv3d9pkuF/21dG/wDi65sXgqTw/toHdgc0qxxccPVkaX/DS3jn/oYpP/AeL/4imP8AtO+O&#10;V/5mKT/wHi/+IriPEn7MPxW8MaHf6rfWFjHZ2MDXE7Lfo21FTe/8q+en+ITNXoUcJQqr91yyPJxG&#10;YYzDvlq80T6xb9qLx2P+ZkkH/bvF/wDEV9V/s8+L9S8d/DK01fVrpry9kmlRpWVU+6+P4a/PP4U/&#10;B7x78atButa8L2lvc2Vtc/ZZGuLtY383Yj/xf7y1+gf7NfgfXvhv8J7LRPEaQxapDNK7JDL5q7Wb&#10;5fmrycyp0KVPkhy8x7+TVsXWqc9Xm5eU8e+L/wAevFGg/E3W9M0rWWtLCzkSNY0iifb8ibvvr/er&#10;lP8Ahorx3/0MUn/gPF/8RXh3xS8df2h8X/GkxfKjV7pF/wB1JXRKnhmlfwn/AG95v7r7d9i2bf4t&#10;m/79d9PB0o0oOcDyauZV5VZ8kz6M+HPx78W6z8QNB0/UNba5s7q7W3liaCJN275ey19aavI1vpN7&#10;PGdskcLOrehC1+Yng3xeml+NPD96ZNv2XUbeX/vmVK/TbxI23w5qb9vskv8A6Aa8bMaEaNWKifSZ&#10;RiZYilUcpHxdH+0Z48Zf+Rik/wDAeL/4ipf+GiPHf/QxSf8AgPF/8RXgdrr3y/eq7Dra/wB6vcWD&#10;pW+A+WeYVr/FI/Qr4F+Lrrxt8O7O/wBQn+06gskkU821V3FX44Xj7u2uF/aQ+KmueCdW0ay0W/aw&#10;eSF5ZtsSPu+YKn3lP+1VH9ivXBqHg/X7LduNverJj03oP/iK8r/a28RCT4uy2wb/AI8bGCH897/+&#10;z14VPDx+uyh0Pqq2LksujV5g/wCGh/HX/Qff/wAB4v8A4ius+F3xs8W+IPiDoem32ttcWt1Nslj8&#10;qJN3yf7lfMT68v8AervPgDrf2j40+E4t33rv/wBkevXq4akqU3ynzuFx1WdeEOc+mP2lfibr/gPU&#10;9Cj0fUWsVuIZXkRYkfdtZP7y+9eHzftJ+O4/+Zhf/wAB4v8A4iur/bu1L7Dr3hNf71tcf+hJXyRd&#10;eIZXl8pfvM2ypwOGpToRnKJvmeOq0cXKEJH0E37T3j4dPEcg/wC2Fv8A/EV9Afsv/ErXviNpWuza&#10;3qDag9rLEsTNEibdysf4VFfMS/si/Fm5jWRdNsNrLuX/AImEdfSf7J3wo8U/CrR/EEPie2htpbye&#10;NoFgmWX5VVh/D9a5sb9W9jL2XLzHZl8sd7ePteblPIL/APaK8cQ6pfQLr7okU7Iv+jxf3v8Acr0v&#10;4AfGTX/FXjY6XrmqNfQz2r+SrRIn71djfwr/AHd1fHOpeIf+Kj1Nd3/L1L/6HXpnwJ8WJp3xU8MT&#10;7vv3i2//AH9+T/2euqtg4exk+U4MLmFX6xFTkey/G340eK/CHxI1fS9N1lrOzt/KEcaxRNt3RI38&#10;S/7VRfA/41+K/F3xQ0rSdV1hryyuFnDRNFEm7bEzfwLXl37V2r/YvjZ4jTdj5bb/ANERVlfsm699&#10;s/aE8Nwbs7kuj/5Ly1l9Wh9T9py/ZN5Y6p/aHsub7X6nqPxc+Pfi3wn8TNf0ux1traztZtkcfkRP&#10;t+Rf9muU/wCGnfHX/QxN/wCA8X/xFXPjh+zP8TfGXxW8Q63otjZT6XeTboZJb1UbbtUfd/A18iap&#10;4svNE1a90y8+S6sp2t5VRv41fa9dODw9CtTio8tzgx2NxeFqy5uaMeY+r/8Ahprxz/0MUn/gPF/8&#10;RXu37MPxM1/4hx+I21u/a/Fm0Hl74kTbu83d91f9mvg/4R+GfE/xq1u70vwxBBc3trB9olW4nWL5&#10;d+3/ANnr7E+BPgPxh8AvAHxH1jxRbwWxTT/ttusEyy/6iKdm+7/wGubMKNClT5I8vMd2VYnFVq0a&#10;sub2ZqfGb9piTQdZudC8MNCZbZvKur5/mCN3VR6rXid58ZvFt/N5svijU0f/AKY3bRJ/3wtfO3/C&#10;cy3Nw0ssu+Vm3s9e7/Av4G6z8bvDOp6xbaxDpdvbN5ECywNKJpAobb/srynzfN/uV0/U6GEpc9Q5&#10;XmGJx9fkpHT6F+1J4u8J3ERuL7+2bJW/eW94PnZf9771fYXw9+IGmfEbwraa5pDtJazjBVvvxuOG&#10;Rv8AaBr8ovEOvS2d1cW0/wAktuzRMn+0tfRX7Dfxgi0HS/GGnX0+y3W4t54lf+8wkV//AEBawxuX&#10;R9kqtM1y/OJxrujVl7p997htz2rzb4s+OdK8G2bXusXAttPsU8+Q45eVvliRf7zfe4/3a9J4xXzZ&#10;8StJufiP4uTTvKjm0drX7fO9x8sTq0rom9/7uy3T7v8Afr4+Xwn2+LlKNL3PiPFdb+LHi/4tS3ul&#10;eBbP+xNEln33WoQs8W5m+d97/wATf7lWvDfw10nR21XUp7qDxV4gsYvPubvUZ0SK1f8Ag3fwrv8A&#10;u/PWP8adV0zSn0/SvC/jrzotzW91pmk2vyJ/ueV8zf7lea3PgzUPB/h/+2tciu7aK6nWJdMRvnvF&#10;++6S/wB1fk/jryub3vePzWtWlHE/7T73L8UuZcsfl/TO4+A+qz/Ej4uS+LdQggmTTYN/2fyvuyt8&#10;lvEit/tf+gPX1xZ27Wsf72VppnbfLM/8TV4J+z3pS23irU9VufLsP7ciW40rS0+/9lVPkldP4f3W&#10;z/gT161qvjmCHWf7D0iD+2/EC/620hbZFar/AH7iX+D/AHPvV9PldONKn7SX2jpwVOVGj7OX2pSl&#10;/XyOpoqG2SdLdfPZXl/i2LsSpq+hO4SlpKo3F0JGwPuV8JxVxdgOE8J9YxXxy+GP2pHrZdltbMqn&#10;LT2J3ulT/bqvJeS/whaSNQ4p+wL0r+M868V+IM1qfuKvsYfyx/z3P0/CZDgML8UeaX94pyX1xH3N&#10;RjVp4uyt9auSKaz5o/evmMNxtxDTnzRxtT/wJs9v+y8BVjyyoxL9vr0bNtl+StBXR13LXHTq3bpT&#10;7PWJNNZE+9D/ABJX71wj4uVvaQwud+9H+df+3I+YzThGEo+1wPxfynY0UyGZbmJJYm3o1Pr+rqNa&#10;FeCqQfun5ROE6c+SYVDc20V5bvBKu+Jl2tU38Ncpf+Nk8Mailn4liWwtLhtlrqyf8ekrf3Jf+eTf&#10;7/yN/fq5yjH4iTxL9rzR7l9D0rxCsCzXelytZXkyqiStu+eKX/b+4/8AwLfXmng/4ircbFnlaw1D&#10;b5Xmou6KXd/fWvpL48af/bfh+102zvLaHW7qVXsbe7ZES6ZXR9iP/e+b/wAfevmLQ7mx1Xx5qE9n&#10;p/8AY72rbPsO3/VfwO/+9/spX4nxjgqd5c9Pmjy/F+h9ZwxisVh81gsJVjatKMakZaxla/vR80v6&#10;Z7N4d+Kk+jwXcU8V3NZPB+/hm3y291/f+R/utsr6M+G/jWxvNUNrHE1ncKqwS27Ljj/lk6f3k++u&#10;6vl3w3oNp4gvEj1LU47PSmZkluIfmf5f4Nv8Py/369b03w9L4Y1TStT0i8g1LR7qdUaa0+f733Pk&#10;/h+fZ/s18dwxjsxoziqX7yjzcso815R/vd7H6XxFhsspVf8AZ/dl/wCSn1FS1T0y8i1Kxt7uI/up&#10;o1dauV+4HxAUUUlADfwpfwrA8ZeOtA+Hmiy6x4l1e10bTYvv3N3KEQV8UfFz/gqp4c0G6nsfAHh+&#10;XxJKny/2nqD/AGe2b/cT77/+O1rTo1K3wo5a2JpYf+JI+9fwxWXrniXSfDtr9p1bU7PS7b/nreTr&#10;Ev5sa/GP4gft4fGj4gzyhvFUmiWjf8uujxLAq/8AA/v/APj9eKaxruu+Kbp59V1O+1K4dtzPdzvL&#10;/wChV6tLK5y+KR41TOqcfhiftd4k/bM+DPhfet38QdJkkT70dq7Tt/44DXm2vf8ABTr4LaOzLbT6&#10;3rGP4rHT9v8A6NZK/JCPRrp/4Gq3D4aum/hrvjlCPKqZ/Jfyn6P65/wVs8K27Y0rwJq98n8L3V3F&#10;b/8AoO+uWvv+Cud23/Hp8Ook/wCumqFv5RV8KJ4Nnb+GrCeCZa7I5RH+U8yXEEv+fh9ov/wVy8Rj&#10;7nw+03/gV9L/APEVLD/wVx1wf674fWDf7l+//wARXxX/AMINLR/wg8tX/ZEf5CP9YX/z8PvDTf8A&#10;grpbbsX/AMOJR/ea31Pp/wB9RV3ehf8ABVb4XakFTVNF8RaS7/xpBFOi/k+f/Ha/NCTwXMo+5VSb&#10;wlcL/DWMsoj/ACnVT4hl/Ofsf4d/b0+B/iTasXjeDT3YY2ahBLb7f++l2/rXueg69pnibTINR0m+&#10;t9TsZ13R3VrKskbj2ZeK/nwm0G4RuEbFfav/AAS58UeJNN+L2reGo5pZPDd1pkt1Pbu3yRSq6BHX&#10;/a/hrysTlvsafPE9vBZx9YqRpy+0fqfRSUteEfUhRRSUALRRRQAUUUUAFFJS0AFFJRmgBaKKKACi&#10;iigAooooAKKKKACikpaACikpaACiiigAoopKAFopMiloAKKTIooAWiiigAooooAKKKKACiiigAoo&#10;pKAFooooAKKKKACkb7p+lLSN90/SgT2PxD+P3/Je/iP/ANjHqP8A6VS15+etegfH7/kvfxH/AOxj&#10;1H/0qlrz9utfq+F/gQPxHF/7xM9l/Y8/5OY+H/8A2ED/AOinr9lq/Gn9jz/k5j4f/wDYQP8A6Kev&#10;2Wr47P8A+PH/AAn3/DX+7S/xDa8b/bCby/2afHzf9Q//ANqLXsleM/ti/wDJs/j/AP7B/wD7UWvA&#10;w38eH+JH0eO/3ar/AIZH4+2eotGflav1K/YXuGuv2WVlbr597/M1+V0EfzV+pX7CC7P2UUH/AE3v&#10;v/QjX2mb/wC7r/Efm3D3L9bn/hPzl/4SZ0upvm/iavun/gm3qn9pWfj85yUax/lcV+eky/6RN/vN&#10;X3l/wS+c7fiTGf4Tpx/P7VW+bRtg38jlyOUv7ShH/F+R8yfFrxDs+JfjCLd93WLxP/Ir169/wT51&#10;gXHx8uAen9iz/wDocVfPPxekb/hafjf/ALDV5/6UPXM6N4j1Xw7d/bNK1O702727POtJ2ifb/d3L&#10;XZUo+1wvsl9o4KeKlh8Z7X+WR+6wZV7jb9a+bP8AgoJcfZ/2d7t+39pWv/odfmt/wtzx1g/8Vj4g&#10;/wDBnP8A/F1+hH7a8rzfse6bI7s8rPp7MzN8zfLzXyf9nywWJpc0vikfdf2tHMsJXjGPLyxPzmh8&#10;SNDX6eLqSL+weLuT7o8K7z/37r8oppfmxXqHiv8Aa08c+I/hNp3w2Eljp3hyzgW1f7DAyy3MS42p&#10;K7M3p/Btr6HMKMsRycn2ZHyeU4iOF9rzfaicx/wm0tfpn+wDqTap+z+k7/8AQUulX/x2vyIbUv3n&#10;6V+xX7E+gyeDf2WfCr3aGN7q2l1R1b+7KzOn/jmyuDOKkZUYwR6/D1GUMU5y/lPzw+NHjx9Q+MHj&#10;a4R8odZvAv8Au+a2z/x2ut8DySXn7MvxR1th8sGpaSqn33y7v/Rq14BfXkmpapf3Mrb5bidpW/4E&#10;9fXHwY8KHVP2Dfi1Nt/ey6ks6/7sH2d/6PXqVuWjRhb+aJ4eG5sRiKr/ALsvyPmpPFTP/FX7I/DP&#10;Uv7Z+GPhbUc7vtOkW03/AH1Erf1r8Vks6/Xv9lzVP7b/AGcfBE27f5emi2z/ANci0X/sleZnkfdp&#10;zPZ4XqS9rVh/dPy38Q+IfL17Uvm/5epf/Q6+q/8AgnNrAvPGni1S/wB2wi/9GGvi7xO3/FQar/19&#10;S/8Aob1is9ezXw0cTh/ZJ2PnMLjZYXFRr/Fynsv7VvjS0174+eNbrTbhZ7UXoiWSJt6NtREf/wAe&#10;Sux/4J4+fqX7SFqybnS10y6ll/2V+RP/AEJ1r5gcsxIr9Jv+Ce/wEj+H3hu+8cXmpWOpanrkCW8K&#10;2E6zpawK25kZ1/jLFdy/wlMVw5hUjhcF7L/t09XKqcsbmHtf73MfRvx4bb8GPHLf9QW7/wDRT1+I&#10;n275a/bv48DPwY8cj/qC3f8A6KevxESz+UGvNyLm5JnscUcvtKfMfpj/AMEwpPO+CniX/sYZv/Se&#10;3r6/nlWCF5G4VVJNfIP/AATDXb8FfEv/AGMUv/pPb19S+OrwaV4I1+8/599PuJf++Y2NeFjv97mj&#10;6jK5cuX05f3T8T9e8Rz3nifVbx23tcXksrf8Cdq90sXb/hjW91d1+dfGUXzf7P2XZ/7PXzntZ5Az&#10;ffavrnRfDpk/4J36rNt+Ya/9rX/gLon9K+7xEuSFL/FE/LsHH2tSr/hkfOEPil/MR933Wr9ltSvx&#10;qHw4ub4f8t9KeX/vqLdX4npa/Liv2K8H3/8Aan7OmlXf/PXw1G//AJLCvGzyOtKR9DwzUlavA/JS&#10;HxZsT71dHealJpum6JfM37rUoGlT/gMrxbP/ABz/AMfrzFvuLXrvjbRdv7Ovwv1tV+9eapZM/wD2&#10;1Vk/9nr6Go4QcD5KnzyU5fy/5n1P/wAE9/FS33iTxXpgb79pFcL/AMBbb/7NXi37TnjZbj45eMm3&#10;f6q8a3/74TZ/7JU/7AHixdH+PlvZySbV1TT7m1+f/YXzf/aVeEfETxV/wlXjLxBq+7f/AGjfXF1/&#10;31K7V5VLD/7fOX909yvjefK6UP70v6/E2NS1iWz0ay1Nm/dXkssUX/bLZ/8AF/8Ajldv+y34ma8/&#10;aH8DQFvvah/7I9cx8WNGGjfCf4RsF2Pe6feXj/7W+6b/ANkWpf2Sf+TlPAP/AGEP/ZHrtq8s8LOX&#10;+I8/D80MZSj/AIf0Ppb/AIKTat/Z3ijwQu779pdf+hJXxpba8zalb/N/y1Wvrf8A4KfceLPAf/Xp&#10;df8AoSV8QmZkk3LWOVxi8HE6M7lJZlUZ+7Olsq6da9AfLXv/ALIq4xDISDnivxCj+LnjdY9q+MfE&#10;CL/2E5//AIuv0G/4J0+J9X8UfC/xJNq+q3uq3EeqlFlvp3ldV8pP71fL4zK54WHtXI+4y7PI42r7&#10;CNPlPg3XvEnk+KtYXd/y+S/+hvW3ovjmXTbi3uYJdktvKsqv/tLXnXiqb/iqtb/6/rj/ANDeobe/&#10;8uvt1TjOmfmLqShVPoj9rrxxDqXxo1i9gb91eWljdRf7jWcDf+zVH+w/qzXn7UXhJD/zzvP/AEll&#10;rxXx94l/4SrWLa93b9tjZ2rf9sreKL/2SvVf2Dv+TpvCf/XK8/8ASWWuGtS9jgZQ/unp4as8RmcK&#10;v979T9an+ZD9K/DL4oXn/FzfF3/YYvP/AEa9fua/CH6V+GXxQtf+Lm+Lv+wxef8Ao16+dyO/tJn1&#10;/E/L7KnzH1J/wTEufN+L3iVf+oJ/7Vir7r/aCbZ8CPiMf7vhzUT/AOS0lfCX/BMGHZ8XvEv/AGBP&#10;/asVfdn7Q3/JBfiT/wBi3qP/AKTSVhmX+/fcdmT/APIr/wDAj8Xo9UlJ+9X6b/8ABOW5a6+Ad7I3&#10;/QYuP/QIq/LxYfmFfp9/wTcXb+z/AH3/AGGbj/0VFXvZ1/u6PluHv99f+E/PD4gavLJ448QJv+7q&#10;Nx/6NevTP2Ybrc3ib/t1/wDateR+Pl/4rrxF/wBhG4/9GvXqv7Lv3vE//br/AO1a9Op/u6PEox/2&#10;lnqn7Sn7WXjHxV8dG8AeFNbn8MeGrPUV0ue70/8A4+J337Zn3/7Pz7VX+7XYeL/E/jn4nahLplov&#10;/CH+ErWfyo7lp/mdV+RP+urf+O18u/DfwfP4w/a2i0OeWO8l/t+8ee43bkbynld3/wBr7lfoH4s8&#10;deBfgtbvPeNHc6xFFvSF2R7h/wDY3/dX/gFfD59SpUfYUKXu+6fpOOUqsfflyxPnWPxf4H+FK+V4&#10;eg/4SHW1XZLqE397/f8A/iK8s8d+MdT8Zatd33+kzwqz+Qlyy7Il+/s/u/dr0+18Kt8TvF8viOx8&#10;I22g6FPLunivpW8p2/jeLZ83/slYvxCtvCv9m6xpukSwQ/Y1il+0Wi/6+6Z9mxPn27UTfuf5q+K5&#10;f5j81xOHq11ONWrGNH7Mdubl1OK8H+OtY8N6t9qsdSa2uLi1+wNqG3fKkXy/6r/dRNtfeXw98H6Z&#10;4J8L2tjpkDQpKq3E7zfPNPKyfO8r/wATV8pfA34A3nj68tNe1GWOz8OW8uxURv31xt++n+yv+3X2&#10;amxF2pX1OUUJRh7Sf/bp1ZDTrwo+1q/a+EfRRRX0dSoqcXNn1CV3YoahdBB5a/8AAqihxw3ase81&#10;az+1uk95bQy/3JpVR61LWZGjyrK6f3lr/NzjvPMVn2bVcXV+Fe7H/CfuuVYSlgsLGnD4vtFqhKEf&#10;dT6/Mjv5RklZ81Xnes+Z62ppnZSiUbrtWfNV65es+5evXoHsUy/4Y1Zobr7K3+qb7tdhXkjatZw3&#10;W77ZbecrY2eeteo6bdNcWMMjffda/tXwpzytisJLLcT/AMu9Y/4f+Afj/GGAo06scXRfxfF/iLdV&#10;NS02z1zTbjT9Qto7yyul8qe3mXejLVuiv3/Rn5sfBnxa1q50TWZfCcGo3N5o+h3kr2cN3/rbX59u&#10;xH/iX5N3/A65RNN8Q2a2+rvBPMlx/pEF3C2/d87pvd/729K+jv2iv2f7rWr+98Y+Hnje4WL7RfWL&#10;ts37E+d0b/cX7v8AsV5D4S8WtpPg3yvtjfZ7W8VPskO5f9HnR97/AO386fc2/wAdfleeU8TQb5Y8&#10;3/yPkfNZbhKNTOFTzCrKjzfw5R6Wl+Fl9x2FsmoW0tvcwXP2a7i+7cIv73/4mu78DeMNX0SPz4rl&#10;nm3S7rj727593zxL/D9/7lclYXmmXi288u5Lfevz2jb4p/8Af/iWve/D3ibwnr1haaRfaZZWH2Xb&#10;FB5Mvmovybk2Sr8y/er8RwOHWLru1eNGt9nTl/H9NfQ/r7PsVRp0IReGlP8Avf1e58tav+2Z4++C&#10;fx61C2vJ21TwXLPFP/Yt1sY29vKiP/o8q/3NzV+lOm6pb6vp1re2zeZb3MSyxt/eVuRX5N/t7eGL&#10;bwx8WtPWDc/2jTFl85/4l819n/s/z/7dfpr8CVMfwW8DB5VmYaLafOrbg37pea/p/wBlL+zcLXrR&#10;5ako+96x05v+3tz8hjKLqy5fhO+9K5H4oeO7X4Y/DvxJ4qvl8230mxlumjz/AK1lX5U/4E2F/Guv&#10;FeH/ALaNjJqP7Mvj63i+8bBXP+6sqM36A1z0o89SMSa9T2VKUj8gvjL8cPGXx+8Uy6x4mv5LiPc3&#10;2WxRv9HtV/uqtcpp/hee6/hrpdH0GPzPu12ljYxw7Plr9PwuXx5T8Ux+cy5vdOU034du33lrqrH4&#10;aj+GPmu10CSzWaLzPufxV7p4P02z1KJFs7Npv+uUW+u6pGlh4/CfLUsVi8wq8ilynzpbfDGf+G2f&#10;/vitBPhjd/8APo3/AHzX2BYfDfVbz/UaDd/9+GStSH4Q+Im5GgXA/wCA1wf2rRgerHI8ZW+1L/wE&#10;+Mf+Fa33/Ps3/fNMf4e6gn/LtL/3xX2p/wAKd8Sf9AK4/wDHKrzfCbxBD97Qbn/v1S/timX/AKt4&#10;r+aX/gJ8WP4KvV/5d2/75qlN4buIvvRuK+zrn4d6lD/rNDu//AV64rxP4V8mJ1n0yRP9+KuqlmUJ&#10;nn18nxeHjz3PlSbTXi+8tQfZlb+CvUNa8G3TXDrFbNs/h+Wsk/D3US277LJXq80DxI1av24nn1xp&#10;MM0f3K+zP+CZ/gkW+o+MvEpjwnlxadE/0+d//ZK+XtU0OWxUoybHWv0v/ZN+HqfDv4JaHbPF5V5f&#10;L9uueOS8nK/+O7a+Yz+pGjhOT+Y++4PjPFY3n+zE9oo4oNYni7xAvhfwzqurmEziwtpLkx7tu7Yp&#10;bH6V+axjzS5Ufts5Rpx5pGyWC9aU+oFfLmg/to3PiLTWvLX4eapdWyNtaa3laVF/4EsVeo/B/wCP&#10;3h74xLdwac0lpqNmu6ayuBh0Xs1d1TBYilHnnE8ihnGBxM406dT3pHqtFRfaIuf3i/L975ulL5i7&#10;d25dv96uOzPZuu4vBoJ9OTUMdxFL8sciv/utmvLv2iPivL8JfAf9p2nl/b7qdbWDzBuVXZXYMV7/&#10;AHTWlOnKpUVOJy4jFUsLRlXqP3YnqvHXGadz1715X8ArzxZqfhFtS8XXsV3LfMtxbJCE/dRMudrb&#10;eK9Okuoo22tIiN/tNTqU3TlyBh8QsRRjVty8xIc+2PWmLIuCfvfhiqmrfav7JuvsDRre+U3ktJ93&#10;dj5d3tmvIv2f5viUlvrx+Ik8bBZf9FLGMsP7/wBz+GqhR54SnfYxq4xUa0KPK/e+10Xqe29fejoK&#10;8n+EHx5sPixqOsWkGnvpx07ZuaWdX3bmcdv9yvVBMm7aZF3+m6oqU505cskbYfFUMVD2lGfNEnoq&#10;OSRYl3Myp/vUhmjVdxkUK3+1Wep1XRLRUXnJu2713/3d1NluYoP9ZIqf7zUWYXW5PSVF9piXbmRf&#10;m6fN1qUng0BdPYi8s8N3xilwVAFeEQ/tSWH/AAtyXwTPo5t1jvfsX243PV/4fl2d/wDer3j0OeK2&#10;q0alHl9otzhw+MoYzm9hLm5dGJzu5HNO78da8Pm/absv+Fop4OttKa4DXq2X24XHy7/4vl2dv96v&#10;avOjDbS6qxHTdU1KNSn8SKw+MoYnm9lLm5SzRUbyKi7mZVX/AGqTzo9u7zF2f3t1ZnZdD9po2moX&#10;vII9u6aNd33dzdaZeNJ9jm+zFfO8tvL3fd3dqLMnnjrZj+F64BqTk9a8S/Z7/wCFned4h/4WDOks&#10;fnJ9h5jIx82/bs/h+5Xs8l1FbD97Ikf+82K0q03Tqcl+Y4sLi44miqzi4/4iSRd3IXJpqltvUE1H&#10;IxaEujAnb8teLfAFfin/AG14i/4WBcRTWQf/AEPyzFw2Tu27P4f96rjT5qcpX+EVbF+yrU6XK5c3&#10;3L1PdKWoftEW1j5i/L975ulLFPFN/q5Fcf7LVhZnfzLuS0VG0ixruZtq/wC1TFuoZF3LLGy/3t1F&#10;mPmS3ZJkUuRXCfGTxhd+Cfhprmvad5T3Vnb+bH5o3IfyrF/Zx+I2p/FL4X2ev6skKXss80RFuu1d&#10;qPtrb2MvY+2+ycP12l9a+qfa5eY9XpuKM9fSs681GOOzuXhljeSONm2ht3QVilfY6p1FTV2aAxRw&#10;M14t+zb8WtX+K2l61cav9n3Wc6Rx+RGV4Zc17FJcRQ58yRUH+02K0q0Z0ans5GGGxVLFUY16fwyL&#10;VFMDBlypzT6yOwKKKKACkb7p+lLSN90/SgT2PxD+P3/Je/iP/wBjHqP/AKVS15+3WvQPj9/yXv4j&#10;/wDYx6j/AOlUteft1r9Xwv8AAgfiOL/3iZ7L+x5/ycx8P/8AsIH/ANFPX7LV+NP7Hn/JzHw//wCw&#10;gf8A0U9fstXx2f8A+8R/wn3/AA1/u0v8Q2vG/wBsL/k2nx9/2D//AGoteyV4z+2I2z9mbx+3pp//&#10;ALUWvAw38eH+JH0eO/3ap/hkfkFax7pK/Uj9h2PZ+y2F/wCm17/M1+Vtve7Wxvr9Tv2Frn7T+ysJ&#10;f+m99/M19vnH+7Q/xH5tw5F/W5/4T8z9QhVLqX/eavuD/gmB/rPib9NM/ldV8D6lqjfapvm/iavu&#10;v/glddfaf+Fn/wCyNMH6XdaZtKP1N/I5cjpy/tKE/wDF+R8h/GD/AJKt42/7Dd5/6UPWt8Afgnff&#10;H3xxJ4YsNRh0mZLOW98+eJnX5XRdny/79cx8YNQ/4u544T/qO3//AKUPX0D/AME25hJ+0JOe39h3&#10;P/oyGt69dwwvPD+U58Ph41cdGnV+GUjtT/wTD8TD/mddLx/15yf417L+3jpraL+ydHYFhK1ldWED&#10;Mv8AFt+Wvq71PrXy/wD8FF38v9mu9b/qJWv/AKE1fHUsZWxWJpe1f2j9CrZdh8FhK/sI/FE/J+6m&#10;aOOvUvDf7F/xs8deH9P17Q/Bf2/SNRgWe2uP7Vs4/MVhncVaVWFeSX1x8pr9sP2T/wDk274d4/6A&#10;8H8q9zMsTPDx9w+ZyTBU8VKUah8Q/Af/AIJi+KrrxBp+rfE67stL0iBllk0ayn8+4n/6ZO6/Ki/7&#10;rNX6FfES4i8NfC/xLPAqQx2ekXBjVRtVVWJtorrq8l/ar1n+wf2cviHdj/oD3EI/7aJs/wDZ6+Yl&#10;XqYirHnPuVhqeDoT9mfjLZSbpK/Rz9lvQft37DPjWAL81/Bq20e/kbF/9BFfmtbX3zAV9A/Df9tT&#10;xf8ADH4cHwPpml6DcaOVnRpL2Cd538373zrKq/xf3a+1xtOVelCNL+Y/M8vqQw1ac6v8p5in36/U&#10;P9hS/wDtn7NmmQbv+PO5vIP/ACM7f+z1+T0eufNjdX6Xf8E2da/tb4I69Bu3/ZdYl/8AHokNYZ1y&#10;yw6Onh1SjjXf+U/O7xSM+JNVA/5/Jf8A0Ovf/wBif4F+E/jtrHjCy8VWk1yllaQNbSwXLxvGzM+9&#10;hj/2avmzxNqgXxNqp3f8vkv/AKHX2Z/wSxu/tXjHx+f7tla/+hvXVjqzjg5SgcWV4ZVceo1I+6fJ&#10;Pj3wyngzxv4h0COVrmLTb+e1SZ/vMqvtr7A/4Ji+J7qPxF4x8OmUtp72kV8sf8Kyq+xm/FWT/viv&#10;kr48X2343eO1/wCo1df+jXr6W/4JfTNN8WPFWf4dG/8Aa8dY42UZ4GTkdOW05Us0io/zH3p8cv8A&#10;kjvjT/sD3f8A6KavxaWJcYr9o/jo234N+N2/6g13/wCiXr8TVvvlB3VxZBL93M9DiqLdamfpj/wT&#10;WRU+DfiHb/0Hn/8ASe3r3P8AaK1MaL8C/H13/H/Yt1En+80TKv6sK8G/4Jlz/aPgt4jb/qYJf/Se&#10;3rvP27tV/sb9mHxZsPlvcvawD8biLP8A46prx8THnzHl/vH0eEl7PJ+b+6z8qtnly198eFNANz/w&#10;TavkC/vGguLw/wDbO9J/9Bjr885NU6HdXtul/tpeLNF+Dr/DaDTNBfQHsJdP89oJ/tWyXfufd5u3&#10;d8/92vrsdGVaMPZfZkfn+V1I4eVX2v2oyieZ1+qv7Peqf21+yLok+7ds0Oe3z/1y8yL/ANkr8i11&#10;zccbq/Tv9ifXxrH7H14m7f8AYG1K3/8AQpf/AGrXFnHLKjCX949Ph3mhiJxl/KfmTJ0FfVGqeGTr&#10;X/BO3StRVedH8RNds3+yzvF/6FKlfIsmo/KK/Qb4LaP/AMJV/wAE2/Fdsq72WHUZ1/7ZP5v/ALLW&#10;+PrcsKUv7xx5XhpVJ1Y/3ZHxt8KPHDfD/wAeabrivs+yrL/49E6f+zVyM03Fc+mrZ/irpvhtbf8A&#10;CVfEfwvov3/t+p29u6f7LSpXa60YrnPOhhqk3GmfTX7bXhh/BOg/BrRJRiax8MLby/8AXX5N3/j2&#10;6vO/2Qv+TkvAJ/6iH/sj17V/wVMufs/xA8Cr/wBQyX/0bXhH7Hd9537THgBP+oj/AOyPXnUKnNl7&#10;/wAMj28TQ5M0XL/NH9D6R/4Kg/8AI2eA/wDr0uv/AEJK+Io4WuLiKJf4m219q/8ABUi48nxf4B97&#10;K6P/AI8lfE+n3n/Eztf+uqf+h1rlcrYOJy5zGTzGofaVr/wTI8Tz28cg8baX+8VW4s5P8a+pP2Vf&#10;2fdQ/Z58F6to2oavb6vNeXn2tZLeNlVPkVNvzf7te06b/wAgq0/64p/6CKsNjy2xxXx2Ix1euvZ1&#10;JaH6JhcqwuFl7WnH3j8JvF3/ACNGtf8AX9cf+htW7pfhltQ+FOteIYk3vperWtvK392KWKX/ANni&#10;T/vquW8bXezxVrf/AF/3H/obV75+zjov/CXfs0fH61Vd721lZ3if9smeX/2Svt6lf2VLm/wn5nRw&#10;jxFaUf8AEfPom619BfsE/wDJ0XhL/rnef+kstfMMeqdfmr6R/wCCft3537U3hBP+mV7/AOkstPF1&#10;Izw1X/CPAUZQxdL/ABRP13kHysfavxC+Jir/AMLL8Xf9he6/9GtX7eyfdI9q/Df4p3mz4meLf+wx&#10;ef8Ao16+dyGX7yZ9XxVGUqdOx9T/APBMz/krniX/ALAv/tWKvuP9oL/kg/xG/wCxc1H/ANJpK+FP&#10;+CYtz5vxg8TL/wBQT/2rFX3T+0OdvwD+JTf9S1qJ/wDJWWubM5Xx/wBx25LH/hL/APAj8YoUVjX6&#10;b/8ABOtfL+At3/2F7j/0CKvy2jv/AJh81fqD/wAE37n7V+z/AHzbs41q4H/jkVe9nUubCo+W4djK&#10;ONf+E/O34jRqvjrxB/2ELj/0a9ekfsu/6zxR9bX/ANq15L8Qr/f478R/N/zEbj/0a9eofstT7m8U&#10;f9uv/tWu+rL9yjysPTl9ZZ6d4l8Daj4D/bs8XvojR6efsU+pR3H/AD7/AGqLZ5v+z87vXqPgb4Az&#10;/wDIa1dLnxJqES71uNWbZaRbfn+RG+Zv9+vJ/wDgpc1zovxmtvsc8lvDrmiwfbFifb9o8qV9iP8A&#10;7NePaJ+1n4/s/AP/AAhWq6nLqWhfKn2t/wDj9SL/AJ5eb/Ev+/XymLyvE5hhoYyPve7/AOkn6LmG&#10;HjNyquPNy/ZPUfFvxO8X+PEvYraCf+xYl3yw6ZE7pt+f/Wy/7if7vyVz+saPbeH7e6sbq8V9aW4R&#10;Ht7dt8KRbN/3/wCJkd9tej6Lr2gaL+y3dXnhbV47m78R3kVrqsVvL89lt81tjp95d6J838P368X0&#10;fS57r7VPCFMMSNdNDu+fZ935f9z5W/3d9fA1aU6MuWfxH5FmkamHl7Or71aUf/Ad9I+Z9+/sqeC7&#10;bWfgro9z/aV9EzS3G5YZU2f61/8AYr17/hW9rtz/AGxqg/7ap/8AEV8cfst/tCXPhe/8P+A54Izp&#10;1xfzzPdMcbI2i+VP+Asrt9NtY3xZ/bE8XeINeul8P6n/AMI/oiSslrDaoj3Eqjo7N/tf3a9KGN5K&#10;UfePvcHneWYbLKFSp70tI/D9pI9b/aE+NVh8GNYh0LTF1LW9deLzWSa7WOKDd90/KnzNXzZ46/ac&#10;8c65o72VxdSaHat/rW09/wB6/wD7N/3zWn8NPgv47/aH8cSaxqst6lm4VbzWrxWbaiJ8iJ/z1b7l&#10;dh8VP+EB+B+i6h4S8Ko2v+NGGy58RTOhNg/91f8A2ZE/4HWFXEV5+9KXunh4nEY3Fc2LlL2OH9Pe&#10;/wC3Tw3wro934/1iK0tZWSJvnutW1FtkUEX8btLL/FX3b8JtJ8I61Y2ukeCj4jvtEsv3T6q7+Va/&#10;8Ad1/e/8Ar4c1K51nTdb0+fxBZ3P2u38q4Wx1mJtkqff+ZP4levvvTP2oPh/pPw60PVru/tdPe6t&#10;lcaTaYkljbO1k2J93DcV5H1DA4yPs8VRjKMf5o3PT4TxtHCyrXnKMvtc253f/Cr7E4I1PVD/ANvC&#10;f/EVV1bwPomh2M1zqHiC+s7VF3NJPeIir+a18x/EH9u7WL6SWDwjpUemQ/8AP9qA8yX/AL4+6v45&#10;rB8KfC3xV8UpIfE/xH1S9uLGdPPsrG6l/wBen95k/wCWUX/jzV5GLyvhvA0ZV6mDp8sd3yL/ACPr&#10;qXE7xmI+q5dzVJf+Sr5np3iD4yeDrfUbe28Or4j8VQtcrbz3lnKkVrFu/uysn71v9hK7Xwbf+BPG&#10;99Np1v4h1Sw1q3bZPpd/IsF0v/AGX5v95K88+Kml2fg/R/ADJarbJdawl0sWzyvKiX5E+X+H5JXr&#10;U+IHwS07x4x0a7uItO16zlaLTdaRdr7vvrFL/sN95f7rb9lTVyfJ8JQwmIxOCpxhiObl9xb/AGVL&#10;Td/noep/aWNlKvSoS5qlLl5vPmPaT8HNJYf8hDVCP+vgf/E1xnjzwbonguwa81K18S3ulFf39zp0&#10;n2hoF/2olG/Z/u7q+ZtN+OvxW/Z815vDevSNqCW3/Llqr+bvT+/FL97ZX0F8P/20vA3ia3ji1x5P&#10;Ct/j50vDut8/9deg/wCBba9KlkuR/wDQJTjL/Ajgw3F1PEy9g60qdT+WR8a/FvwvpfhfX5dS8KXL&#10;a34LvW32l8kqTS27/wAcUq/fX/Z31S+Hvx+8VeCZLi20jUbm/tf+fO+Z9i/7m75v/wBqtL4leNF+&#10;IXxSv9b8O6aNLM8+yzt9KT55v7juq/ed66n4beLPDkkupeEvizpNwizz+VFrE3yXWlMv8G3Z8i16&#10;FP2dOpzUVyn5P7aFfH1ZYer7Pml8X/LuUv8Agnf/AAg/aeXxV4psPD/i60utKnv51ghvbK9+Te3y&#10;pvVk/wDZq+tR8N7ZlyNX1M+n75P/AIivhT44/sq6/wDDldP13wxdXPiHQfluPtlvHma2YHch2p95&#10;Onze9ZPhX9qz4keFdSi87xFNfeW2JdP1VFZW/wDZ69SONq0/dqn0WGzmWVv2GcUve/mjE+7vE3w7&#10;s4fDerO+ralsW0lZt0qf3G/2K/MOxay2yxXVzLbeaiLE6/On+tTduT+P5N1fXfx2/atnPhTRbbQ7&#10;cG28UaHK83zfvbWV22cN/sbZf/Ha+OrvTLiaxjnXbFCH+zq2/wCdW+9u/wCA/wDs9c2Mrc8onl8U&#10;Y7DTxVJYbllyxlzf9vI6cp4l8D3tw0Vuz2kF19nnuol82xl/7a/d+evoXwT4T1rxD4I0/wAQafZ7&#10;LS/T7Q0Onz70ZlfZ8yfe/g/grz/9n3VNHvvh3478OeKdQh0vwv8AZYr+Sa4l2JAyvt+9/t/JXkOj&#10;/tE+LPhH4Guo/B2q2/2fUdsSTMvmpA//AD1iRvutXz+I4VwmdSjFx96Xu80f5j67hvibHZTTo04V&#10;JTw9T3Yxl73LI6b9qLwNfeKPEPw/bzWf7Vef2Ktv97yt8vybHb/ff5H+7X6i6DpFroOiWGmWaeVa&#10;2UKQRJ/dVV2ivxk/Z21jVta+O/gq21DVbu/iv/Elnd3P2uV5fNlWXf5vzfxV+1Y4z2Ffef2Zisiw&#10;dDLMVU9py35ZeXn6bH3UqtPEVJVIR5SSuM+MOh/8JJ8K/F+mBA8l1pF1Eg/2jE23/wAexXZrUd1C&#10;JreRP7ykVlB8slIyqx54OJ+Gem2rrLt2fdrVm3xrXoetfDO98J+MtV0S8tpI7q3uWUKy/wAG75Hq&#10;xqPwzumtt6R7/wDdr9npzi4aSP5hxNSX1iUHH4Th/h/8fv8AhUOtG7m8KaL4pi3fNFq0G51/3H/h&#10;/wC+Wr7m+Dn/AAUW+EXiyO107Uom8C3r/L5d1En2Xd6JKn/s6rX57+K/hrchnzEyV5pqnhG7sX+a&#10;NsV81mOAniJ88j77I80o4eHLTkf0B6LrWmeIbCK90u/ttSs5VylxaTLJG30Za0fwr8Bvh58XvHPw&#10;d1Zb3wr4h1DR5Vb54YpP3L/78X3Wr7c+Cv8AwVUbfFp3xO0HC/dGs6Omf++4v/iP++a+Pr5dVh8J&#10;+kYfNaFX4vdP0dODSha4z4bfFjwn8WtDXV/CWvWmuWPRvs8gLxN/ddfvI3s1dp2ry5RcT2YyjP3o&#10;jHIjXOM14F44/aY06O6udL8M2X9s3sbNE1wU/wBHR/r/ABV7/wAHrzWXaeHdK05ma1021tmb5mMM&#10;Kpn8q6KFSnTlzVI8xw43D18RDkoz5T5JuND8U+Or5L2+0q5ml/g8qz8pE/8AHK0P+FK+KbqP5NCk&#10;T/fdEr65xjoBTSTnqK9L+1Kq+GNjw48O4f8A5eycj5H8L/sl3uteLLK/8SwRQabay+bJbbt7Tn+4&#10;f9ivrWFVjURhcKoqXPQ0VxYjGVMU06r2PWy7KsNlsZfV4/EKK4n40yeT8I/GL/3dJuv/AEU1dsK4&#10;P47bv+FM+Nti7m/se7/9FNXNS/ixPRr60pI+F/2Xv2zPB3wW+GN9o+t2WqX2ovevOi2Nujoy7E/i&#10;313P7GFr4j8ffFvxt8SpdEm0DwzfrN9mWddiytK+/av97bj5n9a1/wDgmroNlf8AwN1OXUNLhmmT&#10;WpsNcQqz/cT+9X2RNGlvZyqiqiiNsKo9q9rFYqMatSMI/EfLYLK+ajRlUl7tP4T84/gXo/jL45eL&#10;vGXh/RvEsuj6XBcPLfSszPv/AHrqiV6N8fvi1e+HvHXhv4Tt4lj0LSrGztV1LVH3Jn5PvN/s7R92&#10;uf8A+CbMM4+InxdE0cqKbhNu5cf8tpaf+258MvEfgf4zaN8YdK8Njxh4eiSJNX01ohMqbPl+Zf7r&#10;Kfv/AMNdssVCeK5an/bv+I8inlcqWA5qMpc0pe9v8Nyj8S/F3hP4W2Njr/w4+Jw1PVLedEnsmkyz&#10;/wC1/u/7FWP2vtUi8XfBnwN8VBc3Cz6o9vYm0z+6UGKZ2b8GSuRuf2jtH+LGtaN4f+DvwH0261id&#10;v9JbWdLiZYk/4B91f9t69K/4KLaNc+Hf2WvA2nR2dtDcW+u2qS2+lwbLdW+yXW7Yv8KbqmOIcKlJ&#10;/a+QPLFVo1v5f5fetzfM7jSfK/Zl/ZhvPFWn6lc395qtta3Mf2071gllRFG3/YXf+leWeA9U8EeO&#10;PC76345+K6WPia83OsHnbvI/u7v/ALHZXvHjv4XXnxi/Y503w3YOqatNoVlcWfnNtVp0iRkRvZvu&#10;/jXxx8PP2hPDPwR8IS+C/iZ8FXu/GekhooJ3sE/0j5/k83f/AOhrvrOlWUozl9vm8joxWAcalKP/&#10;AC7jH4fe5eb5H0h+yd8bb7xXeeMfBmo6rHrUemWktzZ3yvu3xK2xvm/u/Mlc9+xnZn4p+A/idol3&#10;qFzFFcvFb/aIn+eLh/uV2P7JieKde8G+JPFviXwDofgaO7sjFpsOm6f9lu54im5nf/Y+5trz7/gl&#10;zJPPpPxHWeNo/wDTYdu5f9lqKlaDjWlT934SsPgKnNh41pc3Lz/+AyOK/ZF+F9r8X/FXiSO41i/0&#10;/wDsGaFo/sj48353+/8A981694u1iVP28NBsfPl8rZF+53fL/wAe714J8D/iVrP7HHxo8YaB4u8J&#10;ald/2zepawTQptRv3r7JUd/vKytXo/7ZWk+L/hD+0B4e+MejaPJqmhQxwCdoVZvKkTejLL/dR0f7&#10;1dNSq62Jk5/DKPunm08uhh8FGNKPvRqKUvk2e8ftvaxJofwjtbiKVoW/tKFdyvt/hevIvj/42udI&#10;/Zb+GF/FcsktykPzo33v3NeS/tR/tcaj8fvhbaJoHgnVtM8O2t/E15ql8vyNPtfZEu3/AIFWj+1D&#10;c3L/ALEfwLliikeV0t9y7f8Ap3rHD2oU6UZfFzfodmMpVMZXxFSlL3ZQj+Z9HfBX4a+K/CcZ+Jvj&#10;LxSL7zNGaZrAozCCMqjr83faq/3a8l+EPh3xD+134j17xHrPiG507RbOcxRQW53nc3Kqv8Kqq/zr&#10;7F8M6TFrnwp0vTbvPk3ejRW8v+68Cq386/PT4a/GDxX+wb478Q+EfGHhe+1Xw5fT+bBcW/yebs+5&#10;LE/3W3L95fasqOJnU9rOP8T7JticrpU/YUqnN7HXm95/F5nU/GLRPEnwj+Lvg3w9f+IrvV9Ke6il&#10;0+WZ2V1VpU3q/wDwKv0SUHHPevyj+Mvxg8WfGP41fDrxNqnha78OaDc3US6Pb3KtvliW4TdK3+81&#10;fq4ewrmzCpKUKXP8Wp3ZHhoYetifZ/DKSPzB+JNnfeI/2gPiounyNHd6N5+pKE+8yxbN/wD4781f&#10;XUf7Stl/wyz/AMJ+1xH9vW2+y7c/8vn3cf8As1fP/wAD7Z9Q/wCCinxOs7m382ylgvEZZV+Vl/df&#10;LXjM/wAJvFUf7TX/AAoaJrv/AIRJvEX9qqjJ8n2XZu83d/1y+WvSqVKWIUKdT7PLL/M8bD4Ovg51&#10;a2G/5ec0f+3ukjqvAaXnhn45fCqLUJZHu9c+y6qyyt/z1lfZ/wCOojf8Dr3b9orW5bP9rr4f2a3M&#10;iJKtj8iN/wBPD15v+0ZA9h/wUO+FlnaW7R2UUGnRKsUXyKvmy/LXVft8eEPFfhnx/wCD/iv4c02b&#10;VbXSFjW7SFHbyGim81Gbb/C29huq3ioVa1OcvtRkYxyiWFwdSjT+zUjL7j3z9sPUm0r4E6rco7Iy&#10;3Nr8yn/psleE+PPGk9n+xL4Y1RLmVJZNQ2+du+f/AFs1ea/tDftnX3x4+Ct9YeHvA2rWOnwSW8mr&#10;6ncLuit23rsRdv8Aeam/Ei7uZv8Agmv4HmWKTzn1X5k2/P8A624rmoRVGjTjU+LmOzHRljMVWq05&#10;e77Pl/E9f8K/s36/8UPhPpvirU/GeoLrNzp/n2UAIa3ij2ZiTH5fnXUfsS/FDVPHngHxNper3Ul7&#10;Nokoijmlfc+xlb5d3/AK9Z+A5b/hnXwZuDb/AOwIOP8AtkK+WP8AgmpNcSaT8WPOjkTbcw7d6/7M&#10;tZVMRKvRqxqfZfu/edVHLIYPE0KlF/FGXN/e903/ANkb4gpoHhH4sa/eSvcRaSftG1n3fcWU/wBK&#10;y/hB8OdY/ayi1fxd4o8Tahb2QuXt7aG1IAHRmC/3VUlK5/8AYH8Ot8RPBvxr8PX3m20WoOlr5rL9&#10;3eko3Vz3wX/aE8Q/sU3GveAfiF4P1S4tvtT3VncWabfM/g3pu+VlbZXTOt+8qyo/xPdPNpYFeyw9&#10;PF/wY83/AIFfqfTfwA+G/wAUPhT4m1TR9YvY9X8FushtZ5LndNGw+6yp/CGz93tXC/sRa1LqXiL4&#10;nrLcSTeU42733bfnlrov2X/i98Wvjd4k1fxFremR6H8P1WQWME1mEmnY/dVW+8yr/e715n/wT1uZ&#10;5vFnxh82KRNsg271/wBuWsXUfs6/tfi93Y9COFhGthfYc3LHm+L0Mn9n/wAK+JfjXr/iXRovE15p&#10;GgWs3mXzQtveV977E/8AQ66TxsuvfsefELQby31qfU/DeqPsZLghdypt3Ky/3vm+/Xiv7NXx41/4&#10;M654x8QWvhu88S+FftHl6t9j+/a/O+yX/wBCrZ8UeOfFn7fXxg8O6XoXhy80jwbpMv8ApFxKP9VE&#10;zfvnlf7u/am1Ur0K9SX1iXP/AAjwMLg6f1OLpuX1jm934v5vuse4fHbx34j+KXx0sfhRoF//AGfa&#10;qFNw8bdfk3uzf7q/w1j/AB6+C+u/A74cXet6L4s1C90tnji1K0uCB951Cunvv21zX7WWgeOPgD+0&#10;Np3xp8OaZJq2gskQvUhR38plTymWXb91HT+KuU/aH/bI139oT4Q6pYeFfA2q6d4ftWhn1rU7v50X&#10;Eq7Il2/7e2uejUlF0fY/w/tHo4nAwqrEyxPN7WXw77dD3TTtYfUP2A9SvpJWmZrKc73b/p4Ndr+w&#10;fcfbP2eNKk/6fLr/ANGGvHvCdzO//BMXUJPKl83+z7r5Nvzf8fbV6d/wTvaRv2Z9HEqMjfbLv5WX&#10;/ps1ceJqRlhqsV/z8PWwGGdLF0Jv/n3ymd+258Y9Z8Iw+H/B3h+WS3v9d3M9xC+2XbuVEjT3dn/8&#10;crBu/wBk/wASeAfBMvibQfGF9/wl1nbPdSwKALef5dzRY9D/ALVTf8FBfg34k8VaX4e8ceErea91&#10;Xw67ebaW67pjHuV1kT3Rk/8AHq8+h/b48U/FbwO3g7wr4C1B/Ht5aNa3F0jD7PB8m1p/9n/gVaUa&#10;ko4enHDf9vHJisFSrYyrUxvN/wBO/wDgeZqfsj/E5PBvwO+JfiYqszaW8bxo33C2zC/+PVneA/Fn&#10;hH4naXe678Rvib/ZOqzyOsFokwDxL/eb5fu/7Nc5+wv4JuPix+z18YfC8jtZz6k8UME0y/cl8rcv&#10;/j22uP8Ahl8YtH/ZvsdT8DfGP4Oy6prVnO72l99gid5V/u73+8v911/vV0VKtP2lWUfi/wCG7nnU&#10;8BVjRw8H/DjGXxXtzX/un0B+yT8bLn/hbOr/AA6k13/hJtJCyS6bqCvu4X5vl/2WU5/CvtavkL9i&#10;+68Q/EDVb/xhq/w28P8AgfQTGw0eS007yLycMeu7+5t7/wAVfXpzXh5hOM63NE+xyejOhheWcuYf&#10;RRRXnnuhSN90/SlpG+6fpQJ7H4h/H7/kvfxH/wCxj1H/ANKpa8/brXoHx+/5L38R/wDsY9R/9Kpa&#10;8/brX6vhf4ED8Rxf+8TPZf2PP+TmPh//ANhA/wDop6/Zavxp/Y8/5OY+H/8A2ED/AOinr9lq+Oz/&#10;AP3iP+E+/wCGv92l/iDtXiX7ZzbP2YfH7emn/wDtRK9u9K8i/aq8Kav46/Z98baDoFk2o6xqFiYr&#10;W0RlVpG3L3bivnaMuWpE+nxEeejKJ+I41NV68V7v8N/24/GPwn+FM/gXQbLSVtJPP2X80Ur3C+Z9&#10;4r823/x2uem/YT+Pj/8ANOb4/wDb1a//AB2of+GDfj7/ANE6v/8AwMtf/jtfWVMTRre7M+Do4GtQ&#10;lzU+aJ5JNq24uxav1A/4JV+EpdP+D3iTxHMhU6zqnlRZ/iigTZ/6G0tfMXwj/wCCYvxR8Ya1aSeM&#10;o7bwdoRbfcPLOtxdOv8AcWJG4b/fb/vqv1U+H/gXSPhj4Q0rwzoFqtno+m2y29vGp/hXA3Mf4mbl&#10;mb1rzcdjFVj7KJ7OW5bKjU9rI/Df4xakE+M3jtT/ANB+/wD/AEoetn4N/G7Xvgv4qfX/AA1JbRai&#10;9s1ruuYvNTaxQt8v/AK774rfsT/HDXfil4z1Ww8AXtzp95rd5dQSrdW/72J7h2Rv9b/drnl/Ya+P&#10;yf8ANOL0f9vdr/8AHa9Kni6XJyTPGq5fW9pz0oyPV2/4KQfF5ePt+j/+C9a9z/aW8fal8R/+Cfug&#10;+KtZaNtR1G4tZJ2iTYm/zXX7v/Aa+Of+GH/2gOp+HN7/AOBlr/8AHa+z/iN8C/H+rfsAeFPAdn4c&#10;mufGdlJbtPpCyxb02yyM3zb9n3W/vd65a1TDQlTnS5fiO7D0cbKnVhXcpe6fmZNcF1r9vv2Tf+Tb&#10;Ph1j/oC2/wD6DX5Sp+w38e8Yf4dXv/gVa/8Ax2v1p/Zz8M6n4N+B3gnRNZtGsNUsNMhgubdmVmiZ&#10;R935eDWGZVoVox5ZHRkuGqYepLmiemMuVr5o/wCChms/2P8Asq+KokbbJdzWdsD9bmJj/wCOoa+m&#10;VNfLv/BQT4b+MPir8FbLQPBmiTa1qD6vDcTxRSom2JUl5+Z1/iZK8jD29tHmPosbzPDyUT8d5r94&#10;/avrv4f/APBN/wCIvxE8C6D4psfE3h2zstasINQghuJLjzVWVN6btsX+3Xlk37CXx9lb/knV6f8A&#10;t6tf/jtfsl8J/D0vhD4W+ENCnj8q40zR7Oykjb+FooEQj/x2vbxeOlH+FI+awOVxqX9vE/BHxBFd&#10;eFfEmq6LeMr3enXktpKyfd3xPsf/ANBr9F/+CTXiD7d4T+JOnE5+zXVncbf+uqSr/wC0q+ePjl+w&#10;/wDGXW/jX481PQ/A11f6Nf65eXdncRXUCLLFLcO6fff+69fRP/BOH4D/ABN+Cvi7xsvjLwtcaFpu&#10;qadF5css8Tq0sTnYnyO38Mr/AJUsRXjVocvMPB4OWHxUZcp+efizU/8AiqNY/wCvyX/0N6+4f+CS&#10;tx5/jL4h/wDXja/+jHr558SfsL/Hi88QarPB8Pb14ZbqV0f7Va/Mu/8A6619d/8ABNf9nv4h/Bfx&#10;R44ufG3hu40G3vrS3itnmlifzGV23fcdvatMViYyoShzEYHBSpYlT5T4X+P155fx3+IC/wDUdvP/&#10;AEa9fVH/AASmuPO+K/jLP/QGX/0eteVfGr9i743+JPjB411jSvAl7eabfaxdXFtcLdW/72J5WdG/&#10;1vvX0R/wTj/Z3+I/wb+I3irUfG3ha40GzvNKSCCaaeJ9z+arbfkdvepr4mM8NycwsPg6kMbGpyn2&#10;R8fG2/BLx2/pol5/6Jevws+3/LX7t/GjRb3xF8JfGOl6bAbvULzSbq3trdWx5kjRMqr+ZFfj7/ww&#10;38e+n/Cub3/wMtf/AI7WeV1oUYy5pG2dYWeIqR5Yn3R/wSzm874H+J2/6mKX/wBJbetL/gp5rR03&#10;9nm1t1bYbvWbdM/7qu39Kv8A/BOv4T+L/g/8H/EGleNNDk0LU7jXHuobeWVH3RfZ7dN3yO38SPWZ&#10;/wAFHvhP46+MHw+8J6J4H8Pza7Lb6m13dLFLEnlKsRVfvuvdzXF7SH13nPRjQlHLvZf3T8nbjVnU&#10;GvsnSf8AgmH8StV0C01WLxV4aSK6tlulieS43KrJu2f6qvHbf9g/48yXUPm/Dy9SLcu7/SrX/wCO&#10;1+1ujWP2HQ7G0df9VbpEV/3VxXoYvHSi/wB1I8vAZXTkpe2ifz0z3ktneTW0n+tilZG/4DX6X/8A&#10;BN/XP7Q/Zj+I1puz9kurp/8Avu0T/wCJr5K8bfsK/G648Za9LY+ALy5spL+4aCVbq3+aPzW2N/ra&#10;+vf2BPgX8RfhP8O/ino3i7wzcaJLqcSNp6TSxP57+VMjD5Hbvs/76oxVeM6PxBgcJKjiOblPzKbU&#10;jiv1t/4J3afB4i/ZAt7G5+e3vbnUbaX/AHWkZW/ma/PP/hhD4/Yx/wAK6v8A/wACrX/47X6b/sG/&#10;DjxL8J/2eNN8P+LdMk0jWI726la1ldHZVaUlfus3b3qMdXjVprlkaZZg5Uq7lKJ+M2uW1z4b17U9&#10;Kuv+PuwupbWX/fR9r17b+wnoTeMP2rPAVsV3Q2tzLfy/7PkRPKn/AI+qV3H7Rf7Enxd1v46+N9V8&#10;NeCbjUdD1DVZbu1uoriBFlWVt/8AG/8AeavYv+Cdv7KvxC+E/wAZdW8S+OPC0+hWsWjy2lnLNLE5&#10;aV5Yv7jt/Aj/APfVa1cRH2FlIyo4KSxMfdMv/grDN5XxH8B8f8wqf/0bXgn7F8m79pz4e/8AYR/9&#10;kevq7/go7+z78R/jF448G3vgjwzca7a2enyw3EsM8SeU7S7v43XtXj37LH7Jvxi8B/H3wRrfiHwT&#10;dabpNjema5umurd1jTY/9x6VGvGODcOYzxWFqSx/tYx+1E9I/wCCp5/4q7wDj/nyuv8A0NK+KbRj&#10;DMkq/fVty1+hP/BQ74GfED4teJPBdz4L8Nza9b2drcJcvFLEnluzJt++6+9fJK/sZfHhf+ae3n/g&#10;Va//AB2vTy7F0IYaMJyPIzfA4mti5ThE9Fj/AOChnxat4VjS80naq7V/0Ba+j/2Jv2nvG3x48VeJ&#10;tO8UTWM0FhZRXEBtbbyvmZ9tfFMv7GXx5b7vw8vf/Aq1/wDjtfVf/BPD4F/EX4R+NPF95408NT6B&#10;aXlhFDbvNLE/mP5uf4HauTGywXsZey5eY7cshmXt4+3lLlPzv8fah/xV2t/9f0//AKG1fbX/AASx&#10;0218XaF8W9JvV3Wt9b29rMn+y6TI/wDOvnzxZ+w98eNS8UazcwfD29eCW8lljf7Va/MrO3/TWvsf&#10;/gmr8BvH3wVHjr/hN/Ds2hfbza/ZvOlifzNnm7vuO398VjjMTGdBcsjtwGClSxClKJ+YWtWl14b1&#10;7U9Hu/kurC6ltZV/2kfY3/oNfRn/AATtufO/a08GL/0yv/8A0jlre/aa/Yj+LWv/AB88b6p4V8F3&#10;Gq6BqGoNe2t1FPAiv5vzv99/77NXV/sR/sp/Fz4Y/tJeF/EXijwddaPolpHeLcXck9u6rvtZUT7r&#10;7vvstOeJjPDyXMTTwcoYmL5ftH6lSfMhGO1fgv8AFa8/4un4w/7DF5/6UPX70sNy4zX41fEj9i74&#10;46t8RPFGoWPw/vLiyutWup4JVurf5leVmR/9bXFlleFGUnI9DOsNLERioxPVv+CV9x5nxm8Wf9gL&#10;/wBuIq/SDx74dHi3wN4i0POBqen3Fl/38iZP/Zq+Fv8Agnb+zp8Svg/8U/EeqeMvC1xoVhdaOLeK&#10;WaeJ90nnI235HbstfoVwwrlxlRTr88Tsy2hKlhfZSP57tT8/RdUu9OvImhu7Wd7eeJv4XRtrLX0H&#10;+zh+3Bqv7Ong/W/D9t4fttdivpDPbTTXLxfZZCm3c3yt5i8J8vy/71fSP7a3/BP/AFH4meKLnx18&#10;Ofs6a5efNqejTHyUun7SxP8Ad3n+JW4b73WvhHWP2W/jNod41tdfDDxY8q9HtNInuk/77iRlr2/r&#10;dLFUuWZ83/Z9bB1OamctfeIJdRvLi6uH3zXErSyN/eZq+9P+CavwtPijwh401+8tVe1uL23tIHmX&#10;hmjR2fb7fvVrwL4Nf8E8Pi58StatBrmjzeCtBds3N7qyhZVT/Yt/vM3+/tr9a/hj8NtE+EvgTSPC&#10;ehWhj0vTYvKjH8bMTl3f/aZiWP1rDFY60FTgdeX5XJTdSZ8k/wDBRb9nvxL47+yfEHRpbe6sND08&#10;295p7jbLs37t6/3vvfdr84/uM6srI6/eR6/ebxhoyeJPC+raTKocXlrLAVbodykV+PXirw1p+pXV&#10;xbXMEttepK0SzXC7LhP99F+Xd8tVl/Ef9nxjQrx9wvOsyjldWnKpH3ZHkNtNPYXHn2c7W0v99G+9&#10;XtnwL8aaX4l8aadpnibUbbQoZN6NdzfLFP8AJ/qv9ln+7XkeseG77Q/3ksTPafw3CL8n/A/7tZTo&#10;rrtavrMXluX53SjXpf8AgRjLDYHNPZ4mUebl+GR9CeMPDOpeHPE93pV1EyGwuWt2uGT5H/i3r/eR&#10;0ZXX/Zeun+G/jvVfCVgNB8GRb/EGuSrFJfQ2e+7f522RRf3V/wBv+L/gNeWeHfiprPiTw7p/h7WL&#10;qTUv7GTyrGaZvnWBtnyN/u/+g/LXeeFW8QeF/O17w9Fc2y6Wn+kanDHu+yq6eVu3fws+/bX43jcJ&#10;LL8TKhI/McVR/snMpYajzcv93e32rH238WPHt1+z7+zvpOkjVhJ4ruLZLBLiSQNKkzJull/4D83/&#10;AI7Xxh4B8TaZ4Z8VR6zq+mvr/wBl/f29qzfup5f4PNb+7/H/ALVctcTza1LLPPcTT/M26aY/Ozfx&#10;/M1V7W3XzQ8M8ogX5W+b71cdWrzS5jlzXPp4zERrQjyxp/DGWv8ATPZPiN+0x44+I7PDPew6Vp/3&#10;fsmnx7f/AB/7zV5dp9hNqF9FZ2tq91d3DbIobddzyv8A7tbHgvwTrfxA12DRdBsJNQ1GX+FfuRJ/&#10;fdv4Vr7p+FHwP8O/s96KuqXqx614uuBsW52c7iP9VF/dX/arjnUUYTr15ckI/FKR1ZXlOZ8T4j2u&#10;IlL2f83+R5n8I/2abT4fW1j4j8bW8V94kk+ew0Jm3xQN/el/vbf++Vr2vR9Lm8Ra8sVxKswb9/fS&#10;svLr/Aif3V/9lVqr3d3NJJcalqEnnTt97b/Cv91f9mvQ/BGhPo2j754/Lvrw+dPu/h/up/wFcCvy&#10;bLMZU45zu1PTBYfX/r5Lpf8AO3+Z/RmDyvDcP4L2FCPvSPlj9tLxJ9q8faLpds373TrHzWT/AGpX&#10;+T/0CvcfEH2PXtL0LxJbv/oOsWkSt/tb03xN/vfw/wDfNfLv7TWo/wBp/GnX8f8ALsIoP++UU/8A&#10;s9fT/wAEbdPFv7PuiWTvgLatbRv/AM8vKdkT/vnatf0rxrkKzHhelQXxOPu/4vii/vPy3hjNfacS&#10;ZhD/AA/+S6FbxB4H0L45eF28N+J1zrNmu601NECS7eglT/2Za+F/ix8IfEHwf8QPputQb4Jmb7Hq&#10;ES/urpf9n/a/2a+4bea4229zC32a/tX/AO+ZV+V0/wB37y12+qaN4f8AjJ4Nm0/WNPS4t5flmt5O&#10;Xgkx/C38LD+8K/DODeIf7ew8sFjPdxdH3Zf3vP8Az8z6virhSjmUfaw92f2Zfoz81fA/xF8SfDm/&#10;+1+HdVk0192541VXil/3katP4r/FL/haN9Y6rqGkQ2Gvhfs9zd2b7YrpP4GZf4Wrovjx+z3rPwY1&#10;IzfNqPhyZtsGpKv3P9mX+63/AKFXjl8m5fNkeQQr95Fb/wAer7336f7qZ/P+JeY5fzZbifh7f/In&#10;2l+xH8ZU1KxvPA+qaiks1kvn6b50nJh/ii/4B/j/AHa8V+K2r+IfAmpax8OPGBk1XQfN83Tru+j3&#10;zRLv/dSxS/x/3drf7VeIxzW2msrq29JPmVl++tdReah4k8YaBb3N19t1XQNJ/wBFW6mVmW1ZvmWJ&#10;mrb2svZ8h76zytiMBHDOEuan9r+aPVP5HKi1ltbhHt915FErfPbxfPt/3K9G+NVl4d+GNt4R8PT6&#10;taR+Ihp7Xmq2u7c8Ekrb1Vv7ny7fl/2K83m8e6p8MZW1XR7n7NqcKNb2bsu/ynlTZv8A95UZ/wDv&#10;la8gRLzXtWdpZZLzULyXfLcXDb3lZ/43evqsnyOGPoSxGIlyxPTybKMNjMBVr1/d5v8A0mOpb8Ua&#10;4/iLUJf3rfYlb9xD/wCztWfcwy2G+K53Q7Pn2PXbTfDn7LqWkrB5k0To32mbb8m5fmr6b/Zrtfh/&#10;Y69rfizxrY6ebvTbeD7FcXy+b5cu992yL+KX5a+mjxBl+XRpUsLHmjyy/r8z38Hm+ChVoYPDfw5R&#10;f4f8MzG/Yx/ZL8aeIfHXh3x7qlt/wj3h/SbyK8iS+iZbm727HTYn8K/7TV+pP8NcZ8K9fXxX4Ks9&#10;bhhmig1JmuokuPviNm+T/wAdxXZLXz2Nx1TMKntqh+kUVH2a5R9FFFecbHC+P/hH4e+IsaNqlov2&#10;yNdsV5H8sqfQ14x4i/Zn1TS43bR7mPU4uvlSfupfzr6eOO9HG2u6hja+HVoSPGxWU4TFS55w94+B&#10;vFPw+m0+QW+raXJaSdjLFXmfiT4QWV8rtAuyv061DTLXVLcw3dvHcxN1SVdwrzDxZ+zzoOss0unG&#10;TSZj/DH80R/4BX0OGzxx0qHw+P4Sv79HX/0o/LXxZ8EZbfeyQf8AAlrybXPhze2bPsjav088Y/An&#10;xFoAZ2s11S0/562o3f8AjleMeIPh3p+o71aDyZv4vlr6GOJw2LifJVKOYZZPle394+GPC/ijxR8M&#10;9dj1TQNUvdFv4/u3FpKyN/8AZV98/s6/8FQFupbXQvitaJCW+RPENjHhN3/TWL/2ZP8AvmvCfG3w&#10;TI3tFFvT/Zrw/wAT/D250tmZYmFceJyuFWPMvePdy7iHllyP3ZH70aB4g0zxRo9rqmkXsOoadcp5&#10;kF1byb0kX1DVqKQelfiJ+zT+1d4u/Zp8RRJBLLqnhSVv9M0SV/lb/bi/utX7F/DL4meH/i54MsPE&#10;/hq9W+0y8TKlT88bfxI6/wALL6V8TicJLDysz9OwWNp4qP8AeOzpKKWuE9MKSlooAKKKSgCNVWP7&#10;qqtP+tcR8VPi14a+Cvg+68SeKdQWxsYV+Vc5lmb+4iZ+Zq+B9M/4K0auPGErah4Hs38Ks37qK2nf&#10;7aif3mZvlZvbatdFPD1K3vROOti6OHly1JH6WKiJ0VVp/avMfgz+0V4H+PGlLd+Fdaiupwm+awl+&#10;S6g/307V6d/DWMoyi7TOiEozjzQK9rY21nu8iCOHd97Yu2pZI1b7yq3+9T935Vzvij4geGvBdu02&#10;u6/p2jwr95r66SIf+PGlqVpE6LNVZ7G2uJUklt45HT7rMv3a+fvFX7fPwR8IxSB/GMeqzJ/yx0uC&#10;W4b/AL6xs/8AHq8m17/grF8OrFwuk+F9f1Rf70oig/8AZ2reOHry+GJySxmHj8Uj7jwKbHGq9FVf&#10;90V+eF5/wVztN2LT4d3B/wCu2or/APEVS/4e4XW7/km8f/gz/wDsK2+p1/5Tn/tHCfzH6ONGr/fV&#10;W/4DRIqyLtZVZf7rV+fOl/8ABW7S+mpfD2+Q/wDTrfK3/oSivTvB/wDwU3+D/iO4jh1F9W8NyMOX&#10;vrPfEv8AwKJn/wDQamWErw3iaxx+GltI+tI7SCGPy0hjWJeiqtSGJGXG1dvptrj/AAD8XPB3xQs2&#10;ufCniTT9cjX762k4Z1/3l+8v4iuz965Jc0dzshKEvhFqC5s4Lxds0McoX++u6rFJSNCLyo/7i8e1&#10;SVXnnitY2kmlWNF6szbVr5P8Sf8ABSD4aeGvi4/g+Y3NxpMTeVP4jt8NbRS91243Mq92XNbQpzq/&#10;CYTrUqPxSPrXau7dhd1L5a7t+1d396vFdQ/bK+C2jx7rj4g6Qf8Ari7y/wDoKmuU1b/gol8DNNX5&#10;PFkl9/162E//ALOi0exqv7JEsRQj9o+lNis25gpb/dp2Awwa+Qrz/gqB8GIG2I/iCc/9MtOX/wBm&#10;cVWi/wCCpXweluI4zbeI4o2ba0klggC/+Rav6vX/AJTL65hv5j7Bhs4II/LjhjRP7qrUnkpt27V2&#10;f3dtU9H1S117SbTUbKVbmzvIluIJV6OjDcp/Wr+4etc+p22QAD0qNVRPuqq1kah400LSQ323WtPt&#10;Nv3vOukX+ZrkdS/aM+GGlSbLzx94dhf+6+oxf40+WZMpwj8R6NHGiD5VVf8AdqK5s4LtQJoY5dvT&#10;zEDV43eftmfBbTx+9+Imjk/9MnaX/wBBU1lSft4/AmL73xBs/wDgNtcN/wC0qv2VX+Ux+sUNuZHv&#10;yqFXaBxVS/jA0+6Cry0TfdH+zXhH/DfHwH/6KBa/+AV1/wDGq7j4ZftF/Dj4xX01l4Q8W2WsXsab&#10;3tE3xShf72x1VqOSrHWUQjWpT92Mj5d/4Jr+Etd8O6x8T/7b0i+02Ke6i8r7dA8Xm/PL93dX3Pa2&#10;sNpGVgijhX+6i7amVQOlOyaK1V1Z8w8PRVCnyIjkjWRdrKrK38LUyCzgt4RFHDGkf91V+WrFJWd2&#10;dJH5a7du1dv92hVWNflXbVLWdastA0u61LUbmOxsbWNpZ7i4bakar1ZjX56fFL/gqxNo/js2fgfw&#10;7Zax4atX2TXt/I6yXn+3Dtb5V/3g1b06NSt8Jy1sRSw/8Q/Rziq8Nnb27O8UMcbv95lXGa+e/wBn&#10;v9tr4e/HqOC0hv8A/hH/ABI/yto+puqOzekbfdf6fe9q+jO1ZSjOnLlkaU6kK0eaIyONF6Kq/wC7&#10;UNzY215s8+CObb93eu6rVJUGo3j6UvFIOhrivix8VNA+DfgnUPFHiW8W20+0Q4UH55nP3Y0X+Jm6&#10;URjzEylGEeaR29FfOn7PH7bHgL9oZjp9pK2geIsnbo+pOvmSr/eiYfK/4V9F9qqUZQlyyIp1Y1Y8&#10;0RaRvun6UtI33T9Kk1ex+Ifx+/5L38R/+xj1H/0qlrz9utegfH7/AJL38R/+xj1H/wBKpa8/brX6&#10;vhf4ED8Rxf8AvEz2X9jz/k5j4f8A/YQP/op6/Zavxp/Y8/5OY+H/AP2ED/6Kev2Wr47P/wDeI/4T&#10;7/hr/dZeo6iikr5k+wFpKWkoAWiiigApKWigApKKM0AFLRSUALSUUUAFLRSUALSUtFACUtJRQAtJ&#10;RS0AFJj2paSgAopaKAEpaKKAEpaKKAEpaSloAKSiigBn4cV4v+0l+0xov7O/h+1mu7Z9U1q/Zlsd&#10;NifYX2/eZm/hUV7UPSvi/wDav/Y38W/GLx+ni3Q9etrnzEitTp94PKFrGvVkbnf952x8tduCjRnW&#10;Xt5e6eXmNTEUsPKWGjzSON0L/gpxqS6ip1jwRaNYs3zfYr11lT8HX5q910/9vL4S33hmfVpNbmsp&#10;4o939m3VswuGb+6u3crH6Ma8H8Vf8Ey9SttNSXw74yt7y/Vfng1C2aBGb/ZdN/8A6DXgGrfsffGH&#10;S7/7HJ4Jvpn6+basksX/AH0rba+keHyvEfw58v8AXmfG/XM6wf8AFhzf15H3V+z3+254e+PXiIeG&#10;V0LUtE8QNE8yr8s8DIv8Xmj7v/Alr6a9a+V/2J/2Wbn4G6Xf+I/EkcJ8W6tGsRiRt32KD73lbu7M&#10;23d/uJX1R2r5jFxoxrOND4T7TL5YieHjLE/ELRRRXKekFFLRQAUlLRQAlLRRQAUmPalooASilooA&#10;jwGUGvzC/aq8Hv4U+M/iKA27La3kn2+CZP4TJ8x/8f31+nasNwAHBGa8C/ao+BP/AAtLSNP1TS2g&#10;tdcsG8rzpuFlgb+Bm/3m/wDHmrmxNNzh7p8lxNlk8zwXLR+KOqPgr4eaVbeLtai0S5fFprKfYF2r&#10;u2S/8svl/i/e7V/3XevJPEXw9uYdSaLSLOeaVpfK/s/bvfd/sf3q+yPgz+zj4v8ADPxc0mXxDo32&#10;PSbCVr37QsqujSp9xNy/7Wxv+APXG/HjVdB8Q+N38S+FYGs/Nnlt7qaFvvXCP/rU/u70+anl+YYn&#10;Kpe0p/8AgP8AMfnOEji8owf1mb5eWXw/zR0/I+VPAsjx+JEXbv3Kysj/ACf5avZNP8WaxpNp9htL&#10;2aG0W8ivVspfnhaX+8yfx/c/i/u11fiez8NfE5bXXNPs5LD4l29szanLDtS01bZ/Hs/577djfJ97&#10;56zPAWr+F9Lu9WvPEmiHWJ1sXi020m3rF9qZl+9s/hRVat86x9PM8TGvT933TPN60cXj6dehU5Yy&#10;j8X4/wBI4y8s1kaVovkVfvLu+81ek/BX4Q6n8ZvGE2j6XPDbWluqT3d0zKfIX7v3P4m+WuQ1rUL3&#10;xZqV7qclt9o3t5919kg+RW/3F+7XVfAv4kP8KfiDpviVVZ7RWaC7ii53QN95f/Z/+AV89eCleZ89&#10;h6VGnmEKeN/h8x+h3gzwH4Z+AfhQ2+mW+1fl8yU/NPdye/qawrm5uNV1CW+vW/ft8qqv3YF/urUc&#10;+tN4smi1d5EaGVN9miN8sUTf+zN/eomkZI/3UbTSs+yOJf4mb7qV/L/HfGNfP8V/Y+V/webl/wAc&#10;v8ux/XmWYGjg6KnHb8jU8J6P/bmvIGdTZWDLLKv96X+Bf/Zv++K9WbgE+1YvhXQ18O6LFaEq8335&#10;5V/jlb7xo8aasNE8J6xf52G2tJZA3+0EOK/o7g/h+PD+WUsFH43rL/E/6seFjcT7SU6suh+c3xA1&#10;Ua5478R6gh/d3OoTyp/321fXH7Gupi8+F13abt72moSp/wB9Kjf1r4njDeWd332+9/vV9S/sP67m&#10;bxVorfwrb3qN/e3b1b/0BP8Avqv6S4iw/LlEF/Ly/wCR/MXBeN5uIpz/AOfnN/meueMtMGkeJJHS&#10;NVg1BfNVl/56r97/ANlb/vuqGk6rJ4b1L+0IlZom+W7iT/lqv9//AHlruvHmlSan4edoV3XVq3nx&#10;j+9t+8n/AAJdw/GvPYZFmhSVfuMu5a/zn47oYjhPiWnnOB91VPe+f2l8/wBT+vMFKOKw/spHquoa&#10;fpvi3RpLW8hh1DTbyLa8ci7klRq+Av2ov2bD8I1Gu6Tco/ha9uVt/JuJP3tszfNt/wBpflavsDwT&#10;rv8AYOoR6fMyrpty2IG/54St/D/ut/6Fmvkn9s74sR+PPG48PWN35mkaDuV2jb5Guv4m/wBrZ9z/&#10;AL7r+icozzCcRZbDMKP/AA0ux+T8a4fCYfByeLj7/wBn1PmuSGKO7muRt8n7ki/w7dlb0vi7U7ey&#10;l0y3vWitGtlsmtbcbFng37tj/wB75v4m+asyK3k+xi9jtWS1Ztkszx7Iv97d92n6tqlz4h1qTUpV&#10;jS4nfz923Zt+Tb/31XbqfhlNVKdP2nNKPT/F/X6nF+NbGfWbzTbG2jZPNdm/et/4+1P0XwjFoXiL&#10;zjK1x5Sr5S7fnbcnz13F5otzpul2mryiRvtG+KBZdq7kX78v+7v+X/gL/wBytfwDY6XJ4isp9ctp&#10;LzRbVnur5FbbuRU/vf7fyL/wNa9r+1MTDDRwdL3Y/wCZ7EMdi/ZU8BH3Yyjy/f1+78CXxTov/CP+&#10;FfD7u0n23VIP7VlT/nku91iT/vne27/a/wBmsjwTpP8Awk3irTNPto2uft95Fb7t+xdrPs+WvpX4&#10;7fDjUvjFY+CfEfgrR2uor/Tlt2s4nVEtV+8nzfdX5dy/8ArsP2W/2Yb3wd4mPiTxNHAlzpybbK1t&#10;5d6xSOnzbv4cqr/+Pf7NecqMpT5T1o8P4mtj4UaUf3a5fe6cp9Y6Tptvo+l2tlaRrDa28SRRxr0V&#10;VFXqB0FFe2fuyVlYWiiigYlFLRQAUUUUAM4K8iuQ8VfDLw74y3tf2C+ew/18fyyfnXYU059cVcZS&#10;hK8WYVaNOtHlqx5j5d8b/s26vpiSz6NINWg/54yfLL/9lXzb45+HsEzSwXNs1ndr95Jk2PX6a/jX&#10;FfEP4UaB8SLBrbVrXMhXbHcx/LLF9Gr6LBZzVoy/e6o+EzbhWlioueF0kfjD8Qvh6tm8ssS/dr1f&#10;/gn38frv4P8AxgtfCWpXLf8ACLeJJltZIWb5YLpvlilH/oLf73+xWh+0t8Pbj4M+OG8O3l/DqMVx&#10;B9qtpF+/5TO/31/hb5K+Z9Xt3s9Uiu7b5JYpFlV1/havp8dRoYuj7Wl9o+SybEYvL6vscV8UT+gT&#10;tThXNfDzXW8TeA/Duryf62/063uX/wB54lY/zrpAflr8zkrH7bCXPFSHUUUlBQ1iO9eZ/Hb4+eFf&#10;2ffB82veJLrBPyWlhEf9Iu5P7iL/AOzVj/tJftN+Fv2b/Cf9oavJ9s1e6XZp+kQv+9uH/wDZV/2q&#10;/Hz4lfErxb+0R45l8ReJbtrm5k+SC3T/AFVrF/ciX+Fa9TBYGeKl/dPEzHMqeCi9feNH48fHzxf+&#10;0x42l1jW5Gi0+J2Wx0mJv3VnF/s/7f8AeauEXwbeNHuKtXtfw3+EMkyrI0f+8716H4s+F0/hnwzb&#10;apdxpbW15L5Vpu+/Pt++6p/dX5fm/wBuvvaGCpUY8kj8exme1qk5VKUOaP8AMfJ+h6pr3gXXrfVd&#10;CvrvStTtX3xXVpIyOtfo3+yD/wAFAr7x5q+k+BviHZu+t3kqW1jrVmmEuHb7qSr/AAt/tLxXx9qn&#10;ha2mbftr6W/YE+BcetfESbxhd2ytp+hj9wzD79y33f8AvkfN/wB8V52ZZdSp0JVqh9BkudVMRiIU&#10;KP2hf+Cg3xf+K/hT4tL4f0DxHe6J4WuNOimgi0/ETuzb0fc4+b71fEN14W8QeIrt7vULi71C4b70&#10;1xK0r/8AfTV+tf7Y3wftvHeiaX4hSLN1pRZJfl+9A3/xLf8AoRry3wV+ynqmtWKyR6NHbRMvyzag&#10;23d/wH71cuXywMcNGpWOjOJ5pLHSo4eHMfnDN8O72FSWjY1Vi8FXLSbdtfZv7RHw70T4R30Glz61&#10;FqHiK4PmNY2cWFtovVm/vV5NpumxXB3bK+joYXDYiHtaR8Zic2xuClKniY+8eYaL8LZ71/nWvTPD&#10;37Otxfw7vL/76rufB+g3uua5Zabpdo13fzSbY41r9GvAPwW0LQvDGm2+qaXY32pxxATXPlD529a4&#10;swxVDLYxXKdOS0MfxDKT5+WMT8xpv2X7jb8qx/8AfVcprP7OGoWquwtW/wCA1+w0nww8LTJtbRLR&#10;R/sRBaxdS+BPhLUk2/YZLf8A2oZCK8iOeUJfHSPq5cK46GtKufi2fDPiX4aa1FqmhX15pV/btviu&#10;LSVonSvv79in9uTUPiNrFt8P/iGU/wCEjlTbp2sKNiXm0f6qRe0v/oVdt8U/2LZvEELSaFqlsz9f&#10;Kvotrf8AfS18MN8PtS+HP7Q3huwuFWz1fT9cslb7PKrbf3qfxLWtang8ypSlQ+IzwmJzHKcTGjjI&#10;+7/N0Z+zS/Svjz9vn9pT4hfs+2Ph9PCNlYwWOrLJFJq1zF5rwSqM7FX7v3SW53fcr7CXO0HPavjD&#10;/gpp8QfCVh8G4vB+p/6X4o1G5iudOt4fvwbH+eZv9nbvTH8W6vkMLHnrRjy3P0fGylHDynGXKfm/&#10;44+N3xG+Kc7N4j8W6tqqN/yxadki/wC+F+Wuf03wTfal92NjXbeA/CMd6qSSrXvvw48GRapq1rp9&#10;pafa7udvKjt1X71fo9HBUqdLnmfimNzyq6/1ej70j51sfg1f3K/6lv8Avmt22/Z/1J/+XWT/AL5r&#10;9NdB/ZTube3i+06ha277fmSGLdtrq7f9mXT4/wDWatMf92BK8qWaYGHwxPcp5NnNbWUuU/Kofs76&#10;kF/49JP++ay9S+BN/aKf9HlT/gNfrt/wzfou3H2+6/Jf8KydW/ZjsbiB/sepN5v8K3EeUqI5tg5f&#10;FE1fD+bwfNGqfEPx7+PHxe8E6Z4C8P8AhrX7jQdFXwrp0y/YlVXldrdQ7s/3vvV83a54++KXi6bd&#10;qvi/X7//AK630v8A8XX6bftNfBHT7nwz4Sn8redMhXTmdf7uzC/yb868j8P/ALOyX2022h3d2P8A&#10;ZiajC/UZUPasnHVs3o4iVBR5j4G/4QTWdVl8y586aVv45W3Vp23wf1Gb/lk//fNfpZov7Kuottb+&#10;xra0X+9PIpNdha/sr3ar813YW/8AuRM1bSxuXRMI4HPK32eU/KG8+EuoWy/NE1c9eeC723b7lfqh&#10;8Tv2b/C3hPw/Lq3i3xxDolhGvzM1sqs3+yvzfM3+4K+MfFCeF9U1xo/CcmoX2mr1uNQjRGl/2kVf&#10;urXfhnhMd/CPMxVTMsq/3vlPm9vDd3n/AFbV6D+zn4nu/hb8dfBniDc0UNtqEST7f4on+R//AB1q&#10;9esfhv8AarXzfI/77rI/4VLqOvaxFp+j6fNeX8jfu4rddz1dbAUpQl7xz4TiCcqsVyH7MK2Vo7Cs&#10;fwxDcWfhvSba8P8ApkVpEs/++qKG/Wtivy96M/eoPmimJkbax/FXi7R/A/h+81vXb+HS9Ks4/Nnu&#10;rhtqIvvWV8SPiV4e+FnhG98SeJtQj07SrNdzu7fMx/uqv8TH+7X5CftRftW+Jf2oPE/2aAz6X4Nt&#10;ZP8AQdKV/v8A/TWX+83/AKDXZhsJPESsjgxuOp4ON5fEbn7X37Z2s/tGaxNoHh5p9K8BwSYjg+7L&#10;ft/z1l9v7qV87Wfg+8uI921q9M+HXwql1CSJjHvavb4fg/Ja6Df6ltWGwsYt89w6/Krfwr/vN/dr&#10;7/C5fSw8eWqfjuYZ/Uq1JewjzHx3caNd6bMsi7kkVtysv8NfYX7Mv/BRTxR8NZLfQfiF9p8U+G/l&#10;RL/G++tV/wDaq/73z15Zq3h62vC/y1u/A/4Ar8Wvitovh8xt9haTzr50/ht1+/8A/E/8DrPHZbSV&#10;KU5fCdWVZ9UqVIwp/FI/YPRdYtvEGjWOp2MnnWd7ClxA23buRl3L+laNVbKyh0+zgtraNYbeFFjj&#10;jX7qqvQU+4uIrS3eaaRYoo13MzNtVVr839D9q6amZ4o8UaX4N8PX+uazeR6fpVjE09zczNhURepN&#10;fjP+1n+05q37T/jzfbedZ+EtOdl03T2/9HP/ALTf+O13/wC3R+1xN8cvFDeC/CtyyeCtLn+eaFv+&#10;QlcL/H/1yX+H/vqvHvAfggMiTSpX1uU5bKpLnmfnvEGeU8NDli9DhdO8N6np9xBd2ryW08TebFNE&#10;2x1b+8tfrf8AsI/Evx38RvhbdS+OY5LprKZYLLVpk2veRbfm3f3tp/i77q+b/wBnf9m1vi5r6zXc&#10;TQeHLFl+0TYx53/TJa/RrRdEsfD2lWunadbx2lhaxrFDbxLtVFXoBSzqWGpNUIfERwvLGYz/AGup&#10;7tP/ANKNWhvun6UUN90/Svkj9Fex+Ifx+/5L38R/+xj1H/0qlrz9utegfH7/AJL38R/+xj1H/wBK&#10;pa8/brX6vhf4ED8Rxf8AvEz2X9jz/k5j4f8A/YQP/op6/Zavxp/Y8/5OY+H/AP2ED/6Kev2Wr47P&#10;/wDeI/4T7/hr/dpf4hn8R+lcZ8XPF114B+HOueILOOKa7sYPNjSdWZG+ZR823muz/i/CvJf2sJvs&#10;37PHjeT+5Y/+zrXz9KPNUjE+mxUpQoznHseEab+2v4vvPv6dof8AwG3n/wDjtbS/tdeKZOtho3/f&#10;mX/47XxBonirZs+evevBvwl8Y+OPAUvivSY7e406ISHyfOKSt5f3vl/Cvrq2CwtH44n55hs0xlf3&#10;YS5j6I8LftdFriKHxDpMaRscNcae7fL/AMAb/wCKr6L03VLbWNPgvbOdbi1nXzI5U+6ynvX5Xw+J&#10;9/8AFX2p+xj4wbxB4D1LTZG3vpl38v8AspIu7/0NXry8dgY0aaqwPoMqzSeIqewqbnNeIv2qPE+i&#10;+INUsY7HSJIrS6lt1d4JdxVH25/1tYd5+2Z4stf+YdoZ/wC2Mv8A8drw/wCJGveT468Sru+7qd1/&#10;6NeuJjbWPFV89hoWl3utXm1pfs+nwNPLt/v7Vr06eBw/JzzieHWzTFRnyQkfQGsft6eM9P8AuaZ4&#10;fYf7UE//AMdr7L8B67P4o8FaHrF0kaT31lDcusRyoZ0DfL+dfk1rXwl+KF03yfDzxXJ/3Bp//ia/&#10;VP4Q2dzYfC3wla3sElpdQaVaxz2867XjcRLuVl7EHNebmVHD0oR9gevkmKxeIqS+scx2jdDXm3x5&#10;+IGofC34e3OvabHbzXSTRRLHdIzIdzY/hZa9Jb7prwT9tq4+y/Ae+k/6fbb/ANDFeNh4xnWjGR9H&#10;jakqWGqTj2PIz+2t4zaPP9naD/34n/8AjtfUnwp8WXfjz4e6Nr17HDFd3kTNIlurKg+Zl+Xdz2r8&#10;s01j9196v0s/Zhm8/wCA/g+QfxWzZ/7+vXtZphaWHpxlCJ83kuOrYutKNWX2T1Mnap9q+QfFH7XX&#10;ivQ/F2u6VDYaLLBY309rG8kEu91SVky3732r69l/1Z+lfld8Ttb8n4r+Ml3fd1q8T/yYeubLMPDE&#10;SkpnbnWLq4WEXSlyn3B8A/jdrnxW1rUrPVLWxt47a381Xs43Vt2/b/E7V6J8SPiXpfwz0T7fqLbp&#10;JG2QWyN88regr5i/Yh1D7X4w11f7tgv/AKMWuU/aw+JD6p8Wr/T1k3WukolrGv8At7Nz/wDjzf8A&#10;jlaSwcZ4z2MfhMo5lKll/wBYn8R2uuftVeK764b+z/selwbsKqx+a3/Aman+Hv2qvFNhcL/aQtNX&#10;t93zq0XlP/wFl/8AiK+cvAtnrHxO8VweHtAjWW/nRn/eybVVV++zNWZ8QptY+Ffi668N+IY1t9Sg&#10;VWbZLuRlZdysrV631LD8/seXU+d/tTE8v1jmlyn6WfDf4maR8TNNa806Rkni+We1k+/E3oa8i+Kn&#10;7RniHwL471TQ7K10ya2tfK2yXEUjP80SP/DJ/telfOf7KnxaksfjPoVmk7fZtUZrOdf725Pk/wDH&#10;9lWP2rPFC2Px48Tw7vu/Z/8A0nirgp5dGOK9lP8AlPXqZvKpgY1oS97m5T6I+EX7RGu+PvHlnot/&#10;a6bHa3EcjM9vHIj/ACqzfxO1c74s/aq8S+HvF2taXDZ6PJb2N9NaxvLHJu2o7Llv3vtXjv7IviNd&#10;S+POjQbs7oLo/wDkJq534seEfHsnxN8Y3Ft4L8RXNjJrF5LFdRaXO8bxea2xlbb93ZWv1PDxxPJP&#10;blMP7QxU8JGrCX2j3B/2xvFSf8uGi/8AfiX/AOO1DJ+2d4qX/lx0P/vzL/8AHa+L5viEv96tfw2/&#10;iPxw10vhzQ9W1wWu0T/2baSz+Vv+5u2p8v3Hr0f7Nw8FzTieVHO8VOfJCR+l/wAAPifqPxY8K3uq&#10;6lDawzQ3bW6raoypt2I2fmZv71cZ8av2iNa+HXjY6Hplrp0sS28crPdRSO+5j/sstQ/sSaPrmi/D&#10;PVYNe0i+0a7bVXdbe/tmgdk8qL59rfQ/lXzh+1V40WT9oLxJbLJ8tqlvB/5Lo7f+h14VDDUq2LlT&#10;+yfTYnG1aOAp1XL3pHsX/DXPiz/nx0X/AL8y/wDx2p9J/ax8S3Wt2Frc2OjxWs1zFFJIkUm8KzfM&#10;R+9r5j028nvNJvdQi2/Z7Nokl+b+9v2f+gVXfXtuxlb51r1XgaH8p4SzTE3Xvn6qcEA9q81+L3xp&#10;0r4V2sUckf27Vbhd0Voj7fl/vt/s132n3a3mm2t0o4miWX/vpc1+a3xi+I7eKfiR4g1JpGdGvHSL&#10;/rkvyJ/46teDgML9Yq2lsfW5nj/qVBOPxSPadS/ao8ZX83mQXVrpsX/PKG2Vj/49urU8O/tca3p8&#10;yprdta6pbY+aSJPKl/8Aif8Ax2vnv4X+C/FHxk1C/tPDMMLCxj8yea4k8pV3/cT/AHq8/wDE/iS+&#10;8K+INQ0PVY/s2pWE7W88O/ftZa+g+pYec/YqOp8bLM8XRj7dylyn6t+CfG+lePNAt9W0qfzbWTgq&#10;33427qw7NXIftBfFO/8AhL4BGt6bFa3F411HbrHdozId27+6y/3fWvl/9gn4kvffEDWPD5nZ4Lyx&#10;+1Bd2fnjZR/6C9ekf8FBNY/s/wCHHh60Bw0+p7v++Yn/APiq8R4L2eNjh5n1SzJ1ctliofEcJ/w3&#10;J4z2/wDIN8P/APfif/47TH/bm8abcrpnh8/9u0//AMdr5WsIbnWNStLG2b/SLqVbeLe38TPsSot8&#10;sMrxM/zq2xq+l/s/Dfynxf8Aa+M/mP1M+A3xIvPin8N7LxBqCW0V7LJIksdojJENrkDG5m/h2966&#10;rxj4y0zwToFzq2qziK0hH/Ambsq+rV4Z+wjem6+D13AzbzDqUvP+8qN/WuD/AG4vHE0PibQvD6Sl&#10;bWC2+2PGG++7PsX/AMdU/wDfdfK/VOfFyoRPt/r8qWXRxMviNXxJ+1rruoTMmiWltpdrj5XlXzZv&#10;/if/AB2smz/ao8a6fJ5k93ZX6f8APK4tlU/+O7a+c9Ev7vWtUtNM0+Jrm9vJVt4IU/iZvuV1PxZ8&#10;C+JvhJJYQ+IY4VF9GzQPbyeYny/fT/er3/qmHhP2TjqfK/2ji5wlVUpH2n8Gf2htH+K0z6bJF/Zm&#10;uRrv+yu+5ZV/vxnuK9f4r8hPCvxRn8E+N9E16BmRrC6WVtn8S/xp/wB8b6/XWGRZ4VkU5Vl3Bq8P&#10;MsF9UlFx+GR9Tk+ZSx1OUZ/FEs0UUV5B9EFFFFABRRRQAUUUUAJVW+tI7+yntpl3xSqysKt0lAH5&#10;8+JvjF48+A/jDVPCmv3s+t6VEzwwNqPzzNAyv5Uqy/7v97/bryb4d+MtB0CPWE17TP7bsNStURbf&#10;7r71lT97v/hZE3f+g19sftkad4N/4VhDc+J5YrC8a7istL1J4t3lXDncqs/8CNs+Zq+A5vDV/p/i&#10;gaS1o0OqST/Ymtdv/LVm+T/vqvIr0p0+WaPxPiDD4vLcXTfN7SPvct/732WZ2o+RHeS/Yml/s+6u&#10;d8Xnf61V3fIrf8Brvo7ePxt4VmCaUz+JtIlil+126/PdWrfutrKv32R3i+f73z16LJ+ybrmi+PfD&#10;+nPatr3he5niWe7Qf6pP4/N/u/71VLr4h/D79kX4ieIJ4/EP/CZ332P7Pa6Ppmz7RAzNub7RL91d&#10;mz/e+f7lVQwdfEVOWMTky/IsfOpJV4ctOV1L9HE868MeOPE/wn0/xJ4djeJItW82z1Oxu1WVd7fI&#10;7/761xmVt2l2q2z5fkX/AL5rG+KH7R198VPFF1rn/CNaXoPnxbGitJXd2b+CV3/vV1HhH4oaV42+&#10;HEXhifSIbDxLpd81+t0vz/bLdk2v8/8AC6/J8n9z5v4arM8rzLAUo150+anzf+Ax7l4zhvGyjU9p&#10;U5qdOLlH87HqP7PHxE1W28faFY3N9Nc6bcK9hFbs3yxKz7k/8e/9Cr7i8C6X/aetNqEi5trFvKjG&#10;fvT/AMTf8BX+dfn3+z3cWem/E3QGu24nfyrV5fuRTy/Ijt/s/N92v1B0TSodF02Cyh/1UKBQ3rx1&#10;r82wvCuHxHEv9qypcsKcfd/vTu/e+S/E/SODswq1MolSnV5nzf8AgK0900l/pXm/7Q2qpo/wb8VX&#10;B6PbfZ/+/jKn/s1ehzTR20TPK6xovVmbaBXy7+2Z8VvCv/CEWGj2/inS/tkmoJLPbw30TvsRH4Zd&#10;39/b/wB81+25dR9ti6Uf7yPTzirKjl9epDflkfKe47cZ4r3b9j3UPsvxWkh3Z8/TpE/VG/8AZa+c&#10;v+E08OyY/wCJ1p4Hf/SFr0r9nnx7pOj/ABl8NXEerafIks7Wsn+kp8qyKy1+z5zyVsvqQ/un8ycN&#10;0cVhc4w1WdOUfe/l76H6Q4HI6143qmm/2Hrl7p6qyxK32iDd/wA8m/8AiX3/APjleuW91BdxiWCV&#10;Jom+6ytuFch8StN3WNvqyhi9i2ZNvXym4c/8B+V/+AV/HfiDkX9tZHVjGP7yn70fl/wD+w8FX9lW&#10;1PkP9qbx5qekajoeladdSWDqrXrzQt/F9xP/AGevl77T9uh/i+Z13O38dfQn7Xmoabd+JNHsYPMX&#10;VbWBvtUq/c8pvuJ/vfxV85x/FeL4aectppFprd/e6e9kiXbfJAjfff8A3q8fw8wE55HhoYeh+8l/&#10;m/e/U/DuJqdXOOJKuElV937P8sfdO4/4WNrX/CuJvAUTQW3hyWdp7mKKPY8/m/wM392tbw34TfwP&#10;oOo694k0T7ZPZRwW+mQ3af6PLPKnmrLt+7KqRfPt/wBpa8A0T4tajomo2l7LpGm6r5U/2hre+3+T&#10;Kv8ABE/+zX03r37XXhz9pnw/ovh7xO9v8NtStbxH+0zH7Rp8q/cZ9y/Mj7fuo3/fVfs1TIcfh6fN&#10;ViRh+H8d7CVTEy5qlP8Ahx+R5HfXE2pahctNKzzXX72SVq7TVPFnh9vh7Y+H9G0ySwvftMUt5fTN&#10;ve92xPv+f+FUl+6n/Aq9Q8Z/st3lz4s8P2fgeNb/AEG606J59ed1eJpfNfe7Ov8AsMm1UryD4q+A&#10;j8P/ABxqXhqZ5Jre0bzYriZdryxN9x/+BfN/3w1fOShODtM+XxGCzDK41J1oaS92UvVdDufCf7QX&#10;ixfCuheB/B5+zXC7ovtCpvuJXllfYif3Vr9APhb4ZvfCXgHSdO1S8l1HVUi8y8uJ5N7PO3zOd3+8&#10;TXyP+xDbwaP8VNf0XVNEt01VdFt9Strh1zNbRO/3GT/lnv3I1fcvDd+cV7GHoypxvM/XeHcJiKNC&#10;NfEy96UV7v8AKjxnxZ8XG0v9qLwF8P4rsJFqWj399cwf3mXZ5P8A6BPXs+Ofwr8uf21Pird/Db9u&#10;7w14qtmb/inrWyRkX+KLe7Sp/wADSV1/4FX6aeHfEFj4q0HT9Z0y4S7sL+BLi3mQ/K6Mu5T+VenW&#10;p8sYyPoMPW9rUqR/lka1LSUVynoC0UUUAFFFFABSUtMkZY13M21VoAVq8E/ao/am0H9mvwi0s7x3&#10;/ii8jZdO0lW+d2/56P8A3Y17mvLf2pP+CiHhz4Uw3fh/wNLbeJ/Fit5T3CtusrI/7T/8tG/2Fr8w&#10;PFHijxB8TPFV5r3iPUJtV1W8k3S3Fw3+dq/7NethMBKtLmkeBj8zjh48tP4jX1bx94g+J3jO/wDE&#10;XiC9kvtVvpPNklb/ANAT+6q1cv7HdFVnwn4V8lVdlrttG8G3PirxFpeiWcbS3N9crbRqv95m21+i&#10;0cP7PD+8fjuKxsa2LSgfq/8As3+afgH8PxPu83+wrLdu6/6la9L6VkeF9Fi8N+HdL0uH/VWNtFbp&#10;9FQL/Stf1r8nqS5pykj96w8ZRpRjIRsdK+eP2rv2uPD/AOzX4eMX7vVfF15GfsOlI/3f+msv91P/&#10;AEKsD9sL9tLSf2edLl0PRHh1fx5cR5is/vRWat/y1l/9lXvX5WySa78UvFd1ruvXs2qanfSebNcS&#10;t8zNXrZfl8sRK8tjw80zangoPlfvFjxN4k8UfG7xxdeIvEt9JqWp3km5mb7iL/cRf4F/2a9b+HHw&#10;0jh8rfH/AL9TeB/A0dlJbwrFvuXbaiIvztX37+z/APs2x+HIbXXPE1ssmoffgsH+7B/tN/tf7Nfa&#10;1qlDKaF5fGfkVL65xPi/ZUP4X2pGR8Ef2fIv7Ng1fxDCLbTIl8yK0f5fM/2n/wBnFfHn7RXxtj+K&#10;vxWvpdNk3aHYn7Hp6r90xr/H/wACb5q+wP8AgoJ8e/8AhUXwffQ9LmWPxB4l3WUG1sPFBj96/wD7&#10;L/wOvzJ8DWslxiSSvNympVxOIeIqn0We4bDZfg44Ol9n4j0m2hn1B4LaBWmubh1iiRf4mav1R+BP&#10;wyg+FPwz0jQhtN0qCa7k/vzt98/+y/hXxv8AsR/Cj/hMviI/iO9g8zS/D67oty/K9033f++R83/f&#10;FfocFFcvEWO9pOOGhtE7uC8r9jTljp/a+EZNDFNE0ciK8TdVYcV4b+1n+0zpX7NvgN7vfDceJr5W&#10;i0rTXb77/wDPRv8AYXvXoPxe+K+hfBbwDqXirxDc+TYWa/Kin55pOdkS/wC0x4r8Ufi98VPEf7RH&#10;xJv/ABPrcjM07bLWzTlLWD+GJa+fwOEniJf3T7XM8dDC0/7xJZeMdY8deLL7WdZu5LzUL2dp55pf&#10;4mavYfDdtNql5ZabpsDXeoXTLFFbwrud2rx/RdBk0W2WUr89fdH7MurfBr4D6Udf8X/EDQJ/Gl1H&#10;80aXAl+wJ/zyTb/F/eav0Opiv7PwtnD3j8ceWrPsZyxnyx+1I+iv2c/gDa/CTSDfXyLceI7tP9Jm&#10;+95S9fKT2Fe2c818ueIP+CjXwP0FW8rXb7WpF6rp9i7fq21f1rxPxz/wVktkaWDwT4GuLr+7d6zc&#10;iP8A8hJu/wDQ6/O6lLF4uo6kon6/hZYDK6EaFGXuxP0Q7V5f8W/2kvh58FbN5fFHiO1tbn+Gwgfz&#10;bp/pEvzV+W/xC/bV+NvxejltDrzeHtNl4a10SLyP/Iv3/wDx6vOdB+F+o69efab1prq5lb5nlbc7&#10;V6mGyWrV1meTjuJ8NhY+4fTnxg/4KJeLvidc3Gi+AbOTwtob/K19J817Kv8A7S/4DWN+yt8Or/x9&#10;8cvDbXRkuIrCf+0ryaX5/li+b5v999lXPg7+yxq3jS9S30+zEUS/627lX5I6+8PCfgvwX+y58OdR&#10;1K6uY7S0tYftOo6rc/fl2/5+VfevUxFXDZbQlh6PxyPm8HHG59i44qvHloR/m/Q1Pj/8ctC/Z9+H&#10;d54m1tt7J+7tLNT891P/AAotfip44+IfiD40/ETUPFXiO5a71C/l3D+5En8ESf3UWur/AGnP2iNY&#10;/aW+JUur3PmWuiWrNBpWnbvlgi/vt/tN/FXK6Do7wxCTZWGV4DlfPM9POs0UlyRfunpXhJjDDb2t&#10;tG095K6pFDEu53b+7X6Vfsw/s/j4Z6RHreuosnim8iG9e1oh/gX/AGv71fnv8Avjl4L+BWqTeJtd&#10;8Naj4p8TQts063WRYra1X+9u+b5v+A/LXsmpf8FbNUZsWHw1t4l/6edUZv8A0CKurNsRisQvq9CP&#10;uHlZDl2BwtT69iZc1T7P90/Saj8K/MNv+CtHjQN/yIGj7f8Ar6lr6V/Y4/bGuf2nLjX9P1Lw9DoW&#10;paTHFOPs9y0qSI3y5+Zfl5r46phK1KPNJH6VSzDD1pckJH1TRRRXIeiUryxgv4US4hjmRWV1WRd3&#10;zL3qysaRjhcU+vLvjd+0P4K+AOhf2h4q1RYZZV/0awgO+5uT/sJ/7NVRjKXuxM5yhD3pHpU0yQRN&#10;JIypGo3MzN0r4y/aT/4KNeGfhy11oHgJYfFviVD5b3Qf/QbZv97/AJat7JXx9+0B+2l8QP2jrqXS&#10;rF5PDHhLf8umWUnzzL/02l/i/wB37tcJ4H+EU99IjPEzV9PgcnlV96qfEZrxJSwseWmM8QeNPHPx&#10;18VHWfFmrXGpzs3yI7YhiX+6ifdVa9v+G/w9Wzt4pZ1/3VrvPg/+zlf+Ip0XTrLzkX/WXEvyxR/8&#10;Cr7T+G/wC0HwGsVzNGup6oi/8fEi/Kv+6vavdrZhhstp+ypfEfF4fLMdxBV9tVjy0zxL4c/s76t4&#10;rWK51JW0jS2+bDL+9kX/AGV7V9K+B/hvoHw/szDo9jHAzf62dhulk92aupZQq8fLSrjbknNfE4nH&#10;VsS/eeh+o4DJcLgPehD3v5hWYVwXxk+NHhf4F+DbjxF4nvVtrdflht0IM1zJ/ciX+Jqx/j/+0R4W&#10;/Z58Gya14huA91KrLZabG3767lx9xBjp0+avx9+MXxi8XftMePJNc8Qzt5P3LPTon/0ezi/uKv8A&#10;7P8AxU8Hgp4qX902zDMaeCg/5jU/aB/aK8XftReNPtWps9noUDsun6PE37qBf77/AN5/9qrXw9+G&#10;W14Wkj+arHgfwDBZxrNKvz19qfs6/s2yeKo4Nb1mNrTRPvxJ917n/wCwr76NOhlND2lU/F6+MxfE&#10;GL+qYP8A7eZB8APgDc+KEin2tZ6QrfvLrb87/wCwtcd+298TtN8O6tp3wu8OiO2sdMVbi+SIdZmX&#10;5A3/AAD/ANDr7J+M3xK0X9n74Q6x4jkjigtNLtdlpaIu3zJfuxRL9WxX4x2+ual488VX+t6lO1zf&#10;X9011cTN/GzPuavGwFapj8V7efw/ZPq8wy+hk+A+rU/il8Uj0Wzk861MjdBX6BfsN/Cf/hEvAsvi&#10;m/gVNS1zmDcvzpar9z/vpsv+K18ZfBH4bz/E/wCImjeGo9y28kvm3jJ/DAv3q/WHTtPg0myt7S2R&#10;Yre3jWONF6Kq9q6eIsZyU44WD3ODgzK/aVpY6fwx+Eu7go5r84v+ChX7Y32qS9+FXgi+yP8AVa/q&#10;Fv2/6d0b/wBD/wC+f71euft5ftdJ8FvDb+EfC9yv/CbatDzNE3OnQNx5v++3O3/vrtX5keDfC02s&#10;3xubndNI7bmd/vNXg5Xl8sRLmkfa55m0MJSlG5peAfBbXEyXDrX1N8C/gtf/ABU8SRaXZj7Np0G1&#10;r662/wCrX0/365r4T/C3U/G/iCz8P6JDunl/1s235IE/idq/TL4XfDLSvhX4Vt9G0qMDb8007L88&#10;0nd296+pzLHQy2j7Gl8Z+ZZPllXiTGfWK/8AAj/5N5Gr4Q8Iab4I0Gz0jSrZbaxtk2Ig/wDQj6mt&#10;0AKPUUoxg0cbfavzeUpTlzSP3inThRioQVoofSN90/SlpG+6fpUlvY/EP4/f8l7+I/8A2Meo/wDp&#10;VLXn7da9A+P3/Je/iP8A9jHqP/pVLXn7da/V8L/AgfiOL/3iZ7L+x5/ycx8P/wDsIH/0U9fstX40&#10;/sef8nMfD/8A7CB/9FPX7LV8dn/+8R/wn3/DX+7S/wAQ2vG/2wm8v9mnx83pp/8A7UWvZK8Z/bF/&#10;5Nn8f/8AYP8A/ai14GG/jQ/xI+jx3+7VP8Mj8hLPVHi/ir9Rv2H7v7Z+y4JW6+de/wAzX5URL81f&#10;qb+wav8AxijH/wBd77/0I19rm/8Au6/xH5tw8v8Aap/4T88k8Vf6VL838Vfcn/BOXUv7Ss/Hh3Z2&#10;NY/yuK/Oyb/j4m/3mr7y/wCCX0u6P4lR/wB06cfz+1VebR/2N/I58jqS/tGEf8X5Hzl8V/EOz4ke&#10;LV3fd1i8T/yK9eqf8E/dUF/+0FcKf+gLP/6HFXzt8YLj/i6njYf9Ru8/9KHrP+H3xS8TfCfXm1vw&#10;pqX9l6o0DW/2jyIpf3TFCy7ZVZf4FrtqUXVwvLD7UTho4r2WPjVn8MZH7gY9hSj2FfkK37dXxwA3&#10;f8Juf/BXY/8Axiv1f8I38+reEtFvLlhJc3FjBLI2PvMyKzV8FisFVwtvadT9UwOZUcfzeyXwm5Xz&#10;j+35P9n/AGc9Tk9L61/9Givo0V82f8FCv+TbdV/6/rT/ANGiowP+9U/8Reaf7jV/wn5ppr37v71f&#10;rB+yLN5/7OvgmT+9aN/6Mevx9/hr9e/2Ov8Ak2vwJ/15t/6Nevq8+j+4j/iPhOFpc2Ln/hPZZPun&#10;6V+Nfxi1ryfjN49Xd9zX7/8A9KHr9lJPun6V+J3xy/5LZ4//AOxhv/8A0oevPyL+LI9Tir+FTPrz&#10;/gnXqn9oePPE6bs7dNX/ANGrXzz8fvEzR/GTx6hkwU1u+QD/AHZ2r2X/AIJkNn4jeK/+wQn/AKNW&#10;vm39oP8A5Ll8RP8AsY9Q/wDR7V7OHjH+0av+E8DEVJf2RQ/xM9z/AOCdeqtf/tDXqt/Dod03/ka3&#10;rK/4KR3n2f8AaIgU/wAWiW3/AKMmqX/gmrGy/tEX7Hp/YFz/AOjrevsH45fsX+Df2gPGqeKNfv8A&#10;Vra9SzSy2WUqIuxXZv4lP96vOxOJjh8w9pL+U9fBYKWNyn2VL+Y/Oj9lnVGb9oXwAofhtWirtf22&#10;dYa3/ac8YR/3Ta/+kkVfYHw+/wCCe/w/+G/jTR/Eum6prct7pdyt1Cs80ZRnXpu+Tmvi79uW3Zv2&#10;qPGZHTda/wDpJFXVhsXDF4znh/KcONwFTAYDkqfzfodD+wfqj3n7TXh1WbP+jXn/AKIav1H13/kD&#10;X/8A17S/+gmvyp/YDj2ftP8Ahz/r2vP/AEQ1fqvrn/IFv/8Ar2l/9BNePnP+9w/wo+g4ct9Ql6n4&#10;QTX37x/96vvD/glrIJrz4lDH/LPTf/bqvgd7f94/+9X3t/wSvi8q9+JX/XPTf/bqvezTm+ps+VyW&#10;MP7Qp/8Ab35H3+flX0GK/Gr4++LpNR+PXj64LZA1m6hU/wCzFKyL/wCOrX7JTsFhcnoozX4ZeNrl&#10;9V8beIL5vvXWo3Ev/fUrtXkZFH97KR9DxTL91Tge7fDGY337OvxX1Rh81nc6Ttf/ALay7v8A2WvM&#10;E8Vb1+9XuHwG8ONffsX/ABrl2/PJPAyf9stj/wDs1fMUMOyvpaPLOpV/xf8AtqPjMVzUadD/AA/+&#10;3M/aj4U6h/bHwp8K3obd5+kWsn5xLX4/6x4oZ97M292r9U/2V9R/tb9nfwPNu3bdNFv/AN+mZP8A&#10;2Wvx/v0Z68XJqf72vH+up9HxDU5sPhpfzR/+RPvL/gmTfm+h+ITN1VrP/wBq18o/tZ3Yi/aU8fqf&#10;+gm3/oCV9Sf8Et42WH4hhum+z/8AateofEb/AIJ9+Avid441rxVqWqa1Df6pN9omWCWMIr/7PycV&#10;zyxccJj6k5HXHAVMflVCFP8Arc+Wf+CdN5537RMSg/8AMKuf5pXsf/BS/wARrp7eANP3/MzXczD8&#10;IlX+bV7F8E/2L/BnwJ8aL4o0O/1a5vVtpLcLfSo67W/3VFfLH/BSzVHvfjR4e08HMNpoiy/R5J5Q&#10;f/HUWijWjjcyjViLEYepluTypVP5jyj4E3w1v4y+BLMDeZNZs93+6kqu1Y3irUo9K8Ya7Yv9+1vr&#10;iL/vh3Sum/Yy0htS/aY8FKy/JHNcTj/gNvK3/stc18fdDfR/jl4+tCmFXXLx1H+y8rOv/jr19FeP&#10;1v2X90+QcJfUY1f736H25/wTs1tdS8HeLrRW/wBRfxy/99p/9hXlX7feqfY/jZbr/wBQiD/0Oatb&#10;/gmbqog8ReONLzk3FpbXIX/rmzr/AO1a4z/got/yXi0/7AsH/o2WvDpU/wDhVkj6avW58ipz/vHE&#10;/sya2tz+0N4Fg+/u1Ff/AEB6+i/+CmOofYdN8Bf7Ut6P/HYq+Uv2U4/+MjvAH/YTX/0B6+nP+Co3&#10;/IL+H3/XW9/9BiroxMf+FOkjmwkubJq/+L/I+ELnVHm/ir9xfCv/ACKui/8AXnD/AOgLX4TyfxV+&#10;63hH/kUtD/68of8A0Ba5s/2pHocKfFV+RuUtJS18efoYUUUUAFFFFABRRRQAUUUlAHn/AMa/hHpH&#10;xx+HOq+EtZ3Jb3i7o7hPvwSr9yRfcV+ZXjLxd8WP2XPFNv4f8SabpGsz6c2/RdZ1ax835Vf5Hil+&#10;Vm/3H3bfkr9c8bq4z4o/CXwv8YvDMuheKdNi1GzbmNmGJYX/AL8b/wALe9elgsVTov2dePNTOatR&#10;Vbc/IX4hftV/FT4nW72er+LJ7PT2+9Y6NElkjf7+35n/AO+6888H3mkaP4t0S81rT/7S0S3vopb6&#10;x/57xb/nT/vivef2l/2KfFPwGlm1fTPM8SeDfvf2hEv761X/AKeF/wDZ/u/7lfOdfp+Dp4Othv8A&#10;ZfhkebLmhL3j9K/Gf7J3wn/aH8DW+ueAoNP0S7li32Os6Cn7pv8AYuIk/wD2lrxH4V/sh+Nfgz8T&#10;LHxT46n0TTfCujM7y3f25X+1KyMn3W/h+f5q+U9E8Sa54Y83+xda1LR/N+99hvGi3f8AfNXbDWP+&#10;Eh8UaZL4vvr7XtPadUn/ALQvJX2q3yO/3/4Pvf8AAK+VxvD+MxGCr4CVf93UjKP97X+U2p1IRlGR&#10;9AfETx18MPBPjS01Twvrja9b2upxXD6Np0X3VR0f91cfd27/AJa0/iN/wUr+JfijzYPC9hpvgy0b&#10;5El2/arv/vpvk/8AHK8G+JE3hdLDRLbRYILPVrNriy1GG32fN5WxEl3r97f87b3/AL/+wlekfCnw&#10;3pVn+zp4v8VP4Mg8ZzPdXGm6jcL893okX2X/AEe4iT+FfN+Zm/upXPlOQ4HJ8DS5+apb3fe3ZyYb&#10;CUcLVqPCx5eb3pHm9zrHxP8AjRrdlY3mp+JvFmpaozpbW808uy62/f2J8i/JWhZ/su+P5E8RvP4f&#10;ttHfw/t/tNdWvord4t0Xmoibvvb0/uV7t4f8PXMzfDyxvLm502yigurKK+uIpfKgWfw7FK7p/so6&#10;St8n8TvXPeOvGfw+8Q/AfUF1D+2Ne0fRrzTtF0fULRltXuriKyuP9IlSX5tu53+T7+1Er2o4uUZc&#10;tClH/wABv1O7lv8AGea3n7K/jizm8NJt0C5/4SKWWKxmsdVWWLdEnmv5rr93YlcPr3w31fw9oUGr&#10;ahYxQ2E99dabEyS/P58G3zU2f7O5a+mPAem6na+JvDngWxn0/Tb7wb4Dv9VvPtc6W8UF/fxbn81/&#10;4dnmxLvqP9rzw3Hoen2GkvdQ2kV18QNdl86Zv3USzpZS7/8AdXzaujmE/rMaU+X3v7vr/wAAUqa5&#10;eax856JN428MaPFr2i3niLStKWf7PFqFjPcJb+b/AM8t6/Lu/wBivVfAf7dfxh8IWwtJ/EsHi3TW&#10;Xy2t9bgWV9v/AF1TY1fQvwJ8E2elfCG30SXXNN8Q2WieK5/EX9oaTLvtLpLOK1l+Xd/v1538dLjw&#10;lPo/xpl1fwRp15qul+Kv7N0nVtP/ANFu4GuYpZd8u35ZVR1+7/drkeKwuLrTw9ShzJ/11K5Zxjzq&#10;R5zN8eNG+JHjf+1fGMc/h5LhYkuprGL7UnyIips/u79lerePv2R9C+NS2vin4OePvDuqW7QRWt5p&#10;9w7qIpUX767UZ/8AgDp/tV8zfClPD3/CUSz+I5dPe0tbVrhbfUG/dStvRPufxbE3sqfxNsqLxb9m&#10;8G+N3/4RO6udKu7OJUnu7G6dP9I2b5UR1/hR38r/AGvK3fx15uF4aw+V4u+Wc0eVcsf5Yr+rHnUc&#10;NQw8qmIjH3qkvePtL4J/sB6H4PX/AISH4n3Ntr1xb/vf7PRtmnwL/fldvvf+g18pftOax4H174w6&#10;q3w+0+0s/DsUUVvvsV2W88qp88qJ/d/9C+9XH+IfiX4x8YWf2HXvF+t63Zf8+93fO6f98Vzvyotf&#10;S4LLcTGt9ZxVXmkbykdb4D+LXjj4XS7vCfirUtEh/wCfdJd9u3/bJvlr0qx+PHxk+NfizTbHTYNP&#10;1rxVsVYLi00eJrhEX/e+VF+f79T/ALOn7G/jH4+XUV80T+H/AAl99tYuov8AW/7Nun8X+992v1A+&#10;DPwH8IfAvQF03wzpqwyuv+k38o3XFy3953/pXm5tistw8rKlGVQ1p0JVvjOP/ZW/Z3l+CPhvUL3X&#10;dQk13x1r8q3etatPJ5jO/aJW/uKS3/fVe7sKXNLXwNSpKpLmkerFcp+Qf/BSbSpf+GltWm2/66wt&#10;XX/vjbXT/sJ/ttQfCZYfAHju5ZPC0kv+gam53fYWb+B/+mX/AKDXY/8ABSnwTJ/wtLQNbC/6PqGm&#10;fZ/+BRO279JUr4d17wrJCu5U5r7Kng1icDGR+aVMy+pZjUg/5j999M1Sz1iwgvdPuYruzuE8yKeF&#10;96SKejKwq83HQV+Enwj/AGmviT8CJEi8L+I54tOVt7aXd/vbRv8AgDfd/wCAV9UeGv8AgrZr8MAX&#10;XvAdjdyL/wAtLG8aEN/wFt1fO1Muqw+E+vo5tQnH3/dP00or855P+Cukf8Pw4f8A4Fqn/wBqrmta&#10;/wCCt3iqbcNK8CaTbD+9eXUsv/oO2sfqVf8AlOn+0sN/Mfp3z6Vn6xrmn+H7GW+1O/ttNs4h+8uL&#10;qVYkX6s3Ffjt4w/4KMfG3xZvjg1610G3b+DSbNEdf+BvvavDPFnj7xd8Qrrz/EfiHUtbl/6frlpd&#10;tdVPK6s/iOKpnVOHwxP1g+Ln/BRr4VfDS3mg0m9k8ZawvyLbaT/qg3+1M3y/987q+BPjp+3R8Svj&#10;l5uni+/4Rnw+/wDzDdKdl81f+msv3mrwaz8PT3Dfdrq9K8Encm5a93DZXGPwxPlcbnrUfekcppuh&#10;z3jfdr0nwx4PK7N61v6J4SVNny16DpXhl0h3bdgr62hhI0fekfmeZZ1Kt7tMxrXR0tYtu35fWvrj&#10;9iH4ImTVH+IWqRbIYt1vpkbr95vuvL/Na4v4A/s+X3xU1dLvUIpLTwzbvmabvcN/zyT/AOKr7P8A&#10;iV4ik+Efwo1XV9C0BtXOi2nmQaTafKWRMcD2Vct/wGvns6zNKP1Kh8Utz6bhDJalWp/aeMXux+Hz&#10;8zvWAIr41/bO/bo0/wCC1vdeEfBc8Oo+OZFKzXCsrxaZ/v8A96T/AGP++q+YPiJ/wU9+JnjPTrrT&#10;9B0zS/C0U6tF9pt1eW4VW/uu33W/4BXzBpfhnUfEV89zcPLcz3Db5ZZfmZ2/vV87g8rnOXvn6LmO&#10;d0qNP93IotNqHi3XLjU9TuZr/ULqXzZ7i4bc8rf3mr1z4c6Hc3+qWek6TZSX+q3TeVBbxLuZmpui&#10;fC27ht9y27f9810PhTxp47+C93d3vhSS3sb64TY91PZpNKqf3FZ/u19zToVMLS5qUfePyuvjsPmF&#10;f2VWXLE/RT9nP9mCD4a28Gt+IUjvvFEi7iPvxWn+yn+1/tV75dXsNjazXN06QW0KNJJI7YVFXktX&#10;466t+21+0DA3zeMXiH+xZxf/ABFcf4i/a3+NHjDTb3StV8c6hNYX0bQT26pEisrcMvypXxWIwOLx&#10;FXnryP0rAY7Lsvw/ssHH3Sx+018ZJf2ivjvquvQSyPolu/2PSkbjbar919v+39//AIHVvwroku23&#10;tLaJprid1iiRPvMzVxHgXw60ciyOtfbP7EfwnXxl4/fxLfW+7S9B+eLcvyvct93/AL5+9/3xX11H&#10;ky3BSqyPz7GyqZ1mEcLT+0fYvwD+GEXwn+GWl6J8pvNvn3bj+Kd+XP8A7L/wGu81TVrLQdNutQv7&#10;mOzsrWJpp7iU7UjRRlmY1e4HPavzK/4KJftWP4s1af4VeEbxX0q2l/4nV7A3+vlX/l3X/ZT+L/ax&#10;X53CNTG1/wDEfscpUcsw0YR+GJ4z+13+0xqH7TnxH+x6Y0sXgvTJWi0+13f6/wDvXDf7Tf8Ajq0z&#10;4T/CtbuSLzF/3mrjvh/4N+VLiRMYr72/ZB+CEutNH4n1mDZpMbf6JAy/8fLf3/8AdXtX38Y08pwn&#10;tJH47icTXz7MI4Ojt9o808bfs7y6XomnySx/Z3voPNiR/wC7/t189eIf2fb57p9tq3/Aa/XT4h/D&#10;Oz8fW9qsk7Ws9sf3ciDt6Vwqfsz238esO3/bAV5VHO4Tp2rnu1uFcRh63+wvliflxp/7OepSt81r&#10;J/3zXbaF+zbMu1p1WP8A3q/SS1/Zv0KB9017dz/7K7U/pXU6T8IfCmkDMekxTMvR7geYf1olnVCH&#10;8KBpDhfHVf49U+CPBH7NMmoSKLDTZr5v+mUfyJ/wOvpf4efsk2mmrFPrsip/052vT/gT96+jLW1h&#10;tIVSGJYo14VVXGKsA8ZxXkYnOsTiPdh7p9BguFsFhZc9X3pGVp+n6Z4W0fybWKCwsIFzhMIqr61+&#10;T37dX7Wk/wAefFn/AAiPhW5b/hB9Ln++n/L/AHC/8tf9xf4f++q9d/4KKftfsrXXwn8GXbJJ93Xd&#10;Qt5P/JVf/Z/++f71fFfgLw6lzLHJIK6crwEq0vazMc8zWGDpezpfCbPw++GU+qTRM0e9mr3/AEf4&#10;Ir9lRZXVP9xa6b9nfwDdePfES6XpkOyGJd1zesvywr6CvsvRf2a9HsUU3mo3d438SrtRf5V9Fi8w&#10;o5fL2UT8/wAvynFZ8vrM/hPgm+/ZzjvG+R1/75rP/wCGYV3/AHo6/TG1+DfhOzX/AJBazf8AXWRm&#10;/rWrF4E8OQ/d0Ox/4HErV40s+/uH1FPg+dv4vL8z8rNa/ZoeCHfGqua9O/YO0mX4c/H+4sWj8uLV&#10;tOlt3Df3l2Sr/wCg1+hr+C/D8i86NY4/691/wqhp/wAMvC2m65DrNpollb6nArLFcxwhXUN16Vz4&#10;jOKWIoSpSpnoYThvE4PE061Ov7sTq6jkkWFGZ2CKvzMzVznxA+Inh/4YeGbvX/EupwaTpdquXmmf&#10;GeuFX+83+yK/Kr9qL9vDxR8dbi48PeFTdeHPBu5kdVbbcX6/9NW/hX/ZWvAw2FqYiVon2eKxtPCx&#10;94+l/wBqH/go3pHgVrjw18NGg8Q6/wDNFNqv37S1b/Z/56t/4771+fdxZ+J/it4il1vxFqF1q+pX&#10;LbpLi6bc1WvAfgJbh0nnr6++Af7P+pePZoZbK0+zaarfvNQuF/dL/uf3mr7rD4DD4Cl7Wsfk2YZ5&#10;icyxH1PBLmkeTfDf4JPLPbxRWks1xK3ywwrvdq+2/hL+ylHZ28F74lTyh95dNibIP++3evZvh38J&#10;tB+Hdmq2EXnXe3El5MP3r/4V3OO+a8DHZ1Uq/uqHuxPp8p4Vp0JfWMd71Qp6bpdpo9pHaWNtHbQR&#10;jCRRLtUVdPWjcaSvmtWfoEYqKsgrxH9pr9qbw1+zb4Sa81CSO+166jP9m6RG/wA878jc39yP1avj&#10;34vf8FPvHuheI9Z8PaX4JsPD11Y3D2rtqbvPcRurY+58i18a+Kdf8U/GTxdeeIPEV7Nqmq3jbpJZ&#10;f4P9hF/hX/Zr2cLltSrL3j57G5xSox90Pif8UPE/x28cXXiLxJfPeXkzfuov+WUCfwxRL/CtbnhC&#10;yj0zYWX5m+7Wh4X+FN2y7hAz/wDAa6fTbPxB8O9ctda0iCH7fa/PA13bLKqt/f2tX3eGwksPDm5T&#10;8mx2aUcbV9lKXun2f+zH+ynd6lHa+KfHdo1tD/rLTRZU2sf9uUf+y19pQxpbxCONQiL8oC9q/H3V&#10;v21P2gLVmA8VmP8A3LKL/wCIrk779tr49TtiTx9fRf8AXK3iX/2Svk8bhcdiqvNXPvsqxWV5dR5M&#10;JE9o/wCCmXx2PjX4h2Pw20m43aVoLebf7W/1l43RP+AJ/wCh18/eCdH+yWqystcnodnfeJNeuNV1&#10;OeS8vbqVrie4mb55Xb7zV9F/Av4XyfE74iaN4djDLas3nXkg/hgX73+f9uvpsuoxwOH9rP7J8Xne&#10;KqZjiVh6XxSPsj9hn4R/8Ir4NuPFuoW+zUda4twy/OlqvT/vtvm/BK7j9qb9pDSv2b/hzNqs3k3m&#10;vXe+HStNZsefL/eb/YXgtXeeNPGXh34N/D281zV7hNP0LRrYfgqjaqL/ALXRa/Fv42/GTWv2k/il&#10;d+JNULRwM/lWFju+S1g/hT/4qvjIxnmWJlUkfo7lSyPAxw9P+vM5+SfWvih4z1DxBrd1Jf6nfz+f&#10;PcN/E1e4+AfA91qF/ZaTplo1xqF03lRxL/E1cz4L0GPTo4Uji8y4k+VEVfnZq/Sf9l34AR/DbR11&#10;7WoUbxNfRjKsvNpH2T/e/vV9pXr0snw118Z+V08PieJ8d7GP8KPxSOu+A/wXsvg74YS3+W51m6UP&#10;e3f95/7q/wCyteq/xEUAHseKXI/CvzStWliKjq1NZM/csJhKWBoRw9CPLGI6lpKWsjtCkb7p+lLS&#10;N90/SgT2PxD+P3/Je/iP/wBjHqP/AKVS15+3WvQPj9/yXv4j/wDYx6j/AOlUteft1r9Xwv8AAgfi&#10;OL/3iZ7L+x5/ycx8P/8AsIH/ANFPX7LV+NP7Hn/JzHw//wCwgf8A0U9fstXx2f8A+8R/wn3/AA1/&#10;u0v8Q2vG/wBsL/k2nx9/2D//AGoteyV43+2E3l/s0+Pm9NP/APai14GG/jw/xI+jx3+7VP8ADI/H&#10;21i3PX6k/sNw+T+yyE/6bX38zX5aWt9tev1L/YZuftP7LIl/6bXv8zX2+c/7tD/Efm3Dl/rk/wDC&#10;fmVeWypdS/77V9xf8EveG+Jn00z/ANuq+ENS1jfdTH/aavub/glncfaJPif/ALI0wf8ApVWmbS/2&#10;F/I5MijJZlB/4vyPkD4vP/xdXxv/ANhq8/8ASh6q/DT4WeJPjF4jfQvClkl9qSwNdeVJOkX7tSgb&#10;5nb/AG0pvxgv1/4W544X/qO3v/pQ9e9/8E25PM/aFuAf+gHcn/yJDW9at7HC+1h/Kc+Hw/1jHeyn&#10;9qRzLfsEfGwjb/wjFvj/ALCdt/8AHa/VbwlYT6T4U0WxuF23NvZQRSLnoyoqtW3R+FfB4rGVcV8Z&#10;+p4HLaOX83svtDW+9+NfNn/BQT/k2vVf+v8As/8A0aK+k26/lXzV/wAFB22fs16qf+n+z/8ARoow&#10;P+80/wDEVmf+5Vf8LPzCt7Dzoq/XL9kSHyf2cfA6f3bRv/Rj1+TGl6qu1UZVr9bP2TpBN+z14Lcf&#10;xWjf+jHr6rPv4Ef8R8Hwr/vM/wDCetSfdb6V+KPx0i/4vX8QP+xhv/8A0oev2uk+630r8Vvj1dr/&#10;AMLm8er/AHdfv/8A0oeuDIf4sj1OK7+ypn0l/wAEyePiR4t/7BCf+jVr57+O1us3xz+IX/Yxaj/6&#10;Pavfv+CYNx53xO8XL6aQn/o1a+dPjrqXk/Hn4iL/AHfEeo/+lUte1Rl/wo1f8KPncTGX9kUP8TPo&#10;D/gnXpq23x2vZV/6Ac6/+Roa+1viP+0V4R+FniJNE1t7xbtoFn/0e2Lrtbd3/wCAGvir/gnTqi3n&#10;xyvYv+oHP/6Ohrd/bu1hLD42xRN/0B4P/Q5a8zGYaOLzDkl/Ke5gMVLBZT7Wn/MfTvhv9rbwH4p8&#10;RadothJqH2y/mW3h8y12qXbpzur4V/bc09ZP2kvF83977L/6SxVS+A/iFZvjl4Hi/v6tB/6HS/tx&#10;ax5P7Svi6D+6LX/0kirowmEjhMZyR/lPOx+PqZhl/NU/m/QufsHwrD+014dx/wA+15/6Iav1J17/&#10;AJAt/wD9e0v/AKCa/K39gm7879pzw4v/AE7Xn/ohq/VLXv8AkC3/AP17S/8AoJry86/3uP8AhR7/&#10;AA3/ALhP1Pwv8lXkf/er7t/4Jfw+VdfEj/c07/24r4La+/eP/vV94f8ABLu6+0XnxHH92PTh/wCl&#10;FfQ5t/uTPkMijL+06f8A29+R9w+KLxdN8N6reN923tZZD/wFGNfh3c/vrp5G+87b6/Zf9oLWhoPw&#10;P8e32/Y8OiXmz/faJlT/AMexX4tvqC9a8zINpyPc4rk5VKUUffv7LPh1tV/Yr+JkaxZlvE1JIf8A&#10;aZbRdv8A49Xwyj19D/Af9tTRvhH8I5vBV14XutUeeWd5bqG7SJf3q7fu7a+Xhqylsb+a9TBqcatW&#10;U/tSPn8wnTrUKEaXxRj7x+r37B2rDVP2cdIh3bjYXd1bk/WVpP8A2pX5lpZrNX35/wAEz9a/tD4O&#10;+JbPOfsutO3/AH1DF/8AE1+d1jrWH+aubLY8uLxCPRzaXNgcI5fyy/Q+/P8AgmzYLZ2vjrb/ABPa&#10;/wDtWvdPFX7VHgjwf4k1DRNQkvje2MnlTeVbbkDe3zV4b/wTZvftdj44/wBl7Uf+ja8Y/aL1VYfj&#10;d4yX+7fN/wCgJXmVMNHF4+pGR7dHGywOV0J0z7o+H/7R3hD4meJI9C0d7xr14mmXz7You1evNfDP&#10;7ebLqX7Qeof9OtjbQf8Aju//ANnrpP2K9UW6+PVlEOv2G5/9Bryn9sXxYLr9onxoq/Mbe5S3P/AY&#10;kWunBYWOGx3JH+U4MyxssdlcZ1P5jrf2D7Dzv2jdKbbjyLO6l/8AIWz/ANnrnf21NN/sv9pTxkqL&#10;tS4a3uE/4Fbxbv8Ax7dXK/s6/tCWXwN+ID+JL3SpdWX7JJapDBMkT/Ns+bn/AHKzf2hvjhZfGz4l&#10;XPie006XSYpreKJoJpBI+5E2/eFepGEvr/tfs8p4sqlP+y/q/wBvm5j3L/gnZqQtvjtdwk5+0aLP&#10;H/5Fif8A9lpf+Ch6K/x6tP8AsCwf+jZa4X9gvxB5P7THh2Ld/wAfUV1b/wDkJ3/9krqf+Cjmo/Zf&#10;2grRP+oHbf8Ao6aufT+1L/3Tujzf2Jy/3jhv2WLdf+GiPArf9RBf/QHr6R/4KeReZpPgI/3Zb0/+&#10;OxV8w/sn6t537RXgKP8Av6iv/oD19M/8FQ7n7PpfgAf3pr0f+OxVlif+RnSDCL/hEr/4v8j8/Zuj&#10;V+6fhH/kUdD/AOvKH/0Ba/CGa861+73hH/kUtC/68oP/AEBa5M/lrA9XhaPK6v8A26bdLSUtfIn6&#10;CFFFFABRRRQAUUUUAFFFFABRRRQBWnt4ryCSCaNZYpF2srDKsK+NfH//AATT8J+LfHsusaTrk/hb&#10;Qp13y6RY26Ntl/i8p2+4v+ztr7R5xWR4j1a38P8Ah7U9Sulka2s7aS4lWBdzlVUs22urD4qvhJc1&#10;CXKZ1IxlH3j8mvGf7NKw+IrvT9M0PUNEsbOeW1a+1bU4kSVlf7/zfw/7iV5P8Rfhp/wg0VusWvab&#10;rf2jckv9ns7/AGVv9uvop3+H9/qE8unaJ4x+IV1LKzxxvI9vbqu/5E2qrM2z/eqxrGl6xL4X1PSv&#10;+Eb8GeBNMvIPIne52NdtE/8AwKWXd/u7a2wXEGNo171Z80T80p4+tTrc3xR/r0R5X4t8c+EL/wCG&#10;8ug6RpGn/wBoX9rFcWsOjwOnkSq8W/7Qip95IluF3/3fm/jq/wDAvxh4O+Hvw91rxBL4ibTvFSpe&#10;2FzoXzP/AG3az2+y3TZ93asr72dqyvhR8V5fCvhuLQ/+EVbxVcWGsfarVIVf9/byxSxXab/4fkdP&#10;975P7lVNF/ZX+IfiqSa6tvDjaDpLMzrLrc62qRRfwfM22vsfrGEpRqYevV5Y/wDgXMfZyxNKD5ub&#10;3jq/En7XlzfTXsFnpVzf6ZBPF/YqandbP7OgWye1dERf7+/d/wABrzHwJ8a/Efw48J6r4d0q20W8&#10;03VG82f+1tPW6ZW2bN8W77rbGrvr79m3Q/Cenzy+IPiNpdzqUaN5Wn6Ijz+a39zzfu/+PVyf/CH6&#10;AqRR/YpnuGb5pXlfbt/+KrjlnmTYeMqUYSl/XqfO43iLD4WfJL3v8JJ4v/ab+IPjzSb3T9XvtL+z&#10;39n9guXtNKiillg+T5HlX5v+WSVY179p7xn4t8N6homvWfhvW7W8Zme4u9MV7iCVokieWJt/yPti&#10;Wm6l4Git72+iuvD8dhdxMry2m108pf8Avv8Au0x/B+gPLCs+myW0S/624Rn+b/bX/crGPEOVR/5c&#10;S/A4pcVUIy5ZRkWvhp+0Tc/DnwSfDUWkfabf/iY/6Qk+x/8ATLeKJ/k/2PK/8frS+IXxW0Hxz4R+&#10;J9xbTtbXXiDxbZ6vZ6fcJsl8hbeVXf8Au/I7L/33Wn/wzf4K8TsP+ET+Jlmkz/dtNege1/8AH13L&#10;/wCPVz+u/sn/ABD8Osl7Fov/AAkOnq2/7Rok8V0rL/wHd/4/XdRzTKcRU9rGXLL+vU+hp5lSqx0l&#10;/XyI/Det6R4S8AppXiHTLmG7bdqsun6hp2yK8Zd/2TY7f63fvi/3VSWuZ+F3gCx8WtLLfa5p+lfZ&#10;WXyrfUN6Jdf8DX7tb3xa+Jeta3a3djeaHd6C9/P5t9DdxOiIsTv5UUX8P8byyv8ALullf+FK9f8A&#10;BWk6vY+BdK0i10bwZ4702CL91E2xbtN293/55St/H/FXJmmZPD4TmpT96pL+Y5syxfJTjGj7xop4&#10;eXVbeHStV+EXhnxPbsy2633htkt7jc33P3sTpt/4GjV7l8KP+Cb/AIQ8IeMLvWfEd7N4p0+KXdpm&#10;l3C7URPWf/nq3/jvtXzzeQ+CLZdt94d8X/DfUdny3FpI9xar/t+VKqf+hV+lHw11aw1zwDoF/pX2&#10;g6fcWcRtvtQxL5e35d3vivk8LmWLjGVP2sh5HWlWcqdWXNy/12TOis7ODT7WO3too4LeNdscUa7V&#10;Vas0tFYn2QUh6GlooA+fv2wPhHL8UPhW8unx+bqujSi8t0/ikTpKn4r/AOg1+cbeGlvYNrLX7MbR&#10;tI7V8n/HT9lMSatceJvCdup8zdLd6Wi9W/vxe/8As19hkmaRw8fq1fZn5ZxbkeIxUo43BfF9r/M/&#10;OPXvhqNzuorkbjwDLG3C19n3ngaC53xTwNDcL95HXY9clq/wmlG9oNr19Zy4asfn9PF5hhl7/vHy&#10;kPA8tWIfA7/xV77cfDXUYW/49mqqnw/1Dd/x6yf98VpHC0CpZzXPHLbwOn8QrZs/CVvF/DivXrP4&#10;Y383/Lsyf79dHpvwfn/5bssda8uGpHNPHYuv8MZHjtj4b/ux12eh+B7i4ZQkfyf3q9c034dWNh95&#10;d7/7deleDvhDrvi6ULptg0FofvXdwu2L/wCzrmq5hRox1NKOV43HT5WeMaP4LisETcu+WvoX4Rfs&#10;zXXiaSDVPEcUlhpP3ltD8ss3/wASte1fDr4CaH4LEV3dquraop3edMvyxt/sL2r1XaBXx2OzqdT3&#10;KGh+kZRwfSotVcX/AOA/5mfp2m2HhzS47S1hjsrG3j2oiLtSNRX50ftsft5Sa5NefD/4YXrJahmt&#10;9T162b5pP70Vu393+89eh/8ABRT4kfELTdPsfCuiWs2leFdThP2vWLd/muW/it938C4/76zXxF4L&#10;+DlzeSI5hZhUZblksR+/qHo51nlLAr6tTOf8B/Dt9SkSSVa+qPhf8I4p5YooLFr+427/ACoYt9Qf&#10;C34Q6v4l1+DR9Jtt8v8Ay1m/hgX+8zV+g/wv+F+lfDHQ1tLRPOvHXNzeOPnlb/Cvex+YUsvp+ypf&#10;EfDZPleKz+vKviPdpxPm6z+EeuNCix+H7n/v1SXv7PGsaom2bw47f75Svs0KOwpDXy39s4j7J+i/&#10;6r4OUeWR+fPir9izxJfQvLZ6TBDn5m+0XKqi18qah4Ds7fUp4VMbmOVk3RNuRq/Tf9sTx/qXgn4P&#10;3a6VbzPc6pILBrqFci2R8hnP/oP/AAKvgHw74XuNQsJJQn3K+wyjE1cXSdSufmHEeFoZRXjQwLlz&#10;faOW03Q2aW3sbSJpri4dYokX+Jmr9WvgV8M4PhP8NdK0AFXukTzbuVf45m5Y/wDsv/Aa+Rv2M/g6&#10;fFvxEl8TX8O7StDbdFuX5ZLr+H/vj73/AHxX36IxlueteHxBjOeccLHaJ9hwXlrjRlmFX4pfCfJn&#10;7eH7VB+Cfg1fDPhu6H/Cba3Gyo6fM1jb/wAU3+9/Cv1Lfw1+ZXgbwjLqF59rudzuzb2d/wCKvpX9&#10;qb4Q6837R3iK71kS3f8AaU3n2Fw/3Wt/4EX/AHPu1Y8EfA3U/EXiHTdA0uNfPuW/ezfwwJ/EzV6m&#10;V4WhhaEa8pHicQZvicViZYShH3vhN/8AZr+A83xS8QDzomi8OWDK13KvSX/pkv8AtNX6RabptvpO&#10;nwWdqiwW0EaxxxpwqqvSsD4d/D/S/hv4TtND0iPZbwLgt/FI38TN/tGutVe1fI5pj5Y+rf7J99w9&#10;kkcow3vfxJfELS0UV5B9aJS0UUANNfJH7c/7W0fwP8Kv4Y8NTxzeO9Wj2oVOf7Pi/wCezejf3f8A&#10;vqvrfNfnD/wUE/Z/ntfiPb+PrUNNYauq291/0wnRSP8Avl0H/jrV6eXUYYjExpzPFzfFTweElVif&#10;Aum2M+pXzXNyzTTStukd/mdmr2L4WeEL7xx4ltdB02WGz3fPPfXcqxRWsX8crNV3RfhrLcR/uIN/&#10;+6tVNc+D+pzbl8iRP+A1+kRw0qMLUviPxKWaYfF1f3vwn6KeDfjR8Bf2bvB9v4fi8eaQZYhvuJre&#10;UXE1xJ/E7eUDzWFrP/BT34N6aGW1fWtUkXr5NjtX82YV+dkPwHv2b5oJSf8AcrWsf2c9SmX/AI9Z&#10;P++a+aeSSlNzqyPtYcVUKMFTw8fdj5H21/w9e+G/mbf+EX8R7P7+yL/4uuu8Jf8ABS34M+I5ore9&#10;v9S8PSv/ABalZNsX/gSbq+C0/Zn1Db/x7NXN698CbrSj+8gdP+A0/wCw6UvhYR4ts/e/9JP250rV&#10;rPXtNtdQsLmO7srqJZYLiFtySIwyrKa4P4+fHjw/+z54Dn8Sa8XlGfJtLOH/AFt1L2RK4z9hnWpN&#10;U/Zv8NWs+77RpLS6e+7r8jkp/wCOMtcR/wAFHvhrc+Ovg9p2qW25v7BvvtE6f9MnXaW/762V8rTw&#10;3+1+wn/Mfd1Mb/sH1un/AC8x+bXx8/aH8Y/tHeLH1LxBcMmnxSt9h0mFv9HtV/2f7z/7dcvoGjeS&#10;yPIvFd34f+GbXTrsi3f8Brq5vhHqCW/y2sn/AHzX6LQy/wBjsfjmOz2OIlY+gP2evgD4a063tPEX&#10;xU8Q6XoVm6+bDoV5fRRSSD+F5fn+Vf8AYr6pk/a1+Bfg+1isF8d6HZxQptjt7Usyqvouxf5V+U+r&#10;fBfUZpNwil/75qrb/AvUG+9bSn/gNeZi8txOKnz1ZntZbnuAwFPlox/+SP1DvP8AgoZ8DLOTb/wl&#10;zTH+9DYzN/7JVjSf+CgPwN1WQxjxmlp/tXdpMi/+g1+Xyfs/6lJ/y6Sf981FcfAXUof+XST/AL5r&#10;h/sHzPV/1vpn7YeD/Hnh34gaYNR8N61Za1Y9POsZ1lUfiK+Zv2yv23dN+BdnceFvCskOq+O7iPGF&#10;+eLTh/fl/wBr+6tfHfwB1j4hfAzSfG0Hg6zd7rVbSItcbd32NVbHmqndvnrzrT/g9rOvatNfX/n3&#10;l3cStLcXM3zOzN952aooZHU9r73wm2I4sw3sP3cvekcnpukar8RPEd3rOs3M1/qF5L9onu7htzys&#10;1fRXwy+E8Blt1eBndvlWFF+dqh8JfC+8srq1sbO0a4vZ22RW8S7nZq+/PgR8AYPh/YxaprCpd68y&#10;/Kv3kth/dT/a/wBqvexeJoZbQtH4z4bBYfGcRY221KJ4zo/wf1qG3RYvDl2n/bDZV+6+A+tajHsl&#10;8PTOv+2qV9jLGq9KXbXyP9s4g/S48L4Pl5ZHwZ4i/Y61zV4Xa20MQyN3aVFr5f8AiR8HW8DeKZ9F&#10;1RbZb+EIZEt5Vl27/wCGv1t+IPiCXwj4K1rWILOS+nsbSW4S3hXc7sqk4FflVaw6p448SX2pX0jX&#10;N9eTtcTu395q+oyfF18a5Sq/DE+A4ky7C5Oo/VebmkcfZ6FHp6fKtfoT+xL8KV8HeA5/FuoQ+Tf6&#10;z80Zk6x2q/c/76+9/wB818r/AAt+El38Rfibpvh4DZabvNvJf7sC/er9H/Fng8a18PdU8NWE7aaL&#10;mweyhmi/5ZZTauKwz/GRjGOFg/i3N+DsvqYipPMasfh+H/Eflf8At7ftOXHxq8bv4U0C4kHgrQ59&#10;qqg+W9uFyrzH/ZXlVrwDwzamyXzZVr0rXfhDeeGvFWoaRqVs1veWk7RyKy1YuPhndm2/dwSf9816&#10;WDwMaELwOHMs8jiqsqdX4j6s/Y/+D+l+FbG2+J3xHvbLRIvv6Ra6pMkQUf8APdt//jv/AH1Xt/jT&#10;9vz4J+DJHibxamsTqP8AVaTA1x/49939a/MfXPhv4k8VX/n6neX2pXH3N13K8r/+PVZ0n9nfULjp&#10;aSf9815eIymtiqvta8z3sDxFgsBQ9jhIn2nrf/BV7wPCzppXhDXr/H3XleKFW/8AQq1PhD/wU08J&#10;/EbxrYeHNb8N3nhVr+UQWt7JcrPCXb7m/wCRdtfI9l+zFdCLc0a/99Vz+tfBG78O3UV0IHR4mV0d&#10;P761m8joSjaMzePFlVSTnB8v+E/atu2OlKe9cp8MfFI8aeAfD+uPjzL6xink2j+Mr8w/763V1nY1&#10;8RKLjJxZ+oU6kasIziLQ33T9KKG+6fpUlvY/EP4/f8l7+I//AGMeo/8ApVLXn7da9A+P3/Je/iP/&#10;ANjHqH/pVLXn561+r4X+BA/EcX/vEz2X9jz/AJOY+H//AGED/wCinr9lq/Gn9jz/AJOY+H//AGED&#10;/wCinr9lu9fHZ/8Ax4/4T7/hr/dpf4hvO4n2rxb9sptn7MPxBb00/wD9qJXtPb8K8V/bMtp7z9mH&#10;4hQW0ElzcPp+EhiXczfvE6Cvn6X8SJ9NiVzUZryPxe/tJV/ir6w+Bv7eGnfBX4FT+DIvDl1qGtbr&#10;loLrz0W3VpT8u7+L5f6V8fTeE/FDN8vh7VP/AABl/wDiKj/4Q/xP/wBADVv/AABl/wDiK+xr1KVa&#10;ChM/PsNh6uFlz0y1ca35zO7N8zNX6Vf8EpvD0sPw68aeI5F2LqWpx2kTf3kgRm/ncNXwt8H/ANkP&#10;4qfGrWre103wxqGlaazfvNY1a3eC1jT/AHm++3+ylfsv8EfhHpHwN+Gmi+DdHDNb6fFiS4f788rH&#10;dLK3uzZry8fi+en7I9rK8v5KntT8V/jDqCx/GXx2v/Ufv/8A0oeu1/Zp+P8A/wAM/fECTxPFpC66&#10;z2Mtl9ka5+z/AHnRt27Y39yuB+NPg/xG3xk8dyxaHqjxNr9+6ulnLsZftD/7Fcza+G/E1v18Pat/&#10;4By//E16ca0J0eSZ4dTDVaVX2tP4j9Dx/wAFUbpuD8OYR/3Gm/8Akevsz4L/ABEb4sfDPQfFrWI0&#10;1tVt/O+yrN5vl/My43bVz930r8O7fQPEjNk6Dqn/AIBy/wDxFfsv+x3DPb/s0eAY7mCS2nSxbfDK&#10;u11/ev1FeRmVHD0qcZUonv5RiMXVryjiZdD2f1+lfMX/AAUWfZ+zHqrf9RCz/wDRor6dbo30r5g/&#10;4KMWd3f/ALMGsw2NtPd3BvrMiK3jZ3P70eleRhZctaDPfx0efDVI/wB0/Ki11JV/ir7++AP7d/w9&#10;+Gfwj8N+GdWtNan1HT4GinNpaxGLfuZjtLSr/er85v8AhG/E0f8AzL2rf+AMv/xFSpovihf+Ze1b&#10;/wAA5f8A4ivtMRKhi48tVn5zhKWJwNT2lBH7BfCv9t7wD8XvHWn+EdFtNat9SvxKYmvLaJYv3cTS&#10;NudZW/hWvzB/aDvlX42fERd3/Mxaj/6UPXon7Aem63B+1b4Nkv8ASL+yt1jvt0txbMiL/oc/8Rry&#10;j9oDw54juPjn8Rng0PVJoX8SakyOlnK6sv2qX/Yrgw/scJXl7L+U9bFxxGNw0ZV/i5j6l/4JVXn2&#10;r4q+NV9NFX/0etfP/wC11pFz4L/aZ+INjcgr5+qy38eejLP+/X/0bXvX/BKLQdX0n4reNJdR0y6s&#10;In0ZFRrmB4t/79f71e4/t6/sb3nx7s7bxf4O2jxnpsJt5bJmVE1GDO5V3N92Redp/wBuuP637HGS&#10;mdzwH1jARgvsnxL+yf8AtCad8B/iwniLVbe4u9Lms5bK5W1CvKitsfeoYj+NEqX9p/8AaKsvjl8W&#10;LnxFplvNZaWlrFZWy3AxK6r/ABtt/wBt3r588R+E/EfgnUpbHX9F1DRbuJtksN9bPEyt/wACpvh/&#10;w34g8Y3sVnoej6lrV1K2xIdOtXuHZv8AdWvV9rD2n1j7R4kqFX2P1b7J9BfskPN4m/aU+H9pBuZ1&#10;1Nbh/wDciR3b/wBBrT/b41Lyf2rvG8W77osv/SKKvrL9gH9jXU/gnJdeN/HEKReLLqDyLTTw2/7B&#10;E33yzfdMje33V4/iNfIH/BQDwzruoftbeO57PSL+5t2az2Sw2zOjf6Fb/wAVcsccquL5/wC6d8sr&#10;9hguSX8xv/8ABO++879qnw0n/Tre/wDpO9frbrv/ACAtR/69pf8A0A1+RX/BOfw/rmm/tUeG577S&#10;NQs7dbW9DS3FsyL/AMe71+uuv/8AIB1HH/PrL/6Aa8rMKntMRzHt5RS9jhpR8z8CP7Q/fPn+9X37&#10;/wAEobnzrz4m/wCzHpv87qvz5l8K+JvOf/intW+9/wA+Mv8A8TX6Af8ABJvS9S028+KH9oadd2O6&#10;PTdv2qB4t3N1/er2sfX58NKJ87leFcMbGZ9Ift5a62hfss+NJEfZLMlvbL/wO4iDf+Obq/GaXV8N&#10;96v1q/4KXNfSfs1y2Wn2lzd3F5qtqhS2iZ22ruf+H/dr8j5fBniVmP8AxT+rf+Acv/xFcWW1PZ0W&#10;ejm9D22J+R7f4V/Y5+N/jvwzp/iHQ/BT3mkalAt1aXH9qWcXmxMMo2xp1ZeP71eLa5HfeHNbv9I1&#10;KL7NqNhO9vcw7lbbKrbXX5a/dn9n3STofwJ+HunSRNE9r4fsIWjYfdZbdM1+NP7Tnw7161/aI+I8&#10;dtompTW39u3TxTQ2bujI8rOn/oVVQx1SrOUZGeKyunRpRlE+0P8Agkzrn2zRfiPp+7/VT2dxt/3k&#10;lX/2SvhfxZp8/grxhregXaslxpd9Lasj/wCw+2vrj/gk7b6voPxI8dadqGmXthDe6VDcK1xA8Su0&#10;Uu3+L/rrXoH7cv7DeqfEPXLn4hfDqzin1qZQdV0ctsa6ZePOi/h3bfvL/H/vUqGM+r4uTl9oeIy+&#10;WKwVPl+yeEfsh/tXWH7P194hj1bTrnUdP1SOHb9lZd8Uibtv3j935q85+JnxeuPiB461/wARtGbT&#10;+1Ltrhbctv8ALX+Bf++a8r1XQ9c8JXpsdc0q+0e7X71vqFs9u/8A3y1b/gn4WeN/ihqVvYeF/Deo&#10;6vJO+xZLeBvJT/beX7qL/tPXvRlSpyliPtSPmZ0q9anHC/ZifUn/AATmW58QftAXN38zwado88kj&#10;n/bdET/2evmv9ofxl/bnxt+IF4j70k1+88r/AHPtD7P/AB2v1F/ZB/Zpj/Zn+Hd9PqciX/izU1Fx&#10;qU1t8yIqbtlvH67ct838TMa/H3WvCvirVtavbufQdWeW4neV3+xy/eZ/9yvGjiva4qdaJ7lTL/YY&#10;SnRl/iO1+EPwY+IHx6uNVj8B6D/braWsTXn+mQW/lebv2f6113fcf7tVfi78I/HfwL1LT7Hx1oja&#10;Dd30TT2yfaoJ/MVW2t80TtX3R/wSV8IX+heH/iTf6hYXNhLd3VjbqtxA8Rbyklb+L/rtWX/wVs8H&#10;ajrE/wAMtS03T7m/KLf28/2eB5Sv/Huyfd/4HWX16r7f2Z1f2XR+q+2+0fKX7Hvir+y/2nPh1Lu2&#10;+bq0drj/AK6/uv8A2evoH/gqXpUmjfGTwxrDKfs+oaP5Kt/tRSvu/wDRqV8k/CLQfEfhj4qeDdX/&#10;ALB1RP7O1uzut32OX5dlwj/3P9mv2H/a0/Zztv2kfhbc6EJYrTX7N/telX0iZWKYfwN/sOvyt/wF&#10;v4aitiPZYmNU1w2D9vhKlGJ+Rvwl+J//AArX4keG/FQhN2uk30V08CNtMiq3zL/3zXt37an7W/h/&#10;9oq88LxeG7LULTT9JjleV9QREZpJdnGxHb+5Xzf8SPg746+EGuXWl+K/DuoaXPA+zzmgZreVf78U&#10;v3XX/drldP07Utcukg06zub+4Ztqw28TSt/47Xoe0hOrGszyY0atGlLDfZkdj4Z0258WeJNJ0WxX&#10;fd6ldRWsSr/ed9tfvvY2cdjYwW8Q2xwxrGvsqjAr87/2A/2J9c8P+IrH4k/EPTZNMltk8zSNHuP9&#10;b5rf8t5V/g2/wL97+Kv0a/hArxMyxMcROMY/ZPpcnwUsLTlKX2h1FFFeQfRBRRRQAUUUUAFFFFAB&#10;RRRQAUUUlACdBXDfGO9vrP4b62+mavYaFqLW+y2vNTZBbq+eFff8vzcr+Ndxkba5X4ifD3Sfif4T&#10;vPDutLI+n3Wzf5D7HG1gwKt+FEtjCtGU6Uow3Pzz1V7S2XyvFnxdVIl3O2n+FrZ2RW/uI/yr/wB8&#10;Vn6OvgvUrxYPB/wz8RePLr+G41meWVN3/XKL5dv/AAOvuzwf+yz8MvA/z2Hha0uZ/wDn4vx9of8A&#10;N69NsdLtdOhEVtbRW0a9FjQKtcMMO/tHxdPh+tJ81WS/P8z4r8P/AA1+PuvWqxaRo3h/4b6e3C/Z&#10;4oopVX/gO9v/AB6un0j9he81x/tPjn4gaprEzffhszsT/vtstX1yAfX9KUk/5Nb+xie1DI8Iv4nN&#10;L1Z8+TfsYfD3S/Cuq2mi6LE+sz2ksUGoalI07xysmFbk+teLz/sR+NG+H9ppi32ljUItTa6ZfNbZ&#10;5flbMbttfdCv1X+Kg9eny+tVKhGQYjI8BitZQ8tD4n8bfsX+L/EHjLX9TttS0v7LewJ5W9n3syp9&#10;37n97+KqUH7F/jQr4SE1xpbrZSN9sheTdtTzt39z5vlavugVGshYio+rRMZ8O5fOcpyh8X/D/oeQ&#10;+MP2T/hh403SXnhm1tLputxYD7O/5pXler/sIf2S3n+CPHmraHcL92K7fzU/76Xa1fW3NLt9quVK&#10;Ej0auV4Ouvfpnw94g+E/x+0O1a31C10L4l6Yi7Nl9HFK7L7+am7/AL5avH9ah8L6VeCLxt8J9e8G&#10;3DN895okstun/fptybf+BV+n+7PaoLqxgvIvLuIo5Y26pIgYVjKieTWyGEvgqy+fvfmfmdpMml3J&#10;8rwj8XJLbef+Qf4mtGVP93cu5dv+9tr7v+At7e3Hwv0dNS1vTNe1KFWjnuNJdGtk+Y7Y02/3U2Cq&#10;njL9mX4aeOgx1LwrYpI3WazTyH/8cxXQ/DP4Z6L8JfC6aD4ejeGxWWSfMz73ZnbPzN+S/wDAaulT&#10;lCRplmXV8FWk5cvL8/yO2paSlroPqAooooAKTAPalooA4zxh8L/D3jQb7+zRbn+G5j+SUfjXkWu/&#10;s1ahZyM+k3sN3F/Clx8rfnX0ay5GDRt2jHauyji61H4ZHk4jK8JivenD3j5Dvvg/4ksf9dokz/8A&#10;XFfN/wDQKpQ/DLXmbavh+9/4HbMlfZO0+1HHt+Vd/wDa1b+U8eXDeF7nylY/BHxRecf2Wluv96SV&#10;VNdVpH7Nt5M27U9TigX+5bpuavoJR7inn9awnmVeR1UshwkPiXMeeeHfgr4Y8PSJN9h+3XKj/W3R&#10;3/8Ajv3f0rvY0WJNqKFVf4VqQfXNLj0rgqVJVPiZ7lHD0sPHlpR5RaKWkrI6DnfGng/SvHWgXWja&#10;1aR3tjdLtZHHTr8w44avmhv2ab7QvEsWhaeitp8+94710+VF/wBr/ar62C8dcil46V3YfGVcOuWD&#10;PGxuU4XHzjUqx96JyvgH4eaT8PdJ+x6ZCAW+aWZvvyt6sa6kL8vPNKyjbjpSKAvfNckpSnLmkz0q&#10;VKFGKp042iPopaSoNzP1bS7TWrGWzvYI7m1mXa8ci7lZT2Ir5u8dfsyroEMs3hSBpbB/vWX3mj/3&#10;f7y+1fT23jnkUu0bcV14fFVcPK8GeVjctw2Pj+9jqcb8LfANv8O/Btjo8KqJEHmTMv8AHI332/Ou&#10;wHO76U71oXHPFc85SqScpHdQoxw9ONKn8MTi/iL8NtN+I2kpBexKt1B81vc7fnib1+lYnwX+GJ8C&#10;2F5Ne26rqk0ux5M7sxr9zbXqFH41r9Zqez9lf3TnlgaEsR9ZcfeFpaKK5zvCiiigApKWigCLd0Pa&#10;uX+IHgSw+InhDUdA1KMPb3cZXdjJRv4WX3U811WAOO1DD0q4ylCSlEyq0o1oSpT+GR8QaP8AAHxJ&#10;4Z1CXTf7GmufKb5biKL91L/tbq7ix/Z+8SX/APrLKC0X/prKh/8AQK+pyo7jNHCivYnm2IkfKUeG&#10;cHQXLb3TwLT/ANmHC5vtUjQf3beDd/Ouktf2d/Dtuv724u5m9mVf6V61+NJg+1ccsdiZfbPXp5Rg&#10;aW1M85j+A/hSPrazyf71w1V9Q/Zz8D6nC8dxpRZW9Zn/AMa9N2gdqKy+tV/5zaWW4OUeWVKJyHw7&#10;+F+h/C/Tbix0K3e2tppjO0bSM3zH61s+KPDlp4u8O6ho98nmWt5A8Eq+qsCK16VR75rGVScp+0k/&#10;eOmOHpU6XsIx90+BdA/Z91/wnrl1pzaTd3pilZFuYYG2Sp/A9emWPwH8TXS/PpsVsv8A01lWvq0K&#10;Owo/CvYqZxiKmp8vh+FsHQVkfONn+zLqcw/0i7so/orPW3b/ALMNqg/e6rz/ANM7bH/s1e60nFcs&#10;syxM/tnqRyPAw+weNxfs16PH97Urh/8Atmv+FD/s06E3/L7cf98r/hXsmaM1n9exP85v/ZGB/wCf&#10;SPK/CHwK0zwbr39ow3jXCmJ4mgkhXDbveuC+JfwJ/sm++2+HrPzba6l2tbIv+rZu/wDu19HqD35p&#10;cURx1eFTn5jKplGEq0fZRhynmXwn+DVh8P4zfTql1rUy/vbgqPk/2F9q9M56EcU44xSL7GuepUlV&#10;lzzZ6OGwtLCU1SpRtEdS0UVidZGyiRcMOK8L+In7Nml6pe3Wt+HLaOx1Wb5p4E+SK4/+Jb3r3UfW&#10;lxXRRxNTDy5qTODF4GhjocleNzxz9nz4WL4I06+1W9s2t9X1B9r+aPnWJfuJXsVIVzjsKUHrxxU1&#10;q0sRU9rMvCYWngqMaFLZHz7+0d+z/D4/kh8TaXB/xO7RNk0aL/x8x/8AxS9q8x8O/CfXtUjWGHRL&#10;kN/fmi8pP/H6+zlxtHNKyheRx716NHM69Gn7JHgYnh3B4jESxNuWUviPm7Q/2Yb64bdqV1b2S/3I&#10;U81q77Sv2efDNgq+eLi8b/bfav5LXqvFH4Vz1MwxNX7Z30MlwWH+GBzGm/Dvw5pf+o0e1Hu8Qb/0&#10;KtJvDOkuu1tMs2T+79nT/CtWjdjqa4/aT/mPVjQpR92MSCzsYNPtkgtoY7eCMYWONdqrVmiioNwp&#10;G+6fpS0h6GgD8Q/j9/yXr4j/APYxaj/6VS15/jJr9O/G3/BOPwl438Za94iuPFGtQXGr3099LFCs&#10;WxGlkZ2Vcr/tVj/8Ou/Bfbxfruf9yD/4ivu6ObYSnThBy2PzDEZHjalWU4xPkH9j0bf2lvh+Qc/8&#10;TA/+inr9lP4uvavlH4W/8E//AAr8K/iDoviuy8S61eXOlzefFBcCLY52FcNtUf3q+rVbcR7187mu&#10;Kp4qrGdPY+syXB1sFRlCt3JKKWivGPoxNo9KNo9KWigQmB6UtFFAxMD0o2j0paKBCbR6CilooGFJ&#10;S0UAJtHpRtHpS0UCEwPSjaPSlooGJgelFLRQBTutMtL4YubOG4/67Rq386LXTLSxGLa0ht/+uMar&#10;/KrlFO4rIKTA9KWikMTA9KWiigBNo9BRgelLRQISjaPSlooGFJgelLRQA1cUdaPu1yXxO8cRfDXw&#10;Brviia0e9i0q1a6eCN9rSKvbdRGPM+UiUlCPNI8D/wCCh3whtviH8Cb3XY126x4WzqED45aL7sq/&#10;Tb83/AK+df8AgnT+03eeHfE9t8LvEV20mi6izHR5Zf8Al2n+95W7+6//AKH/AL1bHx+/4KN+GviF&#10;8J9Y8M+GPDerRanrFq1rPLqYiSKBW+9t2OzO34LXxL8N7y6s/iN4Wm0/d9th1O1a32ff3+am2vp8&#10;Nh5Tw0qdU+LxWMpxxsK2Gl/iP32o2j0oX7opa+YPthMD0ox7UtFAxNo9KWiigCvdWUF5F5c8Mcqf&#10;3ZE3VXttH0/T23W1jb27f3oYlWtCimKyCiiikMKKKKACiiigAooooAKKKKACiiigAooooAKKKKAC&#10;iiigBKWiigBKKKKAFpKKKAFooooASloooASloooAKKKKACiiigAooooAKKKKACiiigAooooASloo&#10;oAKKKKACkoooAWkoooAWiiigAooooAKSiigBaKKKACiiigAooooAKKKKACiiigAooooASloooAKK&#10;KKACiiigAooooAKKKKAEooooAWiiigApKKKAFooooAKKKKACiiigBKWiigAooooAKKKKACiiigAo&#10;oooAKSiigBaSiigBaKKKACiiigAooooAKKKKACiiigAooooAKKKKACiiigAooooAKKKKACiiigAo&#10;oooAKKKKACiiigAooooAb1Ga4r4weD4/Hfwx8TeH3uWsk1LT5rdp40DGPcPvBT1NFFa0/iRjVV6b&#10;ufib8bPhu/wh8YSaGNT/ALV2ru8/yPJ/iZfu7m/u193fsV/sT+HdJvtP+IOtarJr99ZSGSys2tvK&#10;hhkH3ZD87bmXseKKK+mxs5KhufF4CjTeK1R990UUV8ofdBRRRQAUUUUAFFFFABRRRQAUUUUAFFFF&#10;ABRRRQAUUUUAf//ZUEsDBBQABgAIAAAAIQAr6M3a3wAAAAoBAAAPAAAAZHJzL2Rvd25yZXYueG1s&#10;TI9BT8MwDIXvSPyHyEjcWBrGCpSm0zQBpwmJDQlxyxqvrdY4VZO13b/HO8HNz+/p+XO+nFwrBuxD&#10;40mDmiUgkEpvG6o0fO3e7p5AhGjImtYTajhjgGVxfZWbzPqRPnHYxkpwCYXMaKhj7DIpQ1mjM2Hm&#10;OyT2Dr53JrLsK2l7M3K5a+V9kqTSmYb4Qm06XNdYHrcnp+F9NONqrl6HzfGwPv/sFh/fG4Va395M&#10;qxcQEaf4F4YLPqNDwUx7fyIbRMv6MVEc1ZCmIC6+epg/g9jztOCVLHL5/4XiFwAA//8DAFBLAwQU&#10;AAYACAAAACEAe8A4ksMAAAClAQAAGQAAAGRycy9fcmVscy9lMm9Eb2MueG1sLnJlbHO8kMsKwjAQ&#10;RfeC/xBmb9N2ISKmbkRwK/oBQzJNo82DJIr+vQERFAR3LmeGe+5hVuubHdmVYjLeCWiqGhg56ZVx&#10;WsDxsJ0tgKWMTuHoHQm4U4J1N52s9jRiLqE0mJBYobgkYMg5LDlPciCLqfKBXLn0PlrMZYyaB5Rn&#10;1MTbup7z+M6A7oPJdkpA3KkW2OEeSvNvtu97I2nj5cWSy18quLGluwAxasoCLCmDz2VbnYIG/t2h&#10;+Y9D83LgH8/tHgAAAP//AwBQSwECLQAUAAYACAAAACEA2vY9+w0BAAAUAgAAEwAAAAAAAAAAAAAA&#10;AAAAAAAAW0NvbnRlbnRfVHlwZXNdLnhtbFBLAQItABQABgAIAAAAIQA4/SH/1gAAAJQBAAALAAAA&#10;AAAAAAAAAAAAAD4BAABfcmVscy8ucmVsc1BLAQItABQABgAIAAAAIQD7g113fQMAAHsOAAAOAAAA&#10;AAAAAAAAAAAAAD0CAABkcnMvZTJvRG9jLnhtbFBLAQItAAoAAAAAAAAAIQDeEQb5jB8AAIwfAAAU&#10;AAAAAAAAAAAAAAAAAOYFAABkcnMvbWVkaWEvaW1hZ2UxLmpwZ1BLAQItAAoAAAAAAAAAIQB2hYkl&#10;TewAAE3sAAAUAAAAAAAAAAAAAAAAAKQlAABkcnMvbWVkaWEvaW1hZ2UyLmpwZ1BLAQItABQABgAI&#10;AAAAIQAr6M3a3wAAAAoBAAAPAAAAAAAAAAAAAAAAACMSAQBkcnMvZG93bnJldi54bWxQSwECLQAU&#10;AAYACAAAACEAe8A4ksMAAAClAQAAGQAAAAAAAAAAAAAAAAAvEwEAZHJzL19yZWxzL2Uyb0RvYy54&#10;bWwucmVsc1BLBQYAAAAABwAHAL4BAAApF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027" o:spid="_x0000_s1035"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LgwgAAAN8AAAAPAAAAZHJzL2Rvd25yZXYueG1sRE/LagIx&#10;FN0L/YdwC91polBbpkaxBaG7Vjvg9jK586CTmzGJZvz7RhC6PJz3ajPaXlzIh86xhvlMgSCunOm4&#10;0VD+7KavIEJENtg7Jg1XCrBZP0xWWBiXeE+XQ2xEDuFQoIY2xqGQMlQtWQwzNxBnrnbeYszQN9J4&#10;TDnc9nKh1FJa7Dg3tDjQR0vV7+FsNXyX72V3Sn09Husvn47XdFKp0frpcdy+gYg0xn/x3f1p8nz1&#10;rBYvcPuTAcj1HwAAAP//AwBQSwECLQAUAAYACAAAACEA2+H2y+4AAACFAQAAEwAAAAAAAAAAAAAA&#10;AAAAAAAAW0NvbnRlbnRfVHlwZXNdLnhtbFBLAQItABQABgAIAAAAIQBa9CxbvwAAABUBAAALAAAA&#10;AAAAAAAAAAAAAB8BAABfcmVscy8ucmVsc1BLAQItABQABgAIAAAAIQCvmxLgwgAAAN8AAAAPAAAA&#10;AAAAAAAAAAAAAAcCAABkcnMvZG93bnJldi54bWxQSwUGAAAAAAMAAwC3AAAA9gIAAAAA&#10;">
                <v:imagedata r:id="rId3" o:title=""/>
              </v:shape>
              <v:rect id="Rectangle 105028" o:spid="_x0000_s1036"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Me7xAAAAN8AAAAPAAAAZHJzL2Rvd25yZXYueG1sRE9Na8JA&#10;EL0X+h+WKfRWdytYNLqKtIoerQq2tyE7JqHZ2ZBdTdpf7xwKHh/ve7bofa2u1MYqsIXXgQFFnAdX&#10;cWHheFi/jEHFhOywDkwWfinCYv74MMPMhY4/6bpPhZIQjhlaKFNqMq1jXpLHOAgNsXDn0HpMAttC&#10;uxY7Cfe1Hhrzpj1WLA0lNvReUv6zv3gLm3Gz/NqGv66oV9+b0+40+ThMkrXPT/1yCipRn+7if/fW&#10;yXwzMkMZLH8EgJ7fAAAA//8DAFBLAQItABQABgAIAAAAIQDb4fbL7gAAAIUBAAATAAAAAAAAAAAA&#10;AAAAAAAAAABbQ29udGVudF9UeXBlc10ueG1sUEsBAi0AFAAGAAgAAAAhAFr0LFu/AAAAFQEAAAsA&#10;AAAAAAAAAAAAAAAAHwEAAF9yZWxzLy5yZWxzUEsBAi0AFAAGAAgAAAAhAEnIx7vEAAAA3wAAAA8A&#10;AAAAAAAAAAAAAAAABwIAAGRycy9kb3ducmV2LnhtbFBLBQYAAAAAAwADALcAAAD4AgAAAAA=&#10;" filled="f" stroked="f">
                <v:textbox inset="0,0,0,0">
                  <w:txbxContent>
                    <w:p w14:paraId="39466C0D"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rect id="Rectangle 105029" o:spid="_x0000_s1037"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IgwwAAAN8AAAAPAAAAZHJzL2Rvd25yZXYueG1sRE/LisIw&#10;FN0L/kO4wuw0GWHEVqPIPNClL3Bmd2mubZnmpjQZ2/HrjSC4PJz3fNnZSlyo8aVjDa8jBYI4c6bk&#10;XMPx8DWcgvAB2WDlmDT8k4flot+bY2pcyzu67EMuYgj7FDUUIdSplD4ryKIfuZo4cmfXWAwRNrk0&#10;DbYx3FZyrNREWiw5NhRY03tB2e/+z2pYT+vV98Zd27z6/Fmftqfk45AErV8G3WoGIlAXnuKHe2Pi&#10;fPWmxgnc/0QAcnEDAAD//wMAUEsBAi0AFAAGAAgAAAAhANvh9svuAAAAhQEAABMAAAAAAAAAAAAA&#10;AAAAAAAAAFtDb250ZW50X1R5cGVzXS54bWxQSwECLQAUAAYACAAAACEAWvQsW78AAAAVAQAACwAA&#10;AAAAAAAAAAAAAAAfAQAAX3JlbHMvLnJlbHNQSwECLQAUAAYACAAAACEAJoRiIMMAAADfAAAADwAA&#10;AAAAAAAAAAAAAAAHAgAAZHJzL2Rvd25yZXYueG1sUEsFBgAAAAADAAMAtwAAAPcCAAAAAA==&#10;" filled="f" stroked="f">
                <v:textbox inset="0,0,0,0">
                  <w:txbxContent>
                    <w:p w14:paraId="2AF3F7F2"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rect id="Rectangle 105030" o:spid="_x0000_s1038"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11gxAAAAN8AAAAPAAAAZHJzL2Rvd25yZXYueG1sRE9NT8JA&#10;EL2b8B82Y8JNdpVooLAQghg4Cpggt0l3bBu7s013odVf7xxMOL687/my97W6UhurwBYeRwYUcR5c&#10;xYWFj+PbwwRUTMgO68Bk4YciLBeDuzlmLnS8p+shFUpCOGZooUypybSOeUke4yg0xMJ9hdZjEtgW&#10;2rXYSbiv9ZMxL9pjxdJQYkPrkvLvw8Vb2E6a1ecu/HZFvTlvT++n6etxmqwd3verGahEfbqJ/907&#10;J/PNsxnLA/kjAPTiDwAA//8DAFBLAQItABQABgAIAAAAIQDb4fbL7gAAAIUBAAATAAAAAAAAAAAA&#10;AAAAAAAAAABbQ29udGVudF9UeXBlc10ueG1sUEsBAi0AFAAGAAgAAAAhAFr0LFu/AAAAFQEAAAsA&#10;AAAAAAAAAAAAAAAAHwEAAF9yZWxzLy5yZWxzUEsBAi0AFAAGAAgAAAAhADJnXWDEAAAA3wAAAA8A&#10;AAAAAAAAAAAAAAAABwIAAGRycy9kb3ducmV2LnhtbFBLBQYAAAAAAwADALcAAAD4AgAAAAA=&#10;" filled="f" stroked="f">
                <v:textbox inset="0,0,0,0">
                  <w:txbxContent>
                    <w:p w14:paraId="61F5C6CC"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rect id="Rectangle 105031" o:spid="_x0000_s1039"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j7xAAAAN8AAAAPAAAAZHJzL2Rvd25yZXYueG1sRE9da8Iw&#10;FH0f7D+EO9jbTNxQtDaKbBN9dDrofLs017bY3JQm2rpfvwjCHg/nO130thYXan3lWMNwoEAQ585U&#10;XGj43q9eJiB8QDZYOyYNV/KwmD8+pJgY1/EXXXahEDGEfYIayhCaREqfl2TRD1xDHLmjay2GCNtC&#10;mha7GG5r+arUWFqsODaU2NB7Sflpd7Ya1pNm+bNxv11Rfx7W2TabfuynQevnp345AxGoD//iu3tj&#10;4nw1Um9DuP2JAOT8DwAA//8DAFBLAQItABQABgAIAAAAIQDb4fbL7gAAAIUBAAATAAAAAAAAAAAA&#10;AAAAAAAAAABbQ29udGVudF9UeXBlc10ueG1sUEsBAi0AFAAGAAgAAAAhAFr0LFu/AAAAFQEAAAsA&#10;AAAAAAAAAAAAAAAAHwEAAF9yZWxzLy5yZWxzUEsBAi0AFAAGAAgAAAAhAF0r+PvEAAAA3wAAAA8A&#10;AAAAAAAAAAAAAAAABwIAAGRycy9kb3ducmV2LnhtbFBLBQYAAAAAAwADALcAAAD4AgAAAAA=&#10;" filled="f" stroked="f">
                <v:textbox inset="0,0,0,0">
                  <w:txbxContent>
                    <w:p w14:paraId="070A6265"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shape id="Picture 105026" o:spid="_x0000_s1040"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CjCxQAAAN8AAAAPAAAAZHJzL2Rvd25yZXYueG1sRE9da8Iw&#10;FH0f+B/CHexlzERB3TqjiFPZk6Dd5h4vzbUtNjeliVr99UYY7PFwvsfT1lbiRI0vHWvodRUI4syZ&#10;knMNX+ny5RWED8gGK8ek4UIeppPOwxgT4868odM25CKGsE9QQxFCnUjps4Is+q6riSO3d43FEGGT&#10;S9PgOYbbSvaVGkqLJceGAmuaF5QdtkerYbTf/exCpn4/rivrem+L9Pl7fdX66bGdvYMI1IZ/8Z/7&#10;08T5aqD6Q7j/iQDk5AYAAP//AwBQSwECLQAUAAYACAAAACEA2+H2y+4AAACFAQAAEwAAAAAAAAAA&#10;AAAAAAAAAAAAW0NvbnRlbnRfVHlwZXNdLnhtbFBLAQItABQABgAIAAAAIQBa9CxbvwAAABUBAAAL&#10;AAAAAAAAAAAAAAAAAB8BAABfcmVscy8ucmVsc1BLAQItABQABgAIAAAAIQDLTCjCxQAAAN8AAAAP&#10;AAAAAAAAAAAAAAAAAAcCAABkcnMvZG93bnJldi54bWxQSwUGAAAAAAMAAwC3AAAA+QIAAAAA&#10;">
                <v:imagedata r:id="rId4" o:title=""/>
              </v:shape>
              <w10:wrap type="square" anchorx="page" anchory="page"/>
            </v:group>
          </w:pict>
        </mc:Fallback>
      </mc:AlternateContent>
    </w:r>
  </w:p>
  <w:p w14:paraId="1F1BE271" w14:textId="77777777" w:rsidR="00FC4BCE" w:rsidRDefault="00FC4BCE">
    <w:r>
      <w:rPr>
        <w:rFonts w:ascii="Calibri" w:eastAsia="Calibri" w:hAnsi="Calibri" w:cs="Calibri"/>
        <w:noProof/>
        <w:sz w:val="22"/>
      </w:rPr>
      <mc:AlternateContent>
        <mc:Choice Requires="wpg">
          <w:drawing>
            <wp:anchor distT="0" distB="0" distL="114300" distR="114300" simplePos="0" relativeHeight="251657728" behindDoc="1" locked="0" layoutInCell="1" allowOverlap="1" wp14:anchorId="485B979D" wp14:editId="7CD43A86">
              <wp:simplePos x="0" y="0"/>
              <wp:positionH relativeFrom="page">
                <wp:posOffset>101600</wp:posOffset>
              </wp:positionH>
              <wp:positionV relativeFrom="page">
                <wp:posOffset>0</wp:posOffset>
              </wp:positionV>
              <wp:extent cx="127000" cy="10690855"/>
              <wp:effectExtent l="0" t="0" r="0" b="0"/>
              <wp:wrapNone/>
              <wp:docPr id="105032" name="Group 105032"/>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033" name="Picture 105033"/>
                        <pic:cNvPicPr/>
                      </pic:nvPicPr>
                      <pic:blipFill>
                        <a:blip r:embed="rId5"/>
                        <a:stretch>
                          <a:fillRect/>
                        </a:stretch>
                      </pic:blipFill>
                      <pic:spPr>
                        <a:xfrm>
                          <a:off x="-4063" y="0"/>
                          <a:ext cx="131064" cy="10664952"/>
                        </a:xfrm>
                        <a:prstGeom prst="rect">
                          <a:avLst/>
                        </a:prstGeom>
                      </pic:spPr>
                    </pic:pic>
                  </wpg:wgp>
                </a:graphicData>
              </a:graphic>
            </wp:anchor>
          </w:drawing>
        </mc:Choice>
        <mc:Fallback>
          <w:pict>
            <v:group w14:anchorId="7546FCF0" id="Group 105032" o:spid="_x0000_s1026" style="position:absolute;margin-left:8pt;margin-top:0;width:10pt;height:841.8pt;z-index:-251658752;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6FzVLwIAAPcEAAAOAAAAZHJzL2Uyb0RvYy54bWycVNuO2jAQfa/Uf7D8&#10;DgnX7kaEfaGLKlUt2rYfYBwnsRpfNDYE/r5jJ2RbQNpqHzCe8XjmzJnjrJ5OqiFHAU4andPJOKVE&#10;aG4Kqauc/vr5PHqgxHmmC9YYLXJ6Fo4+rT9+WLU2E1NTm6YQQDCJdllrc1p7b7MkcbwWirmxsULj&#10;YWlAMY8mVEkBrMXsqkmmabpMWgOFBcOFc+jddId0HfOXpeD+e1k64UmTU8Tm4wpx3Yc1Wa9YVgGz&#10;teQ9DPYOFIpJjUWHVBvmGTmAvEmlJAfjTOnH3KjElKXkIvaA3UzSq262YA429lJlbWUHmpDaK57e&#10;nZZ/O+6AyAJnly7S2ZQSzRTOKZYmvQ9Jam2VYewW7A+7g95RdVbo+1SCCv/YETlFes8DveLkCUfn&#10;ZPopTXEIHI8m6fIxfVgsugHwGqd0c4/Xn9+4mVwKJwHfAMdKnuGv5wt3N3y9rSu85Q8gaJ9E/VcO&#10;xeD3wY5wtJZ5uZeN9OcoUxxiAKWPO8l30BlX1M8u1GNIqNyRPwsEhashOtxFMwn2P6n2jbTPsmnC&#10;BMK+B406v9LJnb47DW4MPyihffeoQDSI32hXS+sogUyovUCNwJdi0k3MeRCe16FgiYVf8KEFZCwb&#10;DiLKV2ABs0Pp3BHLaJ4usfs7gpmhTOaDYJbzx8U0lB/GzjILzm+FUSRsECDiQK5Zxo5fXY/oEtIT&#10;14GI6BATOoN08HXFtP2XIDzfv+0Y9fq9Wv8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c/di13AAAAAcBAAAPAAAAZHJzL2Rvd25yZXYueG1sTI9Ba4NAEIXvhfyHZQq9NauVSrCu&#10;IYS0p1BoEii9TdyJStxdcTdq/n3HU3sZePOGN9/L15NpxUC9b5xVEC8jEGRLpxtbKTgd359XIHxA&#10;q7F1lhTcycO6WDzkmGk32i8aDqESHGJ9hgrqELpMSl/WZNAvXUeWvYvrDQaWfSV1jyOHm1a+RFEq&#10;DTaWP9TY0bam8nq4GQUfI46bJN4N++tle/85vn5+72NS6ulx2ryBCDSFv2OY8RkdCmY6u5vVXrSs&#10;U64SFPBkN5nVed6ukhRkkcv//MUvAAAA//8DAFBLAwQKAAAAAAAAACEAC75poWkOAABpDgAAFAAA&#10;AGRycy9tZWRpYS9pbWFnZTEucG5niVBORw0KGgoAAAANSUhEUgAAACsAAA2rCAYAAACeOgTYAAAA&#10;AXNSR0IArs4c6QAAAARnQU1BAACxjwv8YQUAAAAJcEhZcwAALiMAAC4jAXilP3YAAA3+SURBVHhe&#10;7dSxDcJAEABBm4qIqIOEjCbogIQG6I0yqMFgixJYyS/NBPe6bIPTz9PX8XFe1nfvDr93CG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0PFzut4v07Ltu2cM6i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0MFTuv4/a8Ltu2c86gIrYy3m8wXe5+&#10;g38T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HbmKYP1OUkgGK1wx8AAAAASUVO&#10;RK5CYIJQSwECLQAUAAYACAAAACEAsYJntgoBAAATAgAAEwAAAAAAAAAAAAAAAAAAAAAAW0NvbnRl&#10;bnRfVHlwZXNdLnhtbFBLAQItABQABgAIAAAAIQA4/SH/1gAAAJQBAAALAAAAAAAAAAAAAAAAADsB&#10;AABfcmVscy8ucmVsc1BLAQItABQABgAIAAAAIQDC6FzVLwIAAPcEAAAOAAAAAAAAAAAAAAAAADoC&#10;AABkcnMvZTJvRG9jLnhtbFBLAQItABQABgAIAAAAIQCqJg6+vAAAACEBAAAZAAAAAAAAAAAAAAAA&#10;AJUEAABkcnMvX3JlbHMvZTJvRG9jLnhtbC5yZWxzUEsBAi0AFAAGAAgAAAAhANz92LXcAAAABwEA&#10;AA8AAAAAAAAAAAAAAAAAiAUAAGRycy9kb3ducmV2LnhtbFBLAQItAAoAAAAAAAAAIQALvmmhaQ4A&#10;AGkOAAAUAAAAAAAAAAAAAAAAAJEGAABkcnMvbWVkaWEvaW1hZ2UxLnBuZ1BLBQYAAAAABgAGAHwB&#10;AAAsFQAAAAA=&#10;">
              <v:shape id="Picture 105033"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W4wQAAAN8AAAAPAAAAZHJzL2Rvd25yZXYueG1sRE9ba8Iw&#10;FH4f+B/CGextJp04pBrLHFT26nV7PDTHpticlCZq/fdmMNjjx3dfFINrxZX60HjWkI0VCOLKm4Zr&#10;Dftd+ToDESKywdYzabhTgGI5elpgbvyNN3TdxlqkEA45arAxdrmUobLkMIx9R5y4k+8dxgT7Wpoe&#10;bynctfJNqXfpsOHUYLGjT0vVeXtxGnbrkn/a43dm7aEuT/fVbJrsWr88Dx9zEJGG+C/+c3+ZNF9N&#10;1WQCv38SALl8AAAA//8DAFBLAQItABQABgAIAAAAIQDb4fbL7gAAAIUBAAATAAAAAAAAAAAAAAAA&#10;AAAAAABbQ29udGVudF9UeXBlc10ueG1sUEsBAi0AFAAGAAgAAAAhAFr0LFu/AAAAFQEAAAsAAAAA&#10;AAAAAAAAAAAAHwEAAF9yZWxzLy5yZWxzUEsBAi0AFAAGAAgAAAAhAG+hRbjBAAAA3wAAAA8AAAAA&#10;AAAAAAAAAAAABwIAAGRycy9kb3ducmV2LnhtbFBLBQYAAAAAAwADALcAAAD1AgAAAAA=&#10;">
                <v:imagedata r:id="rId6"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48B6F922"/>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71750F"/>
    <w:multiLevelType w:val="hybridMultilevel"/>
    <w:tmpl w:val="10FCD99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C44C36"/>
    <w:multiLevelType w:val="hybridMultilevel"/>
    <w:tmpl w:val="0290A582"/>
    <w:lvl w:ilvl="0" w:tplc="38021010">
      <w:start w:val="1"/>
      <w:numFmt w:val="decimal"/>
      <w:lvlText w:val="%1."/>
      <w:lvlJc w:val="left"/>
      <w:pPr>
        <w:ind w:left="744" w:hanging="360"/>
      </w:pPr>
      <w:rPr>
        <w:b/>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3" w15:restartNumberingAfterBreak="0">
    <w:nsid w:val="06A51A32"/>
    <w:multiLevelType w:val="hybridMultilevel"/>
    <w:tmpl w:val="3904DCCC"/>
    <w:lvl w:ilvl="0" w:tplc="0A7C715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7A1639D"/>
    <w:multiLevelType w:val="hybridMultilevel"/>
    <w:tmpl w:val="BA7CA70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BB1232"/>
    <w:multiLevelType w:val="hybridMultilevel"/>
    <w:tmpl w:val="E6A2591E"/>
    <w:lvl w:ilvl="0" w:tplc="60FE8BD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C490585"/>
    <w:multiLevelType w:val="hybridMultilevel"/>
    <w:tmpl w:val="EC483EDE"/>
    <w:lvl w:ilvl="0" w:tplc="58AAE6CC">
      <w:start w:val="1"/>
      <w:numFmt w:val="bullet"/>
      <w:lvlText w:val=""/>
      <w:lvlJc w:val="left"/>
      <w:pPr>
        <w:ind w:left="720" w:hanging="360"/>
      </w:pPr>
      <w:rPr>
        <w:rFonts w:ascii="Wingdings" w:hAnsi="Wingdings" w:hint="default"/>
        <w:b/>
        <w:color w:val="auto"/>
        <w:sz w:val="18"/>
        <w:szCs w:val="1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CEA2237"/>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8" w15:restartNumberingAfterBreak="0">
    <w:nsid w:val="0EBB5568"/>
    <w:multiLevelType w:val="hybridMultilevel"/>
    <w:tmpl w:val="8AE4F52A"/>
    <w:lvl w:ilvl="0" w:tplc="0896AC92">
      <w:start w:val="1"/>
      <w:numFmt w:val="decimal"/>
      <w:lvlText w:val="%1."/>
      <w:lvlJc w:val="lef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0ED52490"/>
    <w:multiLevelType w:val="hybridMultilevel"/>
    <w:tmpl w:val="AC721932"/>
    <w:lvl w:ilvl="0" w:tplc="FA6A524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0" w15:restartNumberingAfterBreak="0">
    <w:nsid w:val="0F5E404A"/>
    <w:multiLevelType w:val="multilevel"/>
    <w:tmpl w:val="2B246B1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653669"/>
    <w:multiLevelType w:val="multilevel"/>
    <w:tmpl w:val="967A331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Lista"/>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2" w15:restartNumberingAfterBreak="0">
    <w:nsid w:val="10CC1105"/>
    <w:multiLevelType w:val="hybridMultilevel"/>
    <w:tmpl w:val="46A0D174"/>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0FD7FCB"/>
    <w:multiLevelType w:val="multilevel"/>
    <w:tmpl w:val="8B328BF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15:restartNumberingAfterBreak="0">
    <w:nsid w:val="133F1DD0"/>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15:restartNumberingAfterBreak="0">
    <w:nsid w:val="149843C1"/>
    <w:multiLevelType w:val="hybridMultilevel"/>
    <w:tmpl w:val="F984F372"/>
    <w:lvl w:ilvl="0" w:tplc="0416000F">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6" w15:restartNumberingAfterBreak="0">
    <w:nsid w:val="173F7E9D"/>
    <w:multiLevelType w:val="hybridMultilevel"/>
    <w:tmpl w:val="5492DE66"/>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75A0C5C"/>
    <w:multiLevelType w:val="hybridMultilevel"/>
    <w:tmpl w:val="28885F04"/>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7F1399C"/>
    <w:multiLevelType w:val="hybridMultilevel"/>
    <w:tmpl w:val="C6F2DCA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A043880"/>
    <w:multiLevelType w:val="multilevel"/>
    <w:tmpl w:val="18C8EF4A"/>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A2A63C6"/>
    <w:multiLevelType w:val="hybridMultilevel"/>
    <w:tmpl w:val="C4602F1A"/>
    <w:lvl w:ilvl="0" w:tplc="6952C4B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1BAD6DC2"/>
    <w:multiLevelType w:val="hybridMultilevel"/>
    <w:tmpl w:val="31F4A84C"/>
    <w:lvl w:ilvl="0" w:tplc="FC18B9A2">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D5C100D"/>
    <w:multiLevelType w:val="multilevel"/>
    <w:tmpl w:val="ACCEDBBC"/>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07C6978"/>
    <w:multiLevelType w:val="hybridMultilevel"/>
    <w:tmpl w:val="60CCEF0C"/>
    <w:lvl w:ilvl="0" w:tplc="3D8CB3DA">
      <w:start w:val="1"/>
      <w:numFmt w:val="lowerLetter"/>
      <w:lvlText w:val="%1."/>
      <w:lvlJc w:val="left"/>
      <w:pPr>
        <w:ind w:left="1004" w:hanging="360"/>
      </w:pPr>
      <w:rPr>
        <w:rFonts w:ascii="Arial" w:hAnsi="Arial" w:cs="Arial" w:hint="default"/>
        <w:b/>
        <w:sz w:val="22"/>
        <w:szCs w:val="21"/>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4" w15:restartNumberingAfterBreak="0">
    <w:nsid w:val="22942E3D"/>
    <w:multiLevelType w:val="hybridMultilevel"/>
    <w:tmpl w:val="32041D8A"/>
    <w:lvl w:ilvl="0" w:tplc="6B26E7CA">
      <w:start w:val="1"/>
      <w:numFmt w:val="lowerLetter"/>
      <w:lvlText w:val="%1)"/>
      <w:lvlJc w:val="left"/>
      <w:pPr>
        <w:ind w:left="720" w:hanging="360"/>
      </w:pPr>
      <w:rPr>
        <w:b/>
      </w:rPr>
    </w:lvl>
    <w:lvl w:ilvl="1" w:tplc="228C9E4C">
      <w:start w:val="1"/>
      <w:numFmt w:val="lowerLetter"/>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22A0011F"/>
    <w:multiLevelType w:val="hybridMultilevel"/>
    <w:tmpl w:val="24C63634"/>
    <w:lvl w:ilvl="0" w:tplc="DB66855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2402150A"/>
    <w:multiLevelType w:val="hybridMultilevel"/>
    <w:tmpl w:val="FF6A1CB0"/>
    <w:lvl w:ilvl="0" w:tplc="0A0CDFF2">
      <w:start w:val="1"/>
      <w:numFmt w:val="decimal"/>
      <w:lvlText w:val="%1."/>
      <w:lvlJc w:val="left"/>
      <w:pPr>
        <w:ind w:left="744" w:hanging="360"/>
      </w:pPr>
      <w:rPr>
        <w:b/>
        <w:sz w:val="19"/>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27" w15:restartNumberingAfterBreak="0">
    <w:nsid w:val="26B40F40"/>
    <w:multiLevelType w:val="hybridMultilevel"/>
    <w:tmpl w:val="53A205A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2ACF123A"/>
    <w:multiLevelType w:val="hybridMultilevel"/>
    <w:tmpl w:val="BBDEC6B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2B9A600A"/>
    <w:multiLevelType w:val="hybridMultilevel"/>
    <w:tmpl w:val="59383220"/>
    <w:lvl w:ilvl="0" w:tplc="5F303B2E">
      <w:start w:val="1"/>
      <w:numFmt w:val="bullet"/>
      <w:lvlText w:val="►"/>
      <w:lvlJc w:val="left"/>
      <w:pPr>
        <w:ind w:left="1287" w:hanging="360"/>
      </w:pPr>
      <w:rPr>
        <w:rFonts w:ascii="Arial" w:hAnsi="Aria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0" w15:restartNumberingAfterBreak="0">
    <w:nsid w:val="2CC824B4"/>
    <w:multiLevelType w:val="hybridMultilevel"/>
    <w:tmpl w:val="8B084E08"/>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2E8B41C2"/>
    <w:multiLevelType w:val="multilevel"/>
    <w:tmpl w:val="AD0AD9E2"/>
    <w:lvl w:ilvl="0">
      <w:start w:val="5"/>
      <w:numFmt w:val="decimal"/>
      <w:lvlText w:val="%1."/>
      <w:lvlJc w:val="left"/>
      <w:pPr>
        <w:ind w:left="360" w:hanging="360"/>
      </w:pPr>
      <w:rPr>
        <w:rFonts w:hint="default"/>
      </w:rPr>
    </w:lvl>
    <w:lvl w:ilvl="1">
      <w:start w:val="7"/>
      <w:numFmt w:val="decimal"/>
      <w:lvlText w:val="%1.%2."/>
      <w:lvlJc w:val="left"/>
      <w:pPr>
        <w:ind w:left="720" w:hanging="720"/>
      </w:pPr>
      <w:rPr>
        <w:rFonts w:ascii="Arial" w:hAnsi="Arial" w:cs="Arial" w:hint="default"/>
        <w:b/>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0E33EDC"/>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3" w15:restartNumberingAfterBreak="0">
    <w:nsid w:val="30FC7A4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3404444C"/>
    <w:multiLevelType w:val="hybridMultilevel"/>
    <w:tmpl w:val="9D3C876C"/>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3A034739"/>
    <w:multiLevelType w:val="multilevel"/>
    <w:tmpl w:val="11FEC144"/>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2"/>
        <w:szCs w:val="19"/>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2CF35A3"/>
    <w:multiLevelType w:val="multilevel"/>
    <w:tmpl w:val="22B851BC"/>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4274987"/>
    <w:multiLevelType w:val="multilevel"/>
    <w:tmpl w:val="70C0F178"/>
    <w:lvl w:ilvl="0">
      <w:start w:val="1"/>
      <w:numFmt w:val="lowerLetter"/>
      <w:pStyle w:val="Commarcadores"/>
      <w:lvlText w:val="%1)"/>
      <w:lvlJc w:val="left"/>
      <w:pPr>
        <w:ind w:left="590"/>
      </w:pPr>
      <w:rPr>
        <w:rFonts w:ascii="Arial" w:eastAsia="Arial" w:hAnsi="Arial" w:cs="Arial" w:hint="default"/>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587"/>
      </w:pPr>
      <w:rPr>
        <w:rFonts w:ascii="Arial" w:eastAsia="Arial" w:hAnsi="Arial" w:cs="Arial" w:hint="default"/>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44401531"/>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9" w15:restartNumberingAfterBreak="0">
    <w:nsid w:val="4906385F"/>
    <w:multiLevelType w:val="hybridMultilevel"/>
    <w:tmpl w:val="B1047470"/>
    <w:lvl w:ilvl="0" w:tplc="83CEEBEC">
      <w:start w:val="1"/>
      <w:numFmt w:val="lowerLetter"/>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0" w15:restartNumberingAfterBreak="0">
    <w:nsid w:val="492F51BA"/>
    <w:multiLevelType w:val="hybridMultilevel"/>
    <w:tmpl w:val="04569224"/>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49A754E8"/>
    <w:multiLevelType w:val="hybridMultilevel"/>
    <w:tmpl w:val="1C6E0862"/>
    <w:lvl w:ilvl="0" w:tplc="17D80AA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49C70D02"/>
    <w:multiLevelType w:val="hybridMultilevel"/>
    <w:tmpl w:val="70E6C26E"/>
    <w:lvl w:ilvl="0" w:tplc="6B7E35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4A7E7CFE"/>
    <w:multiLevelType w:val="hybridMultilevel"/>
    <w:tmpl w:val="DBA04D96"/>
    <w:lvl w:ilvl="0" w:tplc="E2ECF988">
      <w:start w:val="1"/>
      <w:numFmt w:val="lowerLetter"/>
      <w:lvlText w:val="%1)"/>
      <w:lvlJc w:val="left"/>
      <w:pPr>
        <w:ind w:left="720" w:hanging="360"/>
      </w:pPr>
      <w:rPr>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4C4F39E5"/>
    <w:multiLevelType w:val="hybridMultilevel"/>
    <w:tmpl w:val="73BA356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4F384DF1"/>
    <w:multiLevelType w:val="hybridMultilevel"/>
    <w:tmpl w:val="90DCB1BC"/>
    <w:lvl w:ilvl="0" w:tplc="EDC07C3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4FD979EE"/>
    <w:multiLevelType w:val="hybridMultilevel"/>
    <w:tmpl w:val="C338F24A"/>
    <w:lvl w:ilvl="0" w:tplc="9528991C">
      <w:start w:val="1"/>
      <w:numFmt w:val="upperRoman"/>
      <w:lvlText w:val="%1-"/>
      <w:lvlJc w:val="left"/>
      <w:pPr>
        <w:ind w:left="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967DA6">
      <w:start w:val="1"/>
      <w:numFmt w:val="lowerLetter"/>
      <w:pStyle w:val="Nvel2-Red"/>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C01968">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0859F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36DF08">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2E7DF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480A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FC197E">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4CCF2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519455C4"/>
    <w:multiLevelType w:val="multilevel"/>
    <w:tmpl w:val="9558F950"/>
    <w:lvl w:ilvl="0">
      <w:start w:val="1"/>
      <w:numFmt w:val="decimal"/>
      <w:lvlText w:val="%1."/>
      <w:lvlJc w:val="left"/>
      <w:pPr>
        <w:ind w:left="720" w:hanging="360"/>
      </w:pPr>
      <w:rPr>
        <w:b w:val="0"/>
      </w:rPr>
    </w:lvl>
    <w:lvl w:ilvl="1">
      <w:start w:val="27"/>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8" w15:restartNumberingAfterBreak="0">
    <w:nsid w:val="523201F4"/>
    <w:multiLevelType w:val="hybridMultilevel"/>
    <w:tmpl w:val="2070BEC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55294F28"/>
    <w:multiLevelType w:val="hybridMultilevel"/>
    <w:tmpl w:val="D7CC5A72"/>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55A02918"/>
    <w:multiLevelType w:val="hybridMultilevel"/>
    <w:tmpl w:val="6AF00314"/>
    <w:lvl w:ilvl="0" w:tplc="6BEE275C">
      <w:start w:val="1"/>
      <w:numFmt w:val="lowerLetter"/>
      <w:lvlText w:val="%1)"/>
      <w:lvlJc w:val="left"/>
      <w:pPr>
        <w:ind w:left="1004" w:hanging="360"/>
      </w:pPr>
      <w:rPr>
        <w:b/>
        <w:sz w:val="22"/>
        <w:szCs w:val="19"/>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51" w15:restartNumberingAfterBreak="0">
    <w:nsid w:val="562E6498"/>
    <w:multiLevelType w:val="hybridMultilevel"/>
    <w:tmpl w:val="AF8892F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598754B2"/>
    <w:multiLevelType w:val="hybridMultilevel"/>
    <w:tmpl w:val="43AA5D8C"/>
    <w:lvl w:ilvl="0" w:tplc="32B0EB9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5A0957EF"/>
    <w:multiLevelType w:val="hybridMultilevel"/>
    <w:tmpl w:val="584A6ED2"/>
    <w:lvl w:ilvl="0" w:tplc="DE16B6C8">
      <w:start w:val="1"/>
      <w:numFmt w:val="decimal"/>
      <w:lvlText w:val="%1."/>
      <w:lvlJc w:val="left"/>
      <w:pPr>
        <w:ind w:left="744" w:hanging="360"/>
      </w:pPr>
      <w:rPr>
        <w:rFonts w:ascii="Arial" w:hAnsi="Arial" w:cs="Arial" w:hint="default"/>
        <w:b/>
        <w:sz w:val="22"/>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54" w15:restartNumberingAfterBreak="0">
    <w:nsid w:val="5AB4718C"/>
    <w:multiLevelType w:val="hybridMultilevel"/>
    <w:tmpl w:val="AB546646"/>
    <w:lvl w:ilvl="0" w:tplc="FA80930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5C9768C7"/>
    <w:multiLevelType w:val="hybridMultilevel"/>
    <w:tmpl w:val="0A10632A"/>
    <w:lvl w:ilvl="0" w:tplc="CAFE2B6C">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5DC925F5"/>
    <w:multiLevelType w:val="hybridMultilevel"/>
    <w:tmpl w:val="21F4D012"/>
    <w:lvl w:ilvl="0" w:tplc="B72EFC40">
      <w:start w:val="1"/>
      <w:numFmt w:val="lowerLetter"/>
      <w:lvlText w:val="%1)"/>
      <w:lvlJc w:val="left"/>
      <w:pPr>
        <w:ind w:left="176"/>
      </w:pPr>
      <w:rPr>
        <w:b/>
        <w:bCs/>
        <w:i w:val="0"/>
        <w:strike w:val="0"/>
        <w:dstrike w:val="0"/>
        <w:color w:val="000000"/>
        <w:sz w:val="21"/>
        <w:szCs w:val="21"/>
        <w:u w:val="none" w:color="000000"/>
        <w:bdr w:val="none" w:sz="0" w:space="0" w:color="auto"/>
        <w:shd w:val="clear" w:color="auto" w:fill="auto"/>
        <w:vertAlign w:val="baseline"/>
      </w:rPr>
    </w:lvl>
    <w:lvl w:ilvl="1" w:tplc="A170B966">
      <w:start w:val="1"/>
      <w:numFmt w:val="lowerLetter"/>
      <w:lvlText w:val="%2"/>
      <w:lvlJc w:val="left"/>
      <w:pPr>
        <w:ind w:left="1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5DE0826">
      <w:start w:val="1"/>
      <w:numFmt w:val="lowerRoman"/>
      <w:lvlText w:val="%3"/>
      <w:lvlJc w:val="left"/>
      <w:pPr>
        <w:ind w:left="19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85E1EAC">
      <w:start w:val="1"/>
      <w:numFmt w:val="decimal"/>
      <w:lvlText w:val="%4"/>
      <w:lvlJc w:val="left"/>
      <w:pPr>
        <w:ind w:left="26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842C6F2">
      <w:start w:val="1"/>
      <w:numFmt w:val="lowerLetter"/>
      <w:lvlText w:val="%5"/>
      <w:lvlJc w:val="left"/>
      <w:pPr>
        <w:ind w:left="33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9721DE4">
      <w:start w:val="1"/>
      <w:numFmt w:val="lowerRoman"/>
      <w:lvlText w:val="%6"/>
      <w:lvlJc w:val="left"/>
      <w:pPr>
        <w:ind w:left="41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22ADF66">
      <w:start w:val="1"/>
      <w:numFmt w:val="decimal"/>
      <w:lvlText w:val="%7"/>
      <w:lvlJc w:val="left"/>
      <w:pPr>
        <w:ind w:left="48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FEC9ADC">
      <w:start w:val="1"/>
      <w:numFmt w:val="lowerLetter"/>
      <w:lvlText w:val="%8"/>
      <w:lvlJc w:val="left"/>
      <w:pPr>
        <w:ind w:left="55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CA83540">
      <w:start w:val="1"/>
      <w:numFmt w:val="lowerRoman"/>
      <w:lvlText w:val="%9"/>
      <w:lvlJc w:val="left"/>
      <w:pPr>
        <w:ind w:left="62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5E08209E"/>
    <w:multiLevelType w:val="hybridMultilevel"/>
    <w:tmpl w:val="2E70D5E0"/>
    <w:lvl w:ilvl="0" w:tplc="A94EBE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60CF301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9" w15:restartNumberingAfterBreak="0">
    <w:nsid w:val="6237359E"/>
    <w:multiLevelType w:val="multilevel"/>
    <w:tmpl w:val="7D2A131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3E876BD"/>
    <w:multiLevelType w:val="hybridMultilevel"/>
    <w:tmpl w:val="F6DCE114"/>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678B02A4"/>
    <w:multiLevelType w:val="multilevel"/>
    <w:tmpl w:val="E48EACCE"/>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A6326CD"/>
    <w:multiLevelType w:val="multilevel"/>
    <w:tmpl w:val="83D63A68"/>
    <w:lvl w:ilvl="0">
      <w:start w:val="13"/>
      <w:numFmt w:val="decimal"/>
      <w:lvlText w:val="%1."/>
      <w:lvlJc w:val="left"/>
      <w:pPr>
        <w:ind w:left="600" w:hanging="600"/>
      </w:pPr>
      <w:rPr>
        <w:rFonts w:ascii="Arial" w:hAnsi="Arial" w:cs="Arial" w:hint="default"/>
        <w:sz w:val="22"/>
        <w:szCs w:val="21"/>
      </w:rPr>
    </w:lvl>
    <w:lvl w:ilvl="1">
      <w:start w:val="19"/>
      <w:numFmt w:val="decimal"/>
      <w:lvlText w:val="%1.%2."/>
      <w:lvlJc w:val="left"/>
      <w:pPr>
        <w:ind w:left="744" w:hanging="720"/>
      </w:pPr>
      <w:rPr>
        <w:rFonts w:hint="default"/>
      </w:rPr>
    </w:lvl>
    <w:lvl w:ilvl="2">
      <w:start w:val="1"/>
      <w:numFmt w:val="decimal"/>
      <w:lvlText w:val="%1.%2.%3."/>
      <w:lvlJc w:val="left"/>
      <w:pPr>
        <w:ind w:left="768" w:hanging="720"/>
      </w:pPr>
      <w:rPr>
        <w:rFonts w:hint="default"/>
      </w:rPr>
    </w:lvl>
    <w:lvl w:ilvl="3">
      <w:start w:val="1"/>
      <w:numFmt w:val="decimal"/>
      <w:lvlText w:val="%1.%2.%3.%4."/>
      <w:lvlJc w:val="left"/>
      <w:pPr>
        <w:ind w:left="1152" w:hanging="1080"/>
      </w:pPr>
      <w:rPr>
        <w:rFonts w:hint="default"/>
      </w:rPr>
    </w:lvl>
    <w:lvl w:ilvl="4">
      <w:start w:val="1"/>
      <w:numFmt w:val="decimal"/>
      <w:lvlText w:val="%1.%2.%3.%4.%5."/>
      <w:lvlJc w:val="left"/>
      <w:pPr>
        <w:ind w:left="1176" w:hanging="1080"/>
      </w:pPr>
      <w:rPr>
        <w:rFonts w:hint="default"/>
      </w:rPr>
    </w:lvl>
    <w:lvl w:ilvl="5">
      <w:start w:val="1"/>
      <w:numFmt w:val="decimal"/>
      <w:lvlText w:val="%1.%2.%3.%4.%5.%6."/>
      <w:lvlJc w:val="left"/>
      <w:pPr>
        <w:ind w:left="1560" w:hanging="1440"/>
      </w:pPr>
      <w:rPr>
        <w:rFonts w:hint="default"/>
      </w:rPr>
    </w:lvl>
    <w:lvl w:ilvl="6">
      <w:start w:val="1"/>
      <w:numFmt w:val="decimal"/>
      <w:lvlText w:val="%1.%2.%3.%4.%5.%6.%7."/>
      <w:lvlJc w:val="left"/>
      <w:pPr>
        <w:ind w:left="1944" w:hanging="1800"/>
      </w:pPr>
      <w:rPr>
        <w:rFonts w:hint="default"/>
      </w:rPr>
    </w:lvl>
    <w:lvl w:ilvl="7">
      <w:start w:val="1"/>
      <w:numFmt w:val="decimal"/>
      <w:lvlText w:val="%1.%2.%3.%4.%5.%6.%7.%8."/>
      <w:lvlJc w:val="left"/>
      <w:pPr>
        <w:ind w:left="1968" w:hanging="1800"/>
      </w:pPr>
      <w:rPr>
        <w:rFonts w:hint="default"/>
      </w:rPr>
    </w:lvl>
    <w:lvl w:ilvl="8">
      <w:start w:val="1"/>
      <w:numFmt w:val="decimal"/>
      <w:lvlText w:val="%1.%2.%3.%4.%5.%6.%7.%8.%9."/>
      <w:lvlJc w:val="left"/>
      <w:pPr>
        <w:ind w:left="2352" w:hanging="2160"/>
      </w:pPr>
      <w:rPr>
        <w:rFonts w:hint="default"/>
      </w:rPr>
    </w:lvl>
  </w:abstractNum>
  <w:abstractNum w:abstractNumId="63" w15:restartNumberingAfterBreak="0">
    <w:nsid w:val="6B490B21"/>
    <w:multiLevelType w:val="multilevel"/>
    <w:tmpl w:val="0D3ADCA6"/>
    <w:lvl w:ilvl="0">
      <w:start w:val="3"/>
      <w:numFmt w:val="decimal"/>
      <w:lvlText w:val="%1."/>
      <w:lvlJc w:val="left"/>
      <w:pPr>
        <w:ind w:left="435" w:hanging="435"/>
      </w:pPr>
      <w:rPr>
        <w:rFonts w:hint="default"/>
      </w:rPr>
    </w:lvl>
    <w:lvl w:ilvl="1">
      <w:start w:val="11"/>
      <w:numFmt w:val="decimal"/>
      <w:lvlText w:val="%1.%2."/>
      <w:lvlJc w:val="left"/>
      <w:pPr>
        <w:ind w:left="754" w:hanging="720"/>
      </w:pPr>
      <w:rPr>
        <w:rFonts w:hint="default"/>
        <w:b/>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2004" w:hanging="180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432" w:hanging="2160"/>
      </w:pPr>
      <w:rPr>
        <w:rFonts w:hint="default"/>
      </w:rPr>
    </w:lvl>
  </w:abstractNum>
  <w:abstractNum w:abstractNumId="64" w15:restartNumberingAfterBreak="0">
    <w:nsid w:val="6D1757E6"/>
    <w:multiLevelType w:val="hybridMultilevel"/>
    <w:tmpl w:val="9F9CCA1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6E0D4287"/>
    <w:multiLevelType w:val="hybridMultilevel"/>
    <w:tmpl w:val="EEF862AC"/>
    <w:lvl w:ilvl="0" w:tplc="B9F2EE0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66" w15:restartNumberingAfterBreak="0">
    <w:nsid w:val="6E88164C"/>
    <w:multiLevelType w:val="hybridMultilevel"/>
    <w:tmpl w:val="339A046E"/>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6FF6712A"/>
    <w:multiLevelType w:val="hybridMultilevel"/>
    <w:tmpl w:val="D3FE2F6C"/>
    <w:lvl w:ilvl="0" w:tplc="B0CAD726">
      <w:start w:val="1"/>
      <w:numFmt w:val="lowerLetter"/>
      <w:lvlText w:val="%1)"/>
      <w:lvlJc w:val="left"/>
      <w:pPr>
        <w:ind w:left="1341" w:hanging="209"/>
      </w:pPr>
      <w:rPr>
        <w:rFonts w:ascii="Arial" w:eastAsia="Garamond" w:hAnsi="Arial" w:cs="Arial" w:hint="default"/>
        <w:b/>
        <w:spacing w:val="-1"/>
        <w:w w:val="100"/>
        <w:sz w:val="22"/>
        <w:szCs w:val="21"/>
        <w:lang w:val="pt-PT" w:eastAsia="en-US" w:bidi="ar-SA"/>
      </w:rPr>
    </w:lvl>
    <w:lvl w:ilvl="1" w:tplc="0868E1CA">
      <w:numFmt w:val="bullet"/>
      <w:lvlText w:val="•"/>
      <w:lvlJc w:val="left"/>
      <w:pPr>
        <w:ind w:left="2396" w:hanging="209"/>
      </w:pPr>
      <w:rPr>
        <w:rFonts w:hint="default"/>
        <w:lang w:val="pt-PT" w:eastAsia="en-US" w:bidi="ar-SA"/>
      </w:rPr>
    </w:lvl>
    <w:lvl w:ilvl="2" w:tplc="83F4BB12">
      <w:numFmt w:val="bullet"/>
      <w:lvlText w:val="•"/>
      <w:lvlJc w:val="left"/>
      <w:pPr>
        <w:ind w:left="3452" w:hanging="209"/>
      </w:pPr>
      <w:rPr>
        <w:rFonts w:hint="default"/>
        <w:lang w:val="pt-PT" w:eastAsia="en-US" w:bidi="ar-SA"/>
      </w:rPr>
    </w:lvl>
    <w:lvl w:ilvl="3" w:tplc="39584ED8">
      <w:numFmt w:val="bullet"/>
      <w:lvlText w:val="•"/>
      <w:lvlJc w:val="left"/>
      <w:pPr>
        <w:ind w:left="4508" w:hanging="209"/>
      </w:pPr>
      <w:rPr>
        <w:rFonts w:hint="default"/>
        <w:lang w:val="pt-PT" w:eastAsia="en-US" w:bidi="ar-SA"/>
      </w:rPr>
    </w:lvl>
    <w:lvl w:ilvl="4" w:tplc="261444D2">
      <w:numFmt w:val="bullet"/>
      <w:lvlText w:val="•"/>
      <w:lvlJc w:val="left"/>
      <w:pPr>
        <w:ind w:left="5564" w:hanging="209"/>
      </w:pPr>
      <w:rPr>
        <w:rFonts w:hint="default"/>
        <w:lang w:val="pt-PT" w:eastAsia="en-US" w:bidi="ar-SA"/>
      </w:rPr>
    </w:lvl>
    <w:lvl w:ilvl="5" w:tplc="911E959E">
      <w:numFmt w:val="bullet"/>
      <w:lvlText w:val="•"/>
      <w:lvlJc w:val="left"/>
      <w:pPr>
        <w:ind w:left="6620" w:hanging="209"/>
      </w:pPr>
      <w:rPr>
        <w:rFonts w:hint="default"/>
        <w:lang w:val="pt-PT" w:eastAsia="en-US" w:bidi="ar-SA"/>
      </w:rPr>
    </w:lvl>
    <w:lvl w:ilvl="6" w:tplc="6FCC586E">
      <w:numFmt w:val="bullet"/>
      <w:lvlText w:val="•"/>
      <w:lvlJc w:val="left"/>
      <w:pPr>
        <w:ind w:left="7676" w:hanging="209"/>
      </w:pPr>
      <w:rPr>
        <w:rFonts w:hint="default"/>
        <w:lang w:val="pt-PT" w:eastAsia="en-US" w:bidi="ar-SA"/>
      </w:rPr>
    </w:lvl>
    <w:lvl w:ilvl="7" w:tplc="0D1AF9CA">
      <w:numFmt w:val="bullet"/>
      <w:lvlText w:val="•"/>
      <w:lvlJc w:val="left"/>
      <w:pPr>
        <w:ind w:left="8732" w:hanging="209"/>
      </w:pPr>
      <w:rPr>
        <w:rFonts w:hint="default"/>
        <w:lang w:val="pt-PT" w:eastAsia="en-US" w:bidi="ar-SA"/>
      </w:rPr>
    </w:lvl>
    <w:lvl w:ilvl="8" w:tplc="86A4D112">
      <w:numFmt w:val="bullet"/>
      <w:lvlText w:val="•"/>
      <w:lvlJc w:val="left"/>
      <w:pPr>
        <w:ind w:left="9788" w:hanging="209"/>
      </w:pPr>
      <w:rPr>
        <w:rFonts w:hint="default"/>
        <w:lang w:val="pt-PT" w:eastAsia="en-US" w:bidi="ar-SA"/>
      </w:rPr>
    </w:lvl>
  </w:abstractNum>
  <w:abstractNum w:abstractNumId="68" w15:restartNumberingAfterBreak="0">
    <w:nsid w:val="7043144A"/>
    <w:multiLevelType w:val="hybridMultilevel"/>
    <w:tmpl w:val="20B055BA"/>
    <w:lvl w:ilvl="0" w:tplc="5C8CC7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72D65F3A"/>
    <w:multiLevelType w:val="multilevel"/>
    <w:tmpl w:val="FAF8808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4C757E0"/>
    <w:multiLevelType w:val="hybridMultilevel"/>
    <w:tmpl w:val="DE70300A"/>
    <w:lvl w:ilvl="0" w:tplc="6B26E7C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15:restartNumberingAfterBreak="0">
    <w:nsid w:val="7608681D"/>
    <w:multiLevelType w:val="hybridMultilevel"/>
    <w:tmpl w:val="E5D0094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76544426"/>
    <w:multiLevelType w:val="hybridMultilevel"/>
    <w:tmpl w:val="69766C4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78CB4580"/>
    <w:multiLevelType w:val="hybridMultilevel"/>
    <w:tmpl w:val="9FB45816"/>
    <w:lvl w:ilvl="0" w:tplc="D4844414">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74" w15:restartNumberingAfterBreak="0">
    <w:nsid w:val="7A0D2326"/>
    <w:multiLevelType w:val="hybridMultilevel"/>
    <w:tmpl w:val="49A837B2"/>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7AA85DE9"/>
    <w:multiLevelType w:val="hybridMultilevel"/>
    <w:tmpl w:val="9E08478E"/>
    <w:lvl w:ilvl="0" w:tplc="98A8E47A">
      <w:start w:val="1"/>
      <w:numFmt w:val="decimal"/>
      <w:lvlText w:val="%1."/>
      <w:lvlJc w:val="left"/>
      <w:pPr>
        <w:ind w:left="744" w:hanging="360"/>
      </w:pPr>
      <w:rPr>
        <w:rFonts w:ascii="Arial" w:hAnsi="Arial" w:cs="Arial" w:hint="default"/>
        <w:b/>
        <w:sz w:val="22"/>
        <w:szCs w:val="21"/>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76" w15:restartNumberingAfterBreak="0">
    <w:nsid w:val="7B860AE3"/>
    <w:multiLevelType w:val="hybridMultilevel"/>
    <w:tmpl w:val="B13A715A"/>
    <w:lvl w:ilvl="0" w:tplc="38021010">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7" w15:restartNumberingAfterBreak="0">
    <w:nsid w:val="7BF126E7"/>
    <w:multiLevelType w:val="hybridMultilevel"/>
    <w:tmpl w:val="3BB4C280"/>
    <w:lvl w:ilvl="0" w:tplc="19B807CC">
      <w:start w:val="1"/>
      <w:numFmt w:val="lowerLetter"/>
      <w:lvlText w:val="%1)"/>
      <w:lvlJc w:val="left"/>
      <w:pPr>
        <w:ind w:left="1287" w:hanging="360"/>
      </w:pPr>
      <w:rPr>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8" w15:restartNumberingAfterBreak="0">
    <w:nsid w:val="7C547343"/>
    <w:multiLevelType w:val="hybridMultilevel"/>
    <w:tmpl w:val="A44C8614"/>
    <w:lvl w:ilvl="0" w:tplc="1E4A83D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9" w15:restartNumberingAfterBreak="0">
    <w:nsid w:val="7CFB07FF"/>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0" w15:restartNumberingAfterBreak="0">
    <w:nsid w:val="7D27159A"/>
    <w:multiLevelType w:val="hybridMultilevel"/>
    <w:tmpl w:val="B726C092"/>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1" w15:restartNumberingAfterBreak="0">
    <w:nsid w:val="7E9D17C4"/>
    <w:multiLevelType w:val="hybridMultilevel"/>
    <w:tmpl w:val="D5DCE66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6"/>
  </w:num>
  <w:num w:numId="2">
    <w:abstractNumId w:val="37"/>
  </w:num>
  <w:num w:numId="3">
    <w:abstractNumId w:val="22"/>
  </w:num>
  <w:num w:numId="4">
    <w:abstractNumId w:val="0"/>
  </w:num>
  <w:num w:numId="5">
    <w:abstractNumId w:val="56"/>
  </w:num>
  <w:num w:numId="6">
    <w:abstractNumId w:val="63"/>
  </w:num>
  <w:num w:numId="7">
    <w:abstractNumId w:val="10"/>
  </w:num>
  <w:num w:numId="8">
    <w:abstractNumId w:val="31"/>
  </w:num>
  <w:num w:numId="9">
    <w:abstractNumId w:val="67"/>
  </w:num>
  <w:num w:numId="10">
    <w:abstractNumId w:val="65"/>
  </w:num>
  <w:num w:numId="11">
    <w:abstractNumId w:val="25"/>
  </w:num>
  <w:num w:numId="12">
    <w:abstractNumId w:val="19"/>
  </w:num>
  <w:num w:numId="13">
    <w:abstractNumId w:val="78"/>
  </w:num>
  <w:num w:numId="14">
    <w:abstractNumId w:val="21"/>
  </w:num>
  <w:num w:numId="15">
    <w:abstractNumId w:val="6"/>
  </w:num>
  <w:num w:numId="16">
    <w:abstractNumId w:val="50"/>
  </w:num>
  <w:num w:numId="17">
    <w:abstractNumId w:val="23"/>
  </w:num>
  <w:num w:numId="18">
    <w:abstractNumId w:val="75"/>
  </w:num>
  <w:num w:numId="19">
    <w:abstractNumId w:val="42"/>
  </w:num>
  <w:num w:numId="20">
    <w:abstractNumId w:val="44"/>
  </w:num>
  <w:num w:numId="21">
    <w:abstractNumId w:val="7"/>
  </w:num>
  <w:num w:numId="22">
    <w:abstractNumId w:val="38"/>
  </w:num>
  <w:num w:numId="23">
    <w:abstractNumId w:val="53"/>
  </w:num>
  <w:num w:numId="24">
    <w:abstractNumId w:val="43"/>
  </w:num>
  <w:num w:numId="25">
    <w:abstractNumId w:val="1"/>
  </w:num>
  <w:num w:numId="26">
    <w:abstractNumId w:val="34"/>
  </w:num>
  <w:num w:numId="27">
    <w:abstractNumId w:val="76"/>
  </w:num>
  <w:num w:numId="28">
    <w:abstractNumId w:val="74"/>
  </w:num>
  <w:num w:numId="29">
    <w:abstractNumId w:val="66"/>
  </w:num>
  <w:num w:numId="30">
    <w:abstractNumId w:val="27"/>
  </w:num>
  <w:num w:numId="31">
    <w:abstractNumId w:val="77"/>
  </w:num>
  <w:num w:numId="32">
    <w:abstractNumId w:val="81"/>
  </w:num>
  <w:num w:numId="33">
    <w:abstractNumId w:val="72"/>
  </w:num>
  <w:num w:numId="34">
    <w:abstractNumId w:val="12"/>
  </w:num>
  <w:num w:numId="35">
    <w:abstractNumId w:val="71"/>
  </w:num>
  <w:num w:numId="36">
    <w:abstractNumId w:val="33"/>
  </w:num>
  <w:num w:numId="37">
    <w:abstractNumId w:val="20"/>
  </w:num>
  <w:num w:numId="38">
    <w:abstractNumId w:val="48"/>
  </w:num>
  <w:num w:numId="39">
    <w:abstractNumId w:val="18"/>
  </w:num>
  <w:num w:numId="40">
    <w:abstractNumId w:val="57"/>
  </w:num>
  <w:num w:numId="41">
    <w:abstractNumId w:val="4"/>
  </w:num>
  <w:num w:numId="42">
    <w:abstractNumId w:val="13"/>
  </w:num>
  <w:num w:numId="43">
    <w:abstractNumId w:val="51"/>
  </w:num>
  <w:num w:numId="44">
    <w:abstractNumId w:val="39"/>
  </w:num>
  <w:num w:numId="45">
    <w:abstractNumId w:val="35"/>
  </w:num>
  <w:num w:numId="46">
    <w:abstractNumId w:val="9"/>
  </w:num>
  <w:num w:numId="47">
    <w:abstractNumId w:val="62"/>
  </w:num>
  <w:num w:numId="48">
    <w:abstractNumId w:val="64"/>
  </w:num>
  <w:num w:numId="49">
    <w:abstractNumId w:val="28"/>
  </w:num>
  <w:num w:numId="50">
    <w:abstractNumId w:val="2"/>
  </w:num>
  <w:num w:numId="51">
    <w:abstractNumId w:val="79"/>
  </w:num>
  <w:num w:numId="52">
    <w:abstractNumId w:val="29"/>
  </w:num>
  <w:num w:numId="53">
    <w:abstractNumId w:val="70"/>
  </w:num>
  <w:num w:numId="54">
    <w:abstractNumId w:val="24"/>
  </w:num>
  <w:num w:numId="55">
    <w:abstractNumId w:val="8"/>
  </w:num>
  <w:num w:numId="56">
    <w:abstractNumId w:val="58"/>
  </w:num>
  <w:num w:numId="57">
    <w:abstractNumId w:val="16"/>
  </w:num>
  <w:num w:numId="58">
    <w:abstractNumId w:val="60"/>
  </w:num>
  <w:num w:numId="59">
    <w:abstractNumId w:val="54"/>
  </w:num>
  <w:num w:numId="60">
    <w:abstractNumId w:val="40"/>
  </w:num>
  <w:num w:numId="61">
    <w:abstractNumId w:val="80"/>
  </w:num>
  <w:num w:numId="62">
    <w:abstractNumId w:val="17"/>
  </w:num>
  <w:num w:numId="63">
    <w:abstractNumId w:val="30"/>
  </w:num>
  <w:num w:numId="64">
    <w:abstractNumId w:val="49"/>
  </w:num>
  <w:num w:numId="65">
    <w:abstractNumId w:val="5"/>
  </w:num>
  <w:num w:numId="66">
    <w:abstractNumId w:val="36"/>
  </w:num>
  <w:num w:numId="67">
    <w:abstractNumId w:val="32"/>
  </w:num>
  <w:num w:numId="68">
    <w:abstractNumId w:val="14"/>
  </w:num>
  <w:num w:numId="69">
    <w:abstractNumId w:val="26"/>
  </w:num>
  <w:num w:numId="70">
    <w:abstractNumId w:val="59"/>
  </w:num>
  <w:num w:numId="71">
    <w:abstractNumId w:val="61"/>
  </w:num>
  <w:num w:numId="72">
    <w:abstractNumId w:val="69"/>
  </w:num>
  <w:num w:numId="73">
    <w:abstractNumId w:val="52"/>
  </w:num>
  <w:num w:numId="74">
    <w:abstractNumId w:val="15"/>
  </w:num>
  <w:num w:numId="75">
    <w:abstractNumId w:val="45"/>
  </w:num>
  <w:num w:numId="76">
    <w:abstractNumId w:val="41"/>
  </w:num>
  <w:num w:numId="77">
    <w:abstractNumId w:val="73"/>
  </w:num>
  <w:num w:numId="78">
    <w:abstractNumId w:val="68"/>
  </w:num>
  <w:num w:numId="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
  </w:num>
  <w:num w:numId="81">
    <w:abstractNumId w:val="55"/>
  </w:num>
  <w:num w:numId="82">
    <w:abstractNumId w:val="4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pos w:val="beneathText"/>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189C"/>
    <w:rsid w:val="000004E2"/>
    <w:rsid w:val="00002786"/>
    <w:rsid w:val="00006FF9"/>
    <w:rsid w:val="00007555"/>
    <w:rsid w:val="000105F6"/>
    <w:rsid w:val="00013AD5"/>
    <w:rsid w:val="00016077"/>
    <w:rsid w:val="0001739B"/>
    <w:rsid w:val="00020DA1"/>
    <w:rsid w:val="00037EA8"/>
    <w:rsid w:val="000456D9"/>
    <w:rsid w:val="00064439"/>
    <w:rsid w:val="000717D4"/>
    <w:rsid w:val="00075C3D"/>
    <w:rsid w:val="00076610"/>
    <w:rsid w:val="000817EE"/>
    <w:rsid w:val="00081AEE"/>
    <w:rsid w:val="0009281F"/>
    <w:rsid w:val="000A09B3"/>
    <w:rsid w:val="000A0A7B"/>
    <w:rsid w:val="000A19FE"/>
    <w:rsid w:val="000A6ACD"/>
    <w:rsid w:val="000A7EEA"/>
    <w:rsid w:val="000B1603"/>
    <w:rsid w:val="000B50F6"/>
    <w:rsid w:val="000B5D05"/>
    <w:rsid w:val="000C0532"/>
    <w:rsid w:val="000C0FBA"/>
    <w:rsid w:val="000C2C83"/>
    <w:rsid w:val="000C4C4A"/>
    <w:rsid w:val="000C6A2A"/>
    <w:rsid w:val="000D66EF"/>
    <w:rsid w:val="000E10A0"/>
    <w:rsid w:val="000E6F54"/>
    <w:rsid w:val="000F2C14"/>
    <w:rsid w:val="000F4977"/>
    <w:rsid w:val="000F67AF"/>
    <w:rsid w:val="000F6976"/>
    <w:rsid w:val="000F72D0"/>
    <w:rsid w:val="00102577"/>
    <w:rsid w:val="001100DB"/>
    <w:rsid w:val="0011299F"/>
    <w:rsid w:val="00121E36"/>
    <w:rsid w:val="00123E43"/>
    <w:rsid w:val="0012658C"/>
    <w:rsid w:val="001274EA"/>
    <w:rsid w:val="00127AFA"/>
    <w:rsid w:val="001359BE"/>
    <w:rsid w:val="0013668F"/>
    <w:rsid w:val="00136BD2"/>
    <w:rsid w:val="00137784"/>
    <w:rsid w:val="00142386"/>
    <w:rsid w:val="001507EF"/>
    <w:rsid w:val="00153AA5"/>
    <w:rsid w:val="00153DCE"/>
    <w:rsid w:val="00154580"/>
    <w:rsid w:val="0015744E"/>
    <w:rsid w:val="00161157"/>
    <w:rsid w:val="00172015"/>
    <w:rsid w:val="00175B0B"/>
    <w:rsid w:val="001801B0"/>
    <w:rsid w:val="00183493"/>
    <w:rsid w:val="00190BAE"/>
    <w:rsid w:val="00196925"/>
    <w:rsid w:val="00197F30"/>
    <w:rsid w:val="001A11B7"/>
    <w:rsid w:val="001A26CF"/>
    <w:rsid w:val="001A28E2"/>
    <w:rsid w:val="001A3615"/>
    <w:rsid w:val="001A61D9"/>
    <w:rsid w:val="001A6CA0"/>
    <w:rsid w:val="001A72B9"/>
    <w:rsid w:val="001B3DA4"/>
    <w:rsid w:val="001B626A"/>
    <w:rsid w:val="001C4CF7"/>
    <w:rsid w:val="001C4E3E"/>
    <w:rsid w:val="001C4E7C"/>
    <w:rsid w:val="001C5E97"/>
    <w:rsid w:val="001E00D6"/>
    <w:rsid w:val="001E0372"/>
    <w:rsid w:val="001E5F62"/>
    <w:rsid w:val="001F3EB0"/>
    <w:rsid w:val="002048CA"/>
    <w:rsid w:val="00205BA2"/>
    <w:rsid w:val="002152C1"/>
    <w:rsid w:val="002167BD"/>
    <w:rsid w:val="00216AA9"/>
    <w:rsid w:val="00217936"/>
    <w:rsid w:val="002230E5"/>
    <w:rsid w:val="002266C4"/>
    <w:rsid w:val="0022781A"/>
    <w:rsid w:val="0023093B"/>
    <w:rsid w:val="002370B5"/>
    <w:rsid w:val="00240D23"/>
    <w:rsid w:val="00241BD4"/>
    <w:rsid w:val="00245613"/>
    <w:rsid w:val="002467EB"/>
    <w:rsid w:val="002472EC"/>
    <w:rsid w:val="0025521E"/>
    <w:rsid w:val="00255FC8"/>
    <w:rsid w:val="00257361"/>
    <w:rsid w:val="00257845"/>
    <w:rsid w:val="00264076"/>
    <w:rsid w:val="00264D42"/>
    <w:rsid w:val="00265899"/>
    <w:rsid w:val="00270DB1"/>
    <w:rsid w:val="0027212C"/>
    <w:rsid w:val="00276289"/>
    <w:rsid w:val="002829CF"/>
    <w:rsid w:val="002863CE"/>
    <w:rsid w:val="00286581"/>
    <w:rsid w:val="00286E19"/>
    <w:rsid w:val="00287BF2"/>
    <w:rsid w:val="002A4061"/>
    <w:rsid w:val="002A4AE7"/>
    <w:rsid w:val="002A5B00"/>
    <w:rsid w:val="002C3FD1"/>
    <w:rsid w:val="002C5B12"/>
    <w:rsid w:val="002C6039"/>
    <w:rsid w:val="002C6D87"/>
    <w:rsid w:val="002D0EA2"/>
    <w:rsid w:val="002D1876"/>
    <w:rsid w:val="002D43F3"/>
    <w:rsid w:val="002D5BDF"/>
    <w:rsid w:val="002D6561"/>
    <w:rsid w:val="002D65D9"/>
    <w:rsid w:val="002E25B3"/>
    <w:rsid w:val="002E3DFF"/>
    <w:rsid w:val="002E5810"/>
    <w:rsid w:val="002E6581"/>
    <w:rsid w:val="002F25EF"/>
    <w:rsid w:val="002F36EF"/>
    <w:rsid w:val="002F4DDE"/>
    <w:rsid w:val="002F546C"/>
    <w:rsid w:val="002F7848"/>
    <w:rsid w:val="00301EAF"/>
    <w:rsid w:val="003023E7"/>
    <w:rsid w:val="003042DB"/>
    <w:rsid w:val="00310CB0"/>
    <w:rsid w:val="00312883"/>
    <w:rsid w:val="00312F08"/>
    <w:rsid w:val="0031404E"/>
    <w:rsid w:val="00324426"/>
    <w:rsid w:val="003244DB"/>
    <w:rsid w:val="00325134"/>
    <w:rsid w:val="003322B2"/>
    <w:rsid w:val="00337EEA"/>
    <w:rsid w:val="00341D5E"/>
    <w:rsid w:val="00343EC3"/>
    <w:rsid w:val="00351BD9"/>
    <w:rsid w:val="00356457"/>
    <w:rsid w:val="003676D2"/>
    <w:rsid w:val="0036798C"/>
    <w:rsid w:val="0037457D"/>
    <w:rsid w:val="00375BB4"/>
    <w:rsid w:val="00377BD8"/>
    <w:rsid w:val="003815B6"/>
    <w:rsid w:val="00382B40"/>
    <w:rsid w:val="003838F7"/>
    <w:rsid w:val="00384928"/>
    <w:rsid w:val="00385255"/>
    <w:rsid w:val="003909DF"/>
    <w:rsid w:val="00390DBF"/>
    <w:rsid w:val="00390FDA"/>
    <w:rsid w:val="00391F8C"/>
    <w:rsid w:val="0039202E"/>
    <w:rsid w:val="0039661F"/>
    <w:rsid w:val="003A2245"/>
    <w:rsid w:val="003A57A6"/>
    <w:rsid w:val="003A5B8B"/>
    <w:rsid w:val="003A6026"/>
    <w:rsid w:val="003A6C09"/>
    <w:rsid w:val="003B1173"/>
    <w:rsid w:val="003B29E8"/>
    <w:rsid w:val="003B4A18"/>
    <w:rsid w:val="003B78A8"/>
    <w:rsid w:val="003C3C3E"/>
    <w:rsid w:val="003C4470"/>
    <w:rsid w:val="003D2417"/>
    <w:rsid w:val="003D4D32"/>
    <w:rsid w:val="003E277B"/>
    <w:rsid w:val="003E2B7B"/>
    <w:rsid w:val="003E7EBA"/>
    <w:rsid w:val="003F29AB"/>
    <w:rsid w:val="003F5AC3"/>
    <w:rsid w:val="003F6548"/>
    <w:rsid w:val="003F6CE4"/>
    <w:rsid w:val="00405340"/>
    <w:rsid w:val="00415CC1"/>
    <w:rsid w:val="00416A51"/>
    <w:rsid w:val="004205AC"/>
    <w:rsid w:val="00424634"/>
    <w:rsid w:val="004254F2"/>
    <w:rsid w:val="00431769"/>
    <w:rsid w:val="00440D95"/>
    <w:rsid w:val="00443BC3"/>
    <w:rsid w:val="00445E8E"/>
    <w:rsid w:val="00451E01"/>
    <w:rsid w:val="004568C3"/>
    <w:rsid w:val="00463758"/>
    <w:rsid w:val="00467397"/>
    <w:rsid w:val="0047190C"/>
    <w:rsid w:val="004748CA"/>
    <w:rsid w:val="00474FF9"/>
    <w:rsid w:val="004770EE"/>
    <w:rsid w:val="0047737F"/>
    <w:rsid w:val="00481817"/>
    <w:rsid w:val="00486312"/>
    <w:rsid w:val="00486C28"/>
    <w:rsid w:val="00487384"/>
    <w:rsid w:val="00492459"/>
    <w:rsid w:val="00493CCA"/>
    <w:rsid w:val="004A0040"/>
    <w:rsid w:val="004A25FC"/>
    <w:rsid w:val="004A363F"/>
    <w:rsid w:val="004A60AD"/>
    <w:rsid w:val="004B01AB"/>
    <w:rsid w:val="004B0EDC"/>
    <w:rsid w:val="004B252F"/>
    <w:rsid w:val="004B2A28"/>
    <w:rsid w:val="004B6DBB"/>
    <w:rsid w:val="004B730E"/>
    <w:rsid w:val="004C037B"/>
    <w:rsid w:val="004C091F"/>
    <w:rsid w:val="004C28B7"/>
    <w:rsid w:val="004C5CEA"/>
    <w:rsid w:val="004C7196"/>
    <w:rsid w:val="004C7686"/>
    <w:rsid w:val="004D143A"/>
    <w:rsid w:val="004D3CB8"/>
    <w:rsid w:val="004D474B"/>
    <w:rsid w:val="004D5159"/>
    <w:rsid w:val="004D66DD"/>
    <w:rsid w:val="004E0918"/>
    <w:rsid w:val="004E165A"/>
    <w:rsid w:val="004F00A6"/>
    <w:rsid w:val="004F74BF"/>
    <w:rsid w:val="004F7B39"/>
    <w:rsid w:val="005014D5"/>
    <w:rsid w:val="005046FA"/>
    <w:rsid w:val="00505A02"/>
    <w:rsid w:val="0051130B"/>
    <w:rsid w:val="00511F9B"/>
    <w:rsid w:val="00513342"/>
    <w:rsid w:val="005149C5"/>
    <w:rsid w:val="00522C0D"/>
    <w:rsid w:val="005265E2"/>
    <w:rsid w:val="0053319F"/>
    <w:rsid w:val="0053583E"/>
    <w:rsid w:val="00536217"/>
    <w:rsid w:val="00537B0F"/>
    <w:rsid w:val="00540913"/>
    <w:rsid w:val="0054470A"/>
    <w:rsid w:val="00545D7F"/>
    <w:rsid w:val="00547CEE"/>
    <w:rsid w:val="00551103"/>
    <w:rsid w:val="005511AA"/>
    <w:rsid w:val="00552581"/>
    <w:rsid w:val="00552E35"/>
    <w:rsid w:val="00560865"/>
    <w:rsid w:val="00561C06"/>
    <w:rsid w:val="00562551"/>
    <w:rsid w:val="00564B70"/>
    <w:rsid w:val="00566FE3"/>
    <w:rsid w:val="005710A0"/>
    <w:rsid w:val="005712BE"/>
    <w:rsid w:val="00572F11"/>
    <w:rsid w:val="00573AC1"/>
    <w:rsid w:val="0057463E"/>
    <w:rsid w:val="00575639"/>
    <w:rsid w:val="005842FA"/>
    <w:rsid w:val="0058773D"/>
    <w:rsid w:val="00593EEF"/>
    <w:rsid w:val="005A03F6"/>
    <w:rsid w:val="005A4B8D"/>
    <w:rsid w:val="005A797C"/>
    <w:rsid w:val="005A7D37"/>
    <w:rsid w:val="005B361A"/>
    <w:rsid w:val="005B5608"/>
    <w:rsid w:val="005B6BCF"/>
    <w:rsid w:val="005B7529"/>
    <w:rsid w:val="005B7F38"/>
    <w:rsid w:val="005C7F73"/>
    <w:rsid w:val="005D1DB9"/>
    <w:rsid w:val="005D5CA6"/>
    <w:rsid w:val="005D71E5"/>
    <w:rsid w:val="005D78C5"/>
    <w:rsid w:val="005E64B5"/>
    <w:rsid w:val="005F27E4"/>
    <w:rsid w:val="005F3230"/>
    <w:rsid w:val="005F4C9E"/>
    <w:rsid w:val="005F51B7"/>
    <w:rsid w:val="006140F4"/>
    <w:rsid w:val="00620B2B"/>
    <w:rsid w:val="006229F3"/>
    <w:rsid w:val="00622AE1"/>
    <w:rsid w:val="00630204"/>
    <w:rsid w:val="00630AF2"/>
    <w:rsid w:val="006328DD"/>
    <w:rsid w:val="006338E0"/>
    <w:rsid w:val="006343B3"/>
    <w:rsid w:val="00634B58"/>
    <w:rsid w:val="00634FB8"/>
    <w:rsid w:val="006356E9"/>
    <w:rsid w:val="00635818"/>
    <w:rsid w:val="006366A6"/>
    <w:rsid w:val="00636CE1"/>
    <w:rsid w:val="00642D7F"/>
    <w:rsid w:val="00643E4E"/>
    <w:rsid w:val="006529B2"/>
    <w:rsid w:val="0065324C"/>
    <w:rsid w:val="0065684F"/>
    <w:rsid w:val="00657A92"/>
    <w:rsid w:val="00657BD7"/>
    <w:rsid w:val="006602A0"/>
    <w:rsid w:val="00661D69"/>
    <w:rsid w:val="00663CBD"/>
    <w:rsid w:val="00663DD2"/>
    <w:rsid w:val="0066601F"/>
    <w:rsid w:val="006749CF"/>
    <w:rsid w:val="0067505C"/>
    <w:rsid w:val="006768CE"/>
    <w:rsid w:val="0067763F"/>
    <w:rsid w:val="00680435"/>
    <w:rsid w:val="0068098C"/>
    <w:rsid w:val="006810C6"/>
    <w:rsid w:val="0068313F"/>
    <w:rsid w:val="00685938"/>
    <w:rsid w:val="0068668D"/>
    <w:rsid w:val="00693FD4"/>
    <w:rsid w:val="00695DDC"/>
    <w:rsid w:val="006A36CD"/>
    <w:rsid w:val="006A454F"/>
    <w:rsid w:val="006A55E4"/>
    <w:rsid w:val="006B5029"/>
    <w:rsid w:val="006C120A"/>
    <w:rsid w:val="006C4999"/>
    <w:rsid w:val="006C536B"/>
    <w:rsid w:val="006D03E0"/>
    <w:rsid w:val="006D0918"/>
    <w:rsid w:val="006D094E"/>
    <w:rsid w:val="006D298C"/>
    <w:rsid w:val="006D3874"/>
    <w:rsid w:val="006D518F"/>
    <w:rsid w:val="006D6898"/>
    <w:rsid w:val="006E07FE"/>
    <w:rsid w:val="006E3C73"/>
    <w:rsid w:val="006E490F"/>
    <w:rsid w:val="006E4B6A"/>
    <w:rsid w:val="006E5676"/>
    <w:rsid w:val="006E6D3F"/>
    <w:rsid w:val="006F31E3"/>
    <w:rsid w:val="006F709E"/>
    <w:rsid w:val="00700ABF"/>
    <w:rsid w:val="00700CD0"/>
    <w:rsid w:val="00701D35"/>
    <w:rsid w:val="0070303B"/>
    <w:rsid w:val="0070421A"/>
    <w:rsid w:val="00706B8E"/>
    <w:rsid w:val="00712E2C"/>
    <w:rsid w:val="00713EDC"/>
    <w:rsid w:val="00716379"/>
    <w:rsid w:val="007168B6"/>
    <w:rsid w:val="00717020"/>
    <w:rsid w:val="00726A7A"/>
    <w:rsid w:val="00726AE2"/>
    <w:rsid w:val="0073422B"/>
    <w:rsid w:val="00735618"/>
    <w:rsid w:val="00736733"/>
    <w:rsid w:val="00743638"/>
    <w:rsid w:val="007475BD"/>
    <w:rsid w:val="0075094F"/>
    <w:rsid w:val="00751923"/>
    <w:rsid w:val="00754970"/>
    <w:rsid w:val="00761DDF"/>
    <w:rsid w:val="007623D6"/>
    <w:rsid w:val="007665C1"/>
    <w:rsid w:val="00771827"/>
    <w:rsid w:val="00772C4C"/>
    <w:rsid w:val="00773A3A"/>
    <w:rsid w:val="007746DF"/>
    <w:rsid w:val="007775C2"/>
    <w:rsid w:val="00781134"/>
    <w:rsid w:val="00781659"/>
    <w:rsid w:val="0079017D"/>
    <w:rsid w:val="0079081A"/>
    <w:rsid w:val="00790A8E"/>
    <w:rsid w:val="00793AA1"/>
    <w:rsid w:val="00794BE5"/>
    <w:rsid w:val="007963FD"/>
    <w:rsid w:val="00796536"/>
    <w:rsid w:val="00797513"/>
    <w:rsid w:val="00797833"/>
    <w:rsid w:val="007A03B0"/>
    <w:rsid w:val="007A08DC"/>
    <w:rsid w:val="007A0F90"/>
    <w:rsid w:val="007A4415"/>
    <w:rsid w:val="007A5D06"/>
    <w:rsid w:val="007A5FE8"/>
    <w:rsid w:val="007B4813"/>
    <w:rsid w:val="007B529E"/>
    <w:rsid w:val="007C0238"/>
    <w:rsid w:val="007C0619"/>
    <w:rsid w:val="007C100E"/>
    <w:rsid w:val="007C13CF"/>
    <w:rsid w:val="007C4211"/>
    <w:rsid w:val="007D0670"/>
    <w:rsid w:val="007D07D9"/>
    <w:rsid w:val="007D2225"/>
    <w:rsid w:val="007D3BC4"/>
    <w:rsid w:val="007D422A"/>
    <w:rsid w:val="007D4939"/>
    <w:rsid w:val="007E5863"/>
    <w:rsid w:val="007E66FA"/>
    <w:rsid w:val="007E761B"/>
    <w:rsid w:val="007E79E0"/>
    <w:rsid w:val="007E7BAA"/>
    <w:rsid w:val="007F181C"/>
    <w:rsid w:val="007F3554"/>
    <w:rsid w:val="007F7D81"/>
    <w:rsid w:val="008106C1"/>
    <w:rsid w:val="00811FF5"/>
    <w:rsid w:val="0081317C"/>
    <w:rsid w:val="00813B30"/>
    <w:rsid w:val="00813B74"/>
    <w:rsid w:val="0081729D"/>
    <w:rsid w:val="00821E4D"/>
    <w:rsid w:val="008223EB"/>
    <w:rsid w:val="00825667"/>
    <w:rsid w:val="00826C74"/>
    <w:rsid w:val="0083101C"/>
    <w:rsid w:val="00831F32"/>
    <w:rsid w:val="008329EF"/>
    <w:rsid w:val="008355F3"/>
    <w:rsid w:val="00835DD4"/>
    <w:rsid w:val="00836FFF"/>
    <w:rsid w:val="00840C50"/>
    <w:rsid w:val="00845385"/>
    <w:rsid w:val="00856548"/>
    <w:rsid w:val="00856789"/>
    <w:rsid w:val="00864403"/>
    <w:rsid w:val="00864733"/>
    <w:rsid w:val="00865DAC"/>
    <w:rsid w:val="0086779B"/>
    <w:rsid w:val="00872489"/>
    <w:rsid w:val="00872C55"/>
    <w:rsid w:val="00872F37"/>
    <w:rsid w:val="00880AB1"/>
    <w:rsid w:val="008877D4"/>
    <w:rsid w:val="008950E9"/>
    <w:rsid w:val="008A03D4"/>
    <w:rsid w:val="008A119E"/>
    <w:rsid w:val="008A1416"/>
    <w:rsid w:val="008A1DF4"/>
    <w:rsid w:val="008A53CE"/>
    <w:rsid w:val="008B0124"/>
    <w:rsid w:val="008B5986"/>
    <w:rsid w:val="008C0547"/>
    <w:rsid w:val="008C1415"/>
    <w:rsid w:val="008C7D6F"/>
    <w:rsid w:val="008C7F02"/>
    <w:rsid w:val="008D0E49"/>
    <w:rsid w:val="008D22B5"/>
    <w:rsid w:val="008E0282"/>
    <w:rsid w:val="008E5FDE"/>
    <w:rsid w:val="008E7FB2"/>
    <w:rsid w:val="008F3819"/>
    <w:rsid w:val="008F5733"/>
    <w:rsid w:val="008F6C21"/>
    <w:rsid w:val="0090232B"/>
    <w:rsid w:val="00904D54"/>
    <w:rsid w:val="00910637"/>
    <w:rsid w:val="009117F5"/>
    <w:rsid w:val="009119D5"/>
    <w:rsid w:val="00912511"/>
    <w:rsid w:val="009135B7"/>
    <w:rsid w:val="00913625"/>
    <w:rsid w:val="00916FA1"/>
    <w:rsid w:val="00917D73"/>
    <w:rsid w:val="00920EC8"/>
    <w:rsid w:val="00923C69"/>
    <w:rsid w:val="009253B1"/>
    <w:rsid w:val="009269F4"/>
    <w:rsid w:val="00932D0D"/>
    <w:rsid w:val="00935BA0"/>
    <w:rsid w:val="009362BA"/>
    <w:rsid w:val="0093705A"/>
    <w:rsid w:val="009401EC"/>
    <w:rsid w:val="00946E6A"/>
    <w:rsid w:val="00954012"/>
    <w:rsid w:val="009541BC"/>
    <w:rsid w:val="00954831"/>
    <w:rsid w:val="00963070"/>
    <w:rsid w:val="00965BDE"/>
    <w:rsid w:val="0097521A"/>
    <w:rsid w:val="0098325D"/>
    <w:rsid w:val="00983BFF"/>
    <w:rsid w:val="00985307"/>
    <w:rsid w:val="009921C7"/>
    <w:rsid w:val="00993C91"/>
    <w:rsid w:val="00993EC5"/>
    <w:rsid w:val="009969B7"/>
    <w:rsid w:val="00996BA4"/>
    <w:rsid w:val="009972C1"/>
    <w:rsid w:val="009A16AC"/>
    <w:rsid w:val="009A4E7F"/>
    <w:rsid w:val="009A7FD6"/>
    <w:rsid w:val="009B0270"/>
    <w:rsid w:val="009B06E8"/>
    <w:rsid w:val="009B1CD2"/>
    <w:rsid w:val="009B3042"/>
    <w:rsid w:val="009B3F0D"/>
    <w:rsid w:val="009B648D"/>
    <w:rsid w:val="009B69F8"/>
    <w:rsid w:val="009C2548"/>
    <w:rsid w:val="009C6A83"/>
    <w:rsid w:val="009C7B41"/>
    <w:rsid w:val="009D1A28"/>
    <w:rsid w:val="009D4157"/>
    <w:rsid w:val="009E1C19"/>
    <w:rsid w:val="009E34FA"/>
    <w:rsid w:val="009E4850"/>
    <w:rsid w:val="009F0944"/>
    <w:rsid w:val="009F0C83"/>
    <w:rsid w:val="009F4389"/>
    <w:rsid w:val="009F525F"/>
    <w:rsid w:val="009F53E2"/>
    <w:rsid w:val="009F652A"/>
    <w:rsid w:val="00A00054"/>
    <w:rsid w:val="00A03005"/>
    <w:rsid w:val="00A03BBD"/>
    <w:rsid w:val="00A10575"/>
    <w:rsid w:val="00A10C81"/>
    <w:rsid w:val="00A11B62"/>
    <w:rsid w:val="00A17751"/>
    <w:rsid w:val="00A23ED4"/>
    <w:rsid w:val="00A24EA8"/>
    <w:rsid w:val="00A3121B"/>
    <w:rsid w:val="00A32765"/>
    <w:rsid w:val="00A36203"/>
    <w:rsid w:val="00A421FD"/>
    <w:rsid w:val="00A50D61"/>
    <w:rsid w:val="00A51383"/>
    <w:rsid w:val="00A5246C"/>
    <w:rsid w:val="00A64041"/>
    <w:rsid w:val="00A64AAC"/>
    <w:rsid w:val="00A66E17"/>
    <w:rsid w:val="00A70A3A"/>
    <w:rsid w:val="00A71EA0"/>
    <w:rsid w:val="00A73816"/>
    <w:rsid w:val="00A762AE"/>
    <w:rsid w:val="00A76947"/>
    <w:rsid w:val="00A826F3"/>
    <w:rsid w:val="00A82EB3"/>
    <w:rsid w:val="00A84323"/>
    <w:rsid w:val="00A85188"/>
    <w:rsid w:val="00A944A5"/>
    <w:rsid w:val="00A94B42"/>
    <w:rsid w:val="00A95481"/>
    <w:rsid w:val="00AA0A8A"/>
    <w:rsid w:val="00AA2850"/>
    <w:rsid w:val="00AA2B7A"/>
    <w:rsid w:val="00AA3E1F"/>
    <w:rsid w:val="00AA3F04"/>
    <w:rsid w:val="00AA4B62"/>
    <w:rsid w:val="00AB5C0D"/>
    <w:rsid w:val="00AB6451"/>
    <w:rsid w:val="00AC5E68"/>
    <w:rsid w:val="00AC6546"/>
    <w:rsid w:val="00AC75E7"/>
    <w:rsid w:val="00AD05B8"/>
    <w:rsid w:val="00AD1E5A"/>
    <w:rsid w:val="00AD7BD5"/>
    <w:rsid w:val="00AE2A60"/>
    <w:rsid w:val="00AE2BA5"/>
    <w:rsid w:val="00AE2D43"/>
    <w:rsid w:val="00AE2E37"/>
    <w:rsid w:val="00AE41D5"/>
    <w:rsid w:val="00AE661D"/>
    <w:rsid w:val="00AF1392"/>
    <w:rsid w:val="00AF1C94"/>
    <w:rsid w:val="00B00DB6"/>
    <w:rsid w:val="00B01CB6"/>
    <w:rsid w:val="00B02A1E"/>
    <w:rsid w:val="00B0514B"/>
    <w:rsid w:val="00B10BF2"/>
    <w:rsid w:val="00B12855"/>
    <w:rsid w:val="00B135D2"/>
    <w:rsid w:val="00B147A1"/>
    <w:rsid w:val="00B203E3"/>
    <w:rsid w:val="00B248C5"/>
    <w:rsid w:val="00B262CE"/>
    <w:rsid w:val="00B3037D"/>
    <w:rsid w:val="00B321DB"/>
    <w:rsid w:val="00B34484"/>
    <w:rsid w:val="00B34B83"/>
    <w:rsid w:val="00B35797"/>
    <w:rsid w:val="00B4392E"/>
    <w:rsid w:val="00B52744"/>
    <w:rsid w:val="00B55F64"/>
    <w:rsid w:val="00B64217"/>
    <w:rsid w:val="00B64512"/>
    <w:rsid w:val="00B66A0E"/>
    <w:rsid w:val="00B7225B"/>
    <w:rsid w:val="00B72960"/>
    <w:rsid w:val="00B7396A"/>
    <w:rsid w:val="00B7724A"/>
    <w:rsid w:val="00B77E8C"/>
    <w:rsid w:val="00B80DA4"/>
    <w:rsid w:val="00B82EC8"/>
    <w:rsid w:val="00B84198"/>
    <w:rsid w:val="00B8433D"/>
    <w:rsid w:val="00B858FF"/>
    <w:rsid w:val="00B90EF4"/>
    <w:rsid w:val="00BA42DE"/>
    <w:rsid w:val="00BA4571"/>
    <w:rsid w:val="00BA6455"/>
    <w:rsid w:val="00BB0D85"/>
    <w:rsid w:val="00BB5D29"/>
    <w:rsid w:val="00BC55DE"/>
    <w:rsid w:val="00BC60CC"/>
    <w:rsid w:val="00BD0688"/>
    <w:rsid w:val="00BD225E"/>
    <w:rsid w:val="00BD5583"/>
    <w:rsid w:val="00BD7600"/>
    <w:rsid w:val="00BE4BFF"/>
    <w:rsid w:val="00BF423D"/>
    <w:rsid w:val="00BF423F"/>
    <w:rsid w:val="00BF6190"/>
    <w:rsid w:val="00C0189C"/>
    <w:rsid w:val="00C11343"/>
    <w:rsid w:val="00C11D20"/>
    <w:rsid w:val="00C21AE2"/>
    <w:rsid w:val="00C22919"/>
    <w:rsid w:val="00C23AB7"/>
    <w:rsid w:val="00C24A3A"/>
    <w:rsid w:val="00C26C33"/>
    <w:rsid w:val="00C31EBC"/>
    <w:rsid w:val="00C356C6"/>
    <w:rsid w:val="00C35F5A"/>
    <w:rsid w:val="00C36C69"/>
    <w:rsid w:val="00C4104F"/>
    <w:rsid w:val="00C4150D"/>
    <w:rsid w:val="00C43290"/>
    <w:rsid w:val="00C45C3B"/>
    <w:rsid w:val="00C52531"/>
    <w:rsid w:val="00C53F6E"/>
    <w:rsid w:val="00C56A59"/>
    <w:rsid w:val="00C635A2"/>
    <w:rsid w:val="00C70045"/>
    <w:rsid w:val="00C70329"/>
    <w:rsid w:val="00C709EC"/>
    <w:rsid w:val="00C70EA7"/>
    <w:rsid w:val="00C74277"/>
    <w:rsid w:val="00C7699A"/>
    <w:rsid w:val="00C77B12"/>
    <w:rsid w:val="00C83CC4"/>
    <w:rsid w:val="00C86479"/>
    <w:rsid w:val="00C902DE"/>
    <w:rsid w:val="00C902E0"/>
    <w:rsid w:val="00C94565"/>
    <w:rsid w:val="00CA07FA"/>
    <w:rsid w:val="00CA3DBC"/>
    <w:rsid w:val="00CA3FC7"/>
    <w:rsid w:val="00CA421A"/>
    <w:rsid w:val="00CB0B16"/>
    <w:rsid w:val="00CB0EF2"/>
    <w:rsid w:val="00CB5DBB"/>
    <w:rsid w:val="00CB79C2"/>
    <w:rsid w:val="00CC22F3"/>
    <w:rsid w:val="00CC4585"/>
    <w:rsid w:val="00CC74C1"/>
    <w:rsid w:val="00CD27BA"/>
    <w:rsid w:val="00CD3CEA"/>
    <w:rsid w:val="00CD62C4"/>
    <w:rsid w:val="00CE389D"/>
    <w:rsid w:val="00CE4E65"/>
    <w:rsid w:val="00CE5FDA"/>
    <w:rsid w:val="00CF07C0"/>
    <w:rsid w:val="00CF1BE1"/>
    <w:rsid w:val="00CF2BA9"/>
    <w:rsid w:val="00D0483D"/>
    <w:rsid w:val="00D143DC"/>
    <w:rsid w:val="00D15C43"/>
    <w:rsid w:val="00D20E74"/>
    <w:rsid w:val="00D21F35"/>
    <w:rsid w:val="00D2202E"/>
    <w:rsid w:val="00D22592"/>
    <w:rsid w:val="00D32AAA"/>
    <w:rsid w:val="00D33B78"/>
    <w:rsid w:val="00D404C9"/>
    <w:rsid w:val="00D4091C"/>
    <w:rsid w:val="00D415FE"/>
    <w:rsid w:val="00D41D10"/>
    <w:rsid w:val="00D45596"/>
    <w:rsid w:val="00D45698"/>
    <w:rsid w:val="00D477B9"/>
    <w:rsid w:val="00D53E13"/>
    <w:rsid w:val="00D55145"/>
    <w:rsid w:val="00D556B6"/>
    <w:rsid w:val="00D6212A"/>
    <w:rsid w:val="00D6213D"/>
    <w:rsid w:val="00D661E3"/>
    <w:rsid w:val="00D71789"/>
    <w:rsid w:val="00D7398B"/>
    <w:rsid w:val="00D7755F"/>
    <w:rsid w:val="00D8069D"/>
    <w:rsid w:val="00D81731"/>
    <w:rsid w:val="00D86003"/>
    <w:rsid w:val="00D86271"/>
    <w:rsid w:val="00D863FD"/>
    <w:rsid w:val="00D868A6"/>
    <w:rsid w:val="00D90D78"/>
    <w:rsid w:val="00D91415"/>
    <w:rsid w:val="00D97894"/>
    <w:rsid w:val="00DA249E"/>
    <w:rsid w:val="00DB2228"/>
    <w:rsid w:val="00DB3353"/>
    <w:rsid w:val="00DB3A28"/>
    <w:rsid w:val="00DB5AC1"/>
    <w:rsid w:val="00DB728A"/>
    <w:rsid w:val="00DB7FD5"/>
    <w:rsid w:val="00DC180C"/>
    <w:rsid w:val="00DC4764"/>
    <w:rsid w:val="00DD0141"/>
    <w:rsid w:val="00DD13FB"/>
    <w:rsid w:val="00DD4550"/>
    <w:rsid w:val="00DD4ECB"/>
    <w:rsid w:val="00DD564E"/>
    <w:rsid w:val="00DD5EE1"/>
    <w:rsid w:val="00DE3151"/>
    <w:rsid w:val="00DE6D0C"/>
    <w:rsid w:val="00DF0122"/>
    <w:rsid w:val="00DF327D"/>
    <w:rsid w:val="00DF3CE2"/>
    <w:rsid w:val="00E022A3"/>
    <w:rsid w:val="00E04FFD"/>
    <w:rsid w:val="00E055C2"/>
    <w:rsid w:val="00E06C49"/>
    <w:rsid w:val="00E070D5"/>
    <w:rsid w:val="00E12202"/>
    <w:rsid w:val="00E12A29"/>
    <w:rsid w:val="00E17519"/>
    <w:rsid w:val="00E1756B"/>
    <w:rsid w:val="00E23D0A"/>
    <w:rsid w:val="00E32A36"/>
    <w:rsid w:val="00E33116"/>
    <w:rsid w:val="00E334B1"/>
    <w:rsid w:val="00E33E6A"/>
    <w:rsid w:val="00E4021A"/>
    <w:rsid w:val="00E40410"/>
    <w:rsid w:val="00E4279E"/>
    <w:rsid w:val="00E429D2"/>
    <w:rsid w:val="00E470B7"/>
    <w:rsid w:val="00E47179"/>
    <w:rsid w:val="00E513C1"/>
    <w:rsid w:val="00E5178D"/>
    <w:rsid w:val="00E5190D"/>
    <w:rsid w:val="00E54C0C"/>
    <w:rsid w:val="00E57CFC"/>
    <w:rsid w:val="00E623DF"/>
    <w:rsid w:val="00E6510A"/>
    <w:rsid w:val="00E65FDC"/>
    <w:rsid w:val="00E67E77"/>
    <w:rsid w:val="00E74230"/>
    <w:rsid w:val="00E749DA"/>
    <w:rsid w:val="00E77F2C"/>
    <w:rsid w:val="00E820D0"/>
    <w:rsid w:val="00E82302"/>
    <w:rsid w:val="00E8305E"/>
    <w:rsid w:val="00E840AE"/>
    <w:rsid w:val="00E84676"/>
    <w:rsid w:val="00E877E3"/>
    <w:rsid w:val="00E87C04"/>
    <w:rsid w:val="00E92FCC"/>
    <w:rsid w:val="00E935A9"/>
    <w:rsid w:val="00EA226E"/>
    <w:rsid w:val="00EA49FA"/>
    <w:rsid w:val="00EA5595"/>
    <w:rsid w:val="00EB2127"/>
    <w:rsid w:val="00EB3F13"/>
    <w:rsid w:val="00EB42FB"/>
    <w:rsid w:val="00EB4ACB"/>
    <w:rsid w:val="00EB57DF"/>
    <w:rsid w:val="00EB7564"/>
    <w:rsid w:val="00EC405F"/>
    <w:rsid w:val="00EC6982"/>
    <w:rsid w:val="00ED43D0"/>
    <w:rsid w:val="00ED6001"/>
    <w:rsid w:val="00ED739F"/>
    <w:rsid w:val="00EE20ED"/>
    <w:rsid w:val="00EF0E40"/>
    <w:rsid w:val="00EF152C"/>
    <w:rsid w:val="00EF3380"/>
    <w:rsid w:val="00F025FE"/>
    <w:rsid w:val="00F043B3"/>
    <w:rsid w:val="00F05F48"/>
    <w:rsid w:val="00F076D6"/>
    <w:rsid w:val="00F12ED1"/>
    <w:rsid w:val="00F154A9"/>
    <w:rsid w:val="00F16209"/>
    <w:rsid w:val="00F227C4"/>
    <w:rsid w:val="00F235FB"/>
    <w:rsid w:val="00F24E4D"/>
    <w:rsid w:val="00F2697B"/>
    <w:rsid w:val="00F33E83"/>
    <w:rsid w:val="00F35C5D"/>
    <w:rsid w:val="00F43B16"/>
    <w:rsid w:val="00F4774D"/>
    <w:rsid w:val="00F47828"/>
    <w:rsid w:val="00F54424"/>
    <w:rsid w:val="00F57F31"/>
    <w:rsid w:val="00F60901"/>
    <w:rsid w:val="00F60EE0"/>
    <w:rsid w:val="00F61217"/>
    <w:rsid w:val="00F63A90"/>
    <w:rsid w:val="00F6662C"/>
    <w:rsid w:val="00F71523"/>
    <w:rsid w:val="00F73AC3"/>
    <w:rsid w:val="00F7506F"/>
    <w:rsid w:val="00F76519"/>
    <w:rsid w:val="00F80677"/>
    <w:rsid w:val="00F82BCF"/>
    <w:rsid w:val="00F8416B"/>
    <w:rsid w:val="00F92668"/>
    <w:rsid w:val="00F955AC"/>
    <w:rsid w:val="00F9607D"/>
    <w:rsid w:val="00FA297A"/>
    <w:rsid w:val="00FA2E55"/>
    <w:rsid w:val="00FA2F5C"/>
    <w:rsid w:val="00FA3FD0"/>
    <w:rsid w:val="00FA772F"/>
    <w:rsid w:val="00FB3788"/>
    <w:rsid w:val="00FB6741"/>
    <w:rsid w:val="00FC0A0F"/>
    <w:rsid w:val="00FC4BCE"/>
    <w:rsid w:val="00FC5276"/>
    <w:rsid w:val="00FC706C"/>
    <w:rsid w:val="00FD0566"/>
    <w:rsid w:val="00FD58B8"/>
    <w:rsid w:val="00FE3AD9"/>
    <w:rsid w:val="00FE4E89"/>
    <w:rsid w:val="00FE65E0"/>
    <w:rsid w:val="00FE6DB8"/>
    <w:rsid w:val="00FF3A81"/>
    <w:rsid w:val="00FF5DF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DC549"/>
  <w15:docId w15:val="{03E91C37-FA00-4B17-8CF3-0C456640B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34" w:right="55" w:hanging="10"/>
      <w:jc w:val="both"/>
    </w:pPr>
    <w:rPr>
      <w:rFonts w:ascii="Arial" w:eastAsia="Arial" w:hAnsi="Arial" w:cs="Arial"/>
      <w:color w:val="000000"/>
      <w:sz w:val="20"/>
    </w:rPr>
  </w:style>
  <w:style w:type="paragraph" w:styleId="Ttulo1">
    <w:name w:val="heading 1"/>
    <w:next w:val="Normal"/>
    <w:link w:val="Ttulo1Char"/>
    <w:qFormat/>
    <w:pPr>
      <w:keepNext/>
      <w:keepLines/>
      <w:spacing w:after="5" w:line="250" w:lineRule="auto"/>
      <w:ind w:left="10" w:right="35" w:hanging="10"/>
      <w:jc w:val="both"/>
      <w:outlineLvl w:val="0"/>
    </w:pPr>
    <w:rPr>
      <w:rFonts w:ascii="Arial" w:eastAsia="Arial" w:hAnsi="Arial" w:cs="Arial"/>
      <w:b/>
      <w:color w:val="000000"/>
      <w:sz w:val="20"/>
    </w:rPr>
  </w:style>
  <w:style w:type="paragraph" w:styleId="Ttulo2">
    <w:name w:val="heading 2"/>
    <w:next w:val="Normal"/>
    <w:link w:val="Ttulo2Char"/>
    <w:unhideWhenUsed/>
    <w:qFormat/>
    <w:pPr>
      <w:keepNext/>
      <w:keepLines/>
      <w:spacing w:after="5" w:line="250" w:lineRule="auto"/>
      <w:ind w:left="10" w:right="35" w:hanging="10"/>
      <w:jc w:val="both"/>
      <w:outlineLvl w:val="1"/>
    </w:pPr>
    <w:rPr>
      <w:rFonts w:ascii="Arial" w:eastAsia="Arial" w:hAnsi="Arial" w:cs="Arial"/>
      <w:b/>
      <w:color w:val="000000"/>
      <w:sz w:val="20"/>
    </w:rPr>
  </w:style>
  <w:style w:type="paragraph" w:styleId="Ttulo3">
    <w:name w:val="heading 3"/>
    <w:next w:val="Normal"/>
    <w:link w:val="Ttulo3Char"/>
    <w:unhideWhenUsed/>
    <w:qFormat/>
    <w:pPr>
      <w:keepNext/>
      <w:keepLines/>
      <w:spacing w:after="5" w:line="250" w:lineRule="auto"/>
      <w:ind w:left="10" w:right="35" w:hanging="10"/>
      <w:jc w:val="both"/>
      <w:outlineLvl w:val="2"/>
    </w:pPr>
    <w:rPr>
      <w:rFonts w:ascii="Arial" w:eastAsia="Arial" w:hAnsi="Arial" w:cs="Arial"/>
      <w:b/>
      <w:color w:val="000000"/>
      <w:sz w:val="20"/>
    </w:rPr>
  </w:style>
  <w:style w:type="paragraph" w:styleId="Ttulo4">
    <w:name w:val="heading 4"/>
    <w:basedOn w:val="Normal"/>
    <w:next w:val="Normal"/>
    <w:link w:val="Ttulo4Char"/>
    <w:unhideWhenUsed/>
    <w:qFormat/>
    <w:rsid w:val="006C499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7">
    <w:name w:val="heading 7"/>
    <w:basedOn w:val="Normal"/>
    <w:next w:val="Normal"/>
    <w:link w:val="Ttulo7Char"/>
    <w:semiHidden/>
    <w:unhideWhenUsed/>
    <w:qFormat/>
    <w:rsid w:val="00965BDE"/>
    <w:pPr>
      <w:keepNext/>
      <w:keepLines/>
      <w:spacing w:before="200" w:after="0" w:line="240" w:lineRule="auto"/>
      <w:ind w:left="0" w:right="0" w:firstLine="0"/>
      <w:jc w:val="left"/>
      <w:outlineLvl w:val="6"/>
    </w:pPr>
    <w:rPr>
      <w:rFonts w:ascii="Cambria" w:eastAsia="Times New Roman" w:hAnsi="Cambria" w:cs="Times New Roman"/>
      <w:i/>
      <w:iCs/>
      <w:color w:val="404040"/>
      <w:kern w:val="0"/>
      <w:sz w:val="28"/>
      <w:szCs w:val="28"/>
      <w:lang w:val="x-none" w:eastAsia="x-none"/>
      <w14:ligatures w14:val="none"/>
    </w:rPr>
  </w:style>
  <w:style w:type="paragraph" w:styleId="Ttulo9">
    <w:name w:val="heading 9"/>
    <w:basedOn w:val="Normal"/>
    <w:next w:val="Normal"/>
    <w:link w:val="Ttulo9Char"/>
    <w:qFormat/>
    <w:rsid w:val="00F05F48"/>
    <w:pPr>
      <w:autoSpaceDE w:val="0"/>
      <w:autoSpaceDN w:val="0"/>
      <w:spacing w:before="240" w:after="60" w:line="240" w:lineRule="auto"/>
      <w:ind w:left="0" w:right="0" w:firstLine="0"/>
      <w:jc w:val="left"/>
      <w:outlineLvl w:val="8"/>
    </w:pPr>
    <w:rPr>
      <w:rFonts w:eastAsia="Times New Roman"/>
      <w:color w:val="auto"/>
      <w:kern w:val="0"/>
      <w:sz w:val="22"/>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footnotedescription">
    <w:name w:val="footnote description"/>
    <w:next w:val="Normal"/>
    <w:link w:val="footnotedescriptionChar"/>
    <w:hidden/>
    <w:pPr>
      <w:spacing w:after="0" w:line="238" w:lineRule="auto"/>
      <w:ind w:left="427"/>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Ttulo1Char">
    <w:name w:val="Título 1 Char"/>
    <w:link w:val="Ttulo1"/>
    <w:rPr>
      <w:rFonts w:ascii="Arial" w:eastAsia="Arial" w:hAnsi="Arial" w:cs="Arial"/>
      <w:b/>
      <w:color w:val="000000"/>
      <w:sz w:val="20"/>
    </w:rPr>
  </w:style>
  <w:style w:type="character" w:customStyle="1" w:styleId="Ttulo2Char">
    <w:name w:val="Título 2 Char"/>
    <w:link w:val="Ttulo2"/>
    <w:rPr>
      <w:rFonts w:ascii="Arial" w:eastAsia="Arial" w:hAnsi="Arial" w:cs="Arial"/>
      <w:b/>
      <w:color w:val="000000"/>
      <w:sz w:val="20"/>
    </w:rPr>
  </w:style>
  <w:style w:type="character" w:customStyle="1" w:styleId="Ttulo3Char">
    <w:name w:val="Título 3 Char"/>
    <w:link w:val="Ttulo3"/>
    <w:rPr>
      <w:rFonts w:ascii="Arial" w:eastAsia="Arial" w:hAnsi="Arial" w:cs="Arial"/>
      <w:b/>
      <w:color w:val="000000"/>
      <w:sz w:val="20"/>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rsid w:val="00F61217"/>
    <w:rPr>
      <w:rFonts w:ascii="Times New Roman" w:eastAsia="Times New Roman" w:hAnsi="Times New Roman" w:cs="Times New Roman"/>
      <w:kern w:val="0"/>
      <w:sz w:val="20"/>
      <w:szCs w:val="20"/>
      <w14:ligatures w14:val="none"/>
    </w:rPr>
  </w:style>
  <w:style w:type="paragraph" w:styleId="Rodap">
    <w:name w:val="footer"/>
    <w:basedOn w:val="Normal"/>
    <w:link w:val="Rodap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RodapChar">
    <w:name w:val="Rodapé Char"/>
    <w:basedOn w:val="Fontepargpadro"/>
    <w:link w:val="Rodap"/>
    <w:qFormat/>
    <w:rsid w:val="00F61217"/>
    <w:rPr>
      <w:rFonts w:ascii="Times New Roman" w:eastAsia="Times New Roman" w:hAnsi="Times New Roman" w:cs="Times New Roman"/>
      <w:kern w:val="0"/>
      <w:sz w:val="20"/>
      <w:szCs w:val="20"/>
      <w14:ligatures w14:val="none"/>
    </w:rPr>
  </w:style>
  <w:style w:type="paragraph" w:styleId="PargrafodaLista">
    <w:name w:val="List Paragraph"/>
    <w:aliases w:val="Segundo,List I Paragraph,Apêndice,SubSubSub"/>
    <w:basedOn w:val="Normal"/>
    <w:link w:val="PargrafodaListaChar"/>
    <w:uiPriority w:val="34"/>
    <w:qFormat/>
    <w:rsid w:val="00377BD8"/>
    <w:pPr>
      <w:ind w:left="720"/>
      <w:contextualSpacing/>
    </w:pPr>
  </w:style>
  <w:style w:type="character" w:styleId="Hyperlink">
    <w:name w:val="Hyperlink"/>
    <w:uiPriority w:val="99"/>
    <w:rsid w:val="00C35F5A"/>
    <w:rPr>
      <w:color w:val="000080"/>
      <w:u w:val="single"/>
    </w:rPr>
  </w:style>
  <w:style w:type="character" w:customStyle="1" w:styleId="MenoPendente1">
    <w:name w:val="Menção Pendente1"/>
    <w:basedOn w:val="Fontepargpadro"/>
    <w:uiPriority w:val="99"/>
    <w:semiHidden/>
    <w:unhideWhenUsed/>
    <w:rsid w:val="009C2548"/>
    <w:rPr>
      <w:color w:val="605E5C"/>
      <w:shd w:val="clear" w:color="auto" w:fill="E1DFDD"/>
    </w:rPr>
  </w:style>
  <w:style w:type="paragraph" w:styleId="Textodenotaderodap">
    <w:name w:val="footnote text"/>
    <w:basedOn w:val="Normal"/>
    <w:link w:val="TextodenotaderodapChar"/>
    <w:uiPriority w:val="99"/>
    <w:unhideWhenUsed/>
    <w:rsid w:val="004B2A28"/>
    <w:pPr>
      <w:spacing w:after="0" w:line="240" w:lineRule="auto"/>
    </w:pPr>
    <w:rPr>
      <w:szCs w:val="20"/>
    </w:rPr>
  </w:style>
  <w:style w:type="character" w:customStyle="1" w:styleId="TextodenotaderodapChar">
    <w:name w:val="Texto de nota de rodapé Char"/>
    <w:basedOn w:val="Fontepargpadro"/>
    <w:link w:val="Textodenotaderodap"/>
    <w:uiPriority w:val="99"/>
    <w:rsid w:val="004B2A28"/>
    <w:rPr>
      <w:rFonts w:ascii="Arial" w:eastAsia="Arial" w:hAnsi="Arial" w:cs="Arial"/>
      <w:color w:val="000000"/>
      <w:sz w:val="20"/>
      <w:szCs w:val="20"/>
    </w:rPr>
  </w:style>
  <w:style w:type="character" w:styleId="Refdecomentrio">
    <w:name w:val="annotation reference"/>
    <w:basedOn w:val="Fontepargpadro"/>
    <w:unhideWhenUsed/>
    <w:qFormat/>
    <w:rsid w:val="007168B6"/>
    <w:rPr>
      <w:sz w:val="16"/>
      <w:szCs w:val="16"/>
    </w:rPr>
  </w:style>
  <w:style w:type="paragraph" w:styleId="Textodecomentrio">
    <w:name w:val="annotation text"/>
    <w:basedOn w:val="Normal"/>
    <w:link w:val="TextodecomentrioChar"/>
    <w:unhideWhenUsed/>
    <w:qFormat/>
    <w:rsid w:val="007168B6"/>
    <w:pPr>
      <w:spacing w:after="0" w:line="240" w:lineRule="auto"/>
      <w:ind w:left="0" w:right="0" w:firstLine="0"/>
      <w:jc w:val="left"/>
    </w:pPr>
    <w:rPr>
      <w:rFonts w:ascii="Ecofont_Spranq_eco_Sans" w:eastAsiaTheme="minorEastAsia" w:hAnsi="Ecofont_Spranq_eco_Sans" w:cs="Tahoma"/>
      <w:color w:val="auto"/>
      <w:kern w:val="0"/>
      <w:szCs w:val="20"/>
      <w14:ligatures w14:val="none"/>
    </w:rPr>
  </w:style>
  <w:style w:type="character" w:customStyle="1" w:styleId="TextodecomentrioChar">
    <w:name w:val="Texto de comentário Char"/>
    <w:basedOn w:val="Fontepargpadro"/>
    <w:link w:val="Textodecomentrio"/>
    <w:qFormat/>
    <w:rsid w:val="007168B6"/>
    <w:rPr>
      <w:rFonts w:ascii="Ecofont_Spranq_eco_Sans" w:hAnsi="Ecofont_Spranq_eco_Sans" w:cs="Tahoma"/>
      <w:kern w:val="0"/>
      <w:sz w:val="20"/>
      <w:szCs w:val="20"/>
      <w14:ligatures w14:val="none"/>
    </w:rPr>
  </w:style>
  <w:style w:type="paragraph" w:customStyle="1" w:styleId="Nivel2">
    <w:name w:val="Nivel 2"/>
    <w:basedOn w:val="Normal"/>
    <w:link w:val="Nivel2Char"/>
    <w:qFormat/>
    <w:rsid w:val="007168B6"/>
    <w:pPr>
      <w:numPr>
        <w:ilvl w:val="1"/>
        <w:numId w:val="3"/>
      </w:numPr>
      <w:spacing w:before="120" w:after="120" w:line="276" w:lineRule="auto"/>
      <w:ind w:left="0" w:right="0" w:firstLine="0"/>
    </w:pPr>
    <w:rPr>
      <w:rFonts w:eastAsiaTheme="minorEastAsia"/>
      <w:kern w:val="0"/>
      <w:szCs w:val="20"/>
      <w14:ligatures w14:val="none"/>
    </w:rPr>
  </w:style>
  <w:style w:type="paragraph" w:customStyle="1" w:styleId="Nivel3">
    <w:name w:val="Nivel 3"/>
    <w:basedOn w:val="Normal"/>
    <w:link w:val="Nivel3Char"/>
    <w:qFormat/>
    <w:rsid w:val="007168B6"/>
    <w:pPr>
      <w:numPr>
        <w:ilvl w:val="2"/>
        <w:numId w:val="3"/>
      </w:numPr>
      <w:spacing w:before="120" w:after="120" w:line="276" w:lineRule="auto"/>
      <w:ind w:left="284" w:right="0" w:firstLine="0"/>
    </w:pPr>
    <w:rPr>
      <w:rFonts w:eastAsiaTheme="minorEastAsia"/>
      <w:kern w:val="0"/>
      <w:szCs w:val="20"/>
      <w14:ligatures w14:val="none"/>
    </w:rPr>
  </w:style>
  <w:style w:type="paragraph" w:customStyle="1" w:styleId="Nivel4">
    <w:name w:val="Nivel 4"/>
    <w:basedOn w:val="Nivel3"/>
    <w:link w:val="Nivel4Char"/>
    <w:qFormat/>
    <w:rsid w:val="007168B6"/>
    <w:pPr>
      <w:numPr>
        <w:ilvl w:val="3"/>
      </w:numPr>
      <w:ind w:left="567" w:firstLine="0"/>
    </w:pPr>
    <w:rPr>
      <w:color w:val="auto"/>
    </w:rPr>
  </w:style>
  <w:style w:type="paragraph" w:customStyle="1" w:styleId="Nivel5">
    <w:name w:val="Nivel 5"/>
    <w:basedOn w:val="Nivel4"/>
    <w:qFormat/>
    <w:rsid w:val="007168B6"/>
    <w:pPr>
      <w:numPr>
        <w:ilvl w:val="4"/>
      </w:numPr>
      <w:ind w:left="851" w:firstLine="0"/>
    </w:pPr>
  </w:style>
  <w:style w:type="character" w:customStyle="1" w:styleId="Nivel2Char">
    <w:name w:val="Nivel 2 Char"/>
    <w:basedOn w:val="Fontepargpadro"/>
    <w:link w:val="Nivel2"/>
    <w:locked/>
    <w:rsid w:val="007168B6"/>
    <w:rPr>
      <w:rFonts w:ascii="Arial" w:hAnsi="Arial" w:cs="Arial"/>
      <w:color w:val="000000"/>
      <w:kern w:val="0"/>
      <w:sz w:val="20"/>
      <w:szCs w:val="20"/>
      <w14:ligatures w14:val="none"/>
    </w:rPr>
  </w:style>
  <w:style w:type="character" w:customStyle="1" w:styleId="Nivel3Char">
    <w:name w:val="Nivel 3 Char"/>
    <w:basedOn w:val="Fontepargpadro"/>
    <w:link w:val="Nivel3"/>
    <w:rsid w:val="007168B6"/>
    <w:rPr>
      <w:rFonts w:ascii="Arial" w:hAnsi="Arial" w:cs="Arial"/>
      <w:color w:val="000000"/>
      <w:kern w:val="0"/>
      <w:sz w:val="20"/>
      <w:szCs w:val="20"/>
      <w14:ligatures w14:val="none"/>
    </w:rPr>
  </w:style>
  <w:style w:type="paragraph" w:customStyle="1" w:styleId="Nivel01">
    <w:name w:val="Nivel 01"/>
    <w:basedOn w:val="Ttulo1"/>
    <w:next w:val="Normal"/>
    <w:link w:val="Nivel01Char"/>
    <w:autoRedefine/>
    <w:qFormat/>
    <w:rsid w:val="005E64B5"/>
    <w:pPr>
      <w:tabs>
        <w:tab w:val="left" w:pos="426"/>
      </w:tabs>
      <w:spacing w:after="0" w:line="240" w:lineRule="auto"/>
      <w:ind w:left="360" w:right="0" w:hanging="360"/>
    </w:pPr>
    <w:rPr>
      <w:rFonts w:ascii="Tahoma" w:eastAsiaTheme="majorEastAsia" w:hAnsi="Tahoma" w:cs="Tahoma"/>
      <w:bCs/>
      <w:color w:val="auto"/>
      <w:kern w:val="0"/>
      <w:szCs w:val="20"/>
      <w14:ligatures w14:val="none"/>
    </w:rPr>
  </w:style>
  <w:style w:type="character" w:customStyle="1" w:styleId="Nivel01Char">
    <w:name w:val="Nivel 01 Char"/>
    <w:basedOn w:val="Fontepargpadro"/>
    <w:link w:val="Nivel01"/>
    <w:rsid w:val="005E64B5"/>
    <w:rPr>
      <w:rFonts w:ascii="Tahoma" w:eastAsiaTheme="majorEastAsia" w:hAnsi="Tahoma" w:cs="Tahoma"/>
      <w:b/>
      <w:bCs/>
      <w:kern w:val="0"/>
      <w:sz w:val="20"/>
      <w:szCs w:val="20"/>
      <w14:ligatures w14:val="none"/>
    </w:rPr>
  </w:style>
  <w:style w:type="character" w:customStyle="1" w:styleId="Nivel4Char">
    <w:name w:val="Nivel 4 Char"/>
    <w:basedOn w:val="Fontepargpadro"/>
    <w:link w:val="Nivel4"/>
    <w:rsid w:val="00D91415"/>
    <w:rPr>
      <w:rFonts w:ascii="Arial" w:hAnsi="Arial" w:cs="Arial"/>
      <w:kern w:val="0"/>
      <w:sz w:val="20"/>
      <w:szCs w:val="20"/>
      <w14:ligatures w14:val="none"/>
    </w:rPr>
  </w:style>
  <w:style w:type="paragraph" w:styleId="Commarcadores5">
    <w:name w:val="List Bullet 5"/>
    <w:basedOn w:val="Normal"/>
    <w:rsid w:val="00416A51"/>
    <w:pPr>
      <w:numPr>
        <w:numId w:val="4"/>
      </w:numPr>
      <w:spacing w:after="0" w:line="240" w:lineRule="auto"/>
      <w:ind w:right="0"/>
      <w:contextualSpacing/>
      <w:jc w:val="left"/>
    </w:pPr>
    <w:rPr>
      <w:rFonts w:ascii="Ecofont_Spranq_eco_Sans" w:eastAsiaTheme="minorEastAsia" w:hAnsi="Ecofont_Spranq_eco_Sans" w:cs="Tahoma"/>
      <w:color w:val="auto"/>
      <w:kern w:val="0"/>
      <w:sz w:val="24"/>
      <w:szCs w:val="24"/>
      <w14:ligatures w14:val="none"/>
    </w:rPr>
  </w:style>
  <w:style w:type="paragraph" w:customStyle="1" w:styleId="Nvel2-Red">
    <w:name w:val="Nível 2 -Red"/>
    <w:basedOn w:val="Nivel2"/>
    <w:link w:val="Nvel2-RedChar"/>
    <w:qFormat/>
    <w:rsid w:val="00835DD4"/>
    <w:pPr>
      <w:numPr>
        <w:numId w:val="1"/>
      </w:numPr>
      <w:ind w:left="0" w:firstLine="0"/>
    </w:pPr>
    <w:rPr>
      <w:i/>
      <w:iCs/>
      <w:color w:val="FF0000"/>
    </w:rPr>
  </w:style>
  <w:style w:type="character" w:customStyle="1" w:styleId="Nvel2-RedChar">
    <w:name w:val="Nível 2 -Red Char"/>
    <w:basedOn w:val="Nivel2Char"/>
    <w:link w:val="Nvel2-Red"/>
    <w:rsid w:val="00835DD4"/>
    <w:rPr>
      <w:rFonts w:ascii="Arial" w:hAnsi="Arial" w:cs="Arial"/>
      <w:i/>
      <w:iCs/>
      <w:color w:val="FF0000"/>
      <w:kern w:val="0"/>
      <w:sz w:val="20"/>
      <w:szCs w:val="20"/>
      <w14:ligatures w14:val="none"/>
    </w:rPr>
  </w:style>
  <w:style w:type="paragraph" w:styleId="SemEspaamento">
    <w:name w:val="No Spacing"/>
    <w:link w:val="SemEspaamentoChar"/>
    <w:uiPriority w:val="1"/>
    <w:qFormat/>
    <w:rsid w:val="00081AEE"/>
    <w:pPr>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styleId="Refdenotaderodap">
    <w:name w:val="footnote reference"/>
    <w:basedOn w:val="Fontepargpadro"/>
    <w:uiPriority w:val="99"/>
    <w:unhideWhenUsed/>
    <w:rsid w:val="00081AEE"/>
    <w:rPr>
      <w:vertAlign w:val="superscript"/>
    </w:rPr>
  </w:style>
  <w:style w:type="paragraph" w:customStyle="1" w:styleId="Pa4">
    <w:name w:val="Pa4"/>
    <w:basedOn w:val="Normal"/>
    <w:next w:val="Normal"/>
    <w:uiPriority w:val="99"/>
    <w:rsid w:val="00081AEE"/>
    <w:pPr>
      <w:autoSpaceDE w:val="0"/>
      <w:autoSpaceDN w:val="0"/>
      <w:adjustRightInd w:val="0"/>
      <w:spacing w:after="0" w:line="201" w:lineRule="atLeast"/>
      <w:ind w:left="0" w:right="0" w:firstLine="0"/>
      <w:jc w:val="left"/>
    </w:pPr>
    <w:rPr>
      <w:rFonts w:ascii="Open Sans" w:eastAsiaTheme="minorEastAsia" w:hAnsi="Open Sans" w:cstheme="minorBidi"/>
      <w:color w:val="auto"/>
      <w:kern w:val="0"/>
      <w:sz w:val="24"/>
      <w:szCs w:val="24"/>
    </w:rPr>
  </w:style>
  <w:style w:type="paragraph" w:customStyle="1" w:styleId="Default">
    <w:name w:val="Default"/>
    <w:rsid w:val="009E4850"/>
    <w:pPr>
      <w:autoSpaceDE w:val="0"/>
      <w:autoSpaceDN w:val="0"/>
      <w:adjustRightInd w:val="0"/>
      <w:spacing w:after="0" w:line="240" w:lineRule="auto"/>
    </w:pPr>
    <w:rPr>
      <w:rFonts w:ascii="Bodoni MT" w:eastAsia="Calibri" w:hAnsi="Bodoni MT" w:cs="Bodoni MT"/>
      <w:color w:val="000000"/>
      <w:kern w:val="0"/>
      <w:sz w:val="24"/>
      <w:szCs w:val="24"/>
      <w:lang w:eastAsia="en-US"/>
      <w14:ligatures w14:val="none"/>
    </w:rPr>
  </w:style>
  <w:style w:type="paragraph" w:styleId="Corpodetexto">
    <w:name w:val="Body Text"/>
    <w:basedOn w:val="Normal"/>
    <w:link w:val="CorpodetextoChar"/>
    <w:qFormat/>
    <w:rsid w:val="008223EB"/>
    <w:pPr>
      <w:autoSpaceDE w:val="0"/>
      <w:autoSpaceDN w:val="0"/>
      <w:spacing w:after="120" w:line="240" w:lineRule="auto"/>
      <w:ind w:left="0"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CorpodetextoChar">
    <w:name w:val="Corpo de texto Char"/>
    <w:basedOn w:val="Fontepargpadro"/>
    <w:link w:val="Corpodetexto"/>
    <w:rsid w:val="008223EB"/>
    <w:rPr>
      <w:rFonts w:ascii="Times New Roman" w:eastAsia="Times New Roman" w:hAnsi="Times New Roman" w:cs="Times New Roman"/>
      <w:kern w:val="0"/>
      <w:sz w:val="24"/>
      <w:szCs w:val="24"/>
      <w:lang w:val="x-none" w:eastAsia="x-none"/>
      <w14:ligatures w14:val="none"/>
    </w:rPr>
  </w:style>
  <w:style w:type="character" w:customStyle="1" w:styleId="SemEspaamentoChar">
    <w:name w:val="Sem Espaçamento Char"/>
    <w:link w:val="SemEspaamento"/>
    <w:uiPriority w:val="1"/>
    <w:rsid w:val="004D143A"/>
    <w:rPr>
      <w:rFonts w:ascii="Times New Roman" w:eastAsia="Times New Roman" w:hAnsi="Times New Roman" w:cs="Times New Roman"/>
      <w:kern w:val="0"/>
      <w:sz w:val="20"/>
      <w:szCs w:val="20"/>
      <w14:ligatures w14:val="none"/>
    </w:rPr>
  </w:style>
  <w:style w:type="character" w:customStyle="1" w:styleId="PargrafodaListaChar">
    <w:name w:val="Parágrafo da Lista Char"/>
    <w:aliases w:val="Segundo Char,List I Paragraph Char,Apêndice Char,SubSubSub Char"/>
    <w:link w:val="PargrafodaLista"/>
    <w:uiPriority w:val="34"/>
    <w:qFormat/>
    <w:locked/>
    <w:rsid w:val="004D143A"/>
    <w:rPr>
      <w:rFonts w:ascii="Arial" w:eastAsia="Arial" w:hAnsi="Arial" w:cs="Arial"/>
      <w:color w:val="000000"/>
      <w:sz w:val="20"/>
    </w:rPr>
  </w:style>
  <w:style w:type="paragraph" w:customStyle="1" w:styleId="xl68">
    <w:name w:val="xl68"/>
    <w:basedOn w:val="Normal"/>
    <w:rsid w:val="001E00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auto"/>
      <w:kern w:val="0"/>
      <w:sz w:val="24"/>
      <w:szCs w:val="24"/>
      <w14:ligatures w14:val="none"/>
    </w:rPr>
  </w:style>
  <w:style w:type="paragraph" w:styleId="Textodebalo">
    <w:name w:val="Balloon Text"/>
    <w:basedOn w:val="Normal"/>
    <w:link w:val="TextodebaloChar"/>
    <w:semiHidden/>
    <w:unhideWhenUsed/>
    <w:rsid w:val="00813B30"/>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813B30"/>
    <w:rPr>
      <w:rFonts w:ascii="Tahoma" w:eastAsia="Arial" w:hAnsi="Tahoma" w:cs="Tahoma"/>
      <w:color w:val="000000"/>
      <w:sz w:val="16"/>
      <w:szCs w:val="16"/>
    </w:rPr>
  </w:style>
  <w:style w:type="paragraph" w:styleId="NormalWeb">
    <w:name w:val="Normal (Web)"/>
    <w:basedOn w:val="Normal"/>
    <w:unhideWhenUsed/>
    <w:rsid w:val="00C56A59"/>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styleId="Forte">
    <w:name w:val="Strong"/>
    <w:basedOn w:val="Fontepargpadro"/>
    <w:uiPriority w:val="22"/>
    <w:qFormat/>
    <w:rsid w:val="00C56A59"/>
    <w:rPr>
      <w:b/>
      <w:bCs/>
    </w:rPr>
  </w:style>
  <w:style w:type="character" w:customStyle="1" w:styleId="ListLabel168">
    <w:name w:val="ListLabel 168"/>
    <w:qFormat/>
    <w:rsid w:val="00AE661D"/>
    <w:rPr>
      <w:rFonts w:ascii="Palatino Linotype" w:hAnsi="Palatino Linotype"/>
      <w:sz w:val="20"/>
    </w:rPr>
  </w:style>
  <w:style w:type="paragraph" w:customStyle="1" w:styleId="Nivel01Titulo">
    <w:name w:val="Nivel_01_Titulo"/>
    <w:basedOn w:val="Nivel01"/>
    <w:link w:val="Nivel01TituloChar"/>
    <w:rsid w:val="00AE661D"/>
    <w:pPr>
      <w:tabs>
        <w:tab w:val="clear" w:pos="426"/>
        <w:tab w:val="left" w:pos="567"/>
        <w:tab w:val="num" w:pos="1492"/>
      </w:tabs>
      <w:spacing w:before="240"/>
      <w:ind w:left="1492"/>
      <w:jc w:val="left"/>
    </w:pPr>
    <w:rPr>
      <w:rFonts w:ascii="Ecofont_Spranq_eco_Sans" w:hAnsi="Ecofont_Spranq_eco_Sans" w:cstheme="majorBidi"/>
      <w:color w:val="000000" w:themeColor="text1"/>
      <w:spacing w:val="5"/>
      <w:kern w:val="28"/>
      <w:sz w:val="52"/>
      <w:szCs w:val="52"/>
    </w:rPr>
  </w:style>
  <w:style w:type="character" w:customStyle="1" w:styleId="Nivel01TituloChar">
    <w:name w:val="Nivel_01_Titulo Char"/>
    <w:basedOn w:val="Nivel01Char"/>
    <w:link w:val="Nivel01Titulo"/>
    <w:rsid w:val="00AE661D"/>
    <w:rPr>
      <w:rFonts w:ascii="Ecofont_Spranq_eco_Sans" w:eastAsiaTheme="majorEastAsia" w:hAnsi="Ecofont_Spranq_eco_Sans" w:cstheme="majorBidi"/>
      <w:b/>
      <w:bCs/>
      <w:color w:val="000000" w:themeColor="text1"/>
      <w:spacing w:val="5"/>
      <w:kern w:val="28"/>
      <w:sz w:val="52"/>
      <w:szCs w:val="52"/>
      <w14:ligatures w14:val="none"/>
    </w:rPr>
  </w:style>
  <w:style w:type="character" w:customStyle="1" w:styleId="Ttulo4Char">
    <w:name w:val="Título 4 Char"/>
    <w:basedOn w:val="Fontepargpadro"/>
    <w:link w:val="Ttulo4"/>
    <w:rsid w:val="006C4999"/>
    <w:rPr>
      <w:rFonts w:asciiTheme="majorHAnsi" w:eastAsiaTheme="majorEastAsia" w:hAnsiTheme="majorHAnsi" w:cstheme="majorBidi"/>
      <w:i/>
      <w:iCs/>
      <w:color w:val="2F5496" w:themeColor="accent1" w:themeShade="BF"/>
      <w:sz w:val="20"/>
    </w:rPr>
  </w:style>
  <w:style w:type="character" w:styleId="nfase">
    <w:name w:val="Emphasis"/>
    <w:qFormat/>
    <w:rsid w:val="006C4999"/>
    <w:rPr>
      <w:i/>
      <w:iCs/>
    </w:rPr>
  </w:style>
  <w:style w:type="character" w:customStyle="1" w:styleId="Tipodeletrapredefinidodopargrafo">
    <w:name w:val="Tipo de letra predefinido do parágrafo"/>
    <w:rsid w:val="00540913"/>
  </w:style>
  <w:style w:type="character" w:customStyle="1" w:styleId="Ttulo9Char">
    <w:name w:val="Título 9 Char"/>
    <w:basedOn w:val="Fontepargpadro"/>
    <w:link w:val="Ttulo9"/>
    <w:rsid w:val="00F05F48"/>
    <w:rPr>
      <w:rFonts w:ascii="Arial" w:eastAsia="Times New Roman" w:hAnsi="Arial" w:cs="Arial"/>
      <w:kern w:val="0"/>
      <w14:ligatures w14:val="none"/>
    </w:rPr>
  </w:style>
  <w:style w:type="table" w:customStyle="1" w:styleId="TableNormal">
    <w:name w:val="Table Normal"/>
    <w:uiPriority w:val="2"/>
    <w:semiHidden/>
    <w:unhideWhenUsed/>
    <w:qFormat/>
    <w:rsid w:val="00F05F48"/>
    <w:pPr>
      <w:widowControl w:val="0"/>
      <w:autoSpaceDE w:val="0"/>
      <w:autoSpaceDN w:val="0"/>
      <w:spacing w:after="0" w:line="240" w:lineRule="auto"/>
    </w:pPr>
    <w:rPr>
      <w:rFonts w:eastAsiaTheme="minorHAns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05F48"/>
    <w:pPr>
      <w:widowControl w:val="0"/>
      <w:autoSpaceDE w:val="0"/>
      <w:autoSpaceDN w:val="0"/>
      <w:spacing w:after="0" w:line="200" w:lineRule="exact"/>
      <w:ind w:left="30" w:right="0" w:firstLine="0"/>
      <w:jc w:val="left"/>
    </w:pPr>
    <w:rPr>
      <w:rFonts w:ascii="Cambria" w:eastAsia="Cambria" w:hAnsi="Cambria" w:cs="Cambria"/>
      <w:color w:val="auto"/>
      <w:kern w:val="0"/>
      <w:sz w:val="22"/>
      <w:lang w:val="pt-PT" w:eastAsia="en-US"/>
      <w14:ligatures w14:val="none"/>
    </w:rPr>
  </w:style>
  <w:style w:type="table" w:styleId="Tabelacomgrade">
    <w:name w:val="Table Grid"/>
    <w:basedOn w:val="Tabelanormal"/>
    <w:rsid w:val="00F05F48"/>
    <w:pPr>
      <w:widowControl w:val="0"/>
      <w:autoSpaceDE w:val="0"/>
      <w:autoSpaceDN w:val="0"/>
      <w:spacing w:after="0" w:line="240" w:lineRule="auto"/>
    </w:pPr>
    <w:rPr>
      <w:rFonts w:eastAsiaTheme="minorHAnsi"/>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05F48"/>
  </w:style>
  <w:style w:type="paragraph" w:styleId="Recuodecorpodetexto2">
    <w:name w:val="Body Text Indent 2"/>
    <w:basedOn w:val="Normal"/>
    <w:link w:val="Recuodecorpodetexto2Char"/>
    <w:rsid w:val="00F05F48"/>
    <w:pPr>
      <w:autoSpaceDE w:val="0"/>
      <w:autoSpaceDN w:val="0"/>
      <w:spacing w:after="0" w:line="240" w:lineRule="auto"/>
      <w:ind w:left="0" w:right="0" w:firstLine="1701"/>
    </w:pPr>
    <w:rPr>
      <w:rFonts w:ascii="Times New Roman" w:eastAsia="Times New Roman" w:hAnsi="Times New Roman" w:cs="Times New Roman"/>
      <w:color w:val="auto"/>
      <w:kern w:val="0"/>
      <w:sz w:val="28"/>
      <w:szCs w:val="24"/>
      <w:lang w:val="x-none" w:eastAsia="x-none"/>
      <w14:ligatures w14:val="none"/>
    </w:rPr>
  </w:style>
  <w:style w:type="character" w:customStyle="1" w:styleId="Recuodecorpodetexto2Char">
    <w:name w:val="Recuo de corpo de texto 2 Char"/>
    <w:basedOn w:val="Fontepargpadro"/>
    <w:link w:val="Recuodecorpodetexto2"/>
    <w:rsid w:val="00F05F48"/>
    <w:rPr>
      <w:rFonts w:ascii="Times New Roman" w:eastAsia="Times New Roman" w:hAnsi="Times New Roman" w:cs="Times New Roman"/>
      <w:kern w:val="0"/>
      <w:sz w:val="28"/>
      <w:szCs w:val="24"/>
      <w:lang w:val="x-none" w:eastAsia="x-none"/>
      <w14:ligatures w14:val="none"/>
    </w:rPr>
  </w:style>
  <w:style w:type="paragraph" w:styleId="Recuodecorpodetexto">
    <w:name w:val="Body Text Indent"/>
    <w:basedOn w:val="Normal"/>
    <w:link w:val="RecuodecorpodetextoChar"/>
    <w:rsid w:val="00F05F48"/>
    <w:pPr>
      <w:autoSpaceDE w:val="0"/>
      <w:autoSpaceDN w:val="0"/>
      <w:spacing w:after="120" w:line="240" w:lineRule="auto"/>
      <w:ind w:left="283"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RecuodecorpodetextoChar">
    <w:name w:val="Recuo de corpo de texto Char"/>
    <w:basedOn w:val="Fontepargpadro"/>
    <w:link w:val="Recuodecorpodetexto"/>
    <w:rsid w:val="00F05F48"/>
    <w:rPr>
      <w:rFonts w:ascii="Times New Roman" w:eastAsia="Times New Roman" w:hAnsi="Times New Roman" w:cs="Times New Roman"/>
      <w:kern w:val="0"/>
      <w:sz w:val="24"/>
      <w:szCs w:val="24"/>
      <w:lang w:val="x-none" w:eastAsia="x-none"/>
      <w14:ligatures w14:val="none"/>
    </w:rPr>
  </w:style>
  <w:style w:type="paragraph" w:styleId="TextosemFormatao">
    <w:name w:val="Plain Text"/>
    <w:basedOn w:val="Normal"/>
    <w:link w:val="TextosemFormataoChar"/>
    <w:rsid w:val="00F05F48"/>
    <w:pPr>
      <w:autoSpaceDE w:val="0"/>
      <w:autoSpaceDN w:val="0"/>
      <w:spacing w:after="0" w:line="240" w:lineRule="auto"/>
      <w:ind w:left="0" w:right="0" w:firstLine="0"/>
      <w:jc w:val="left"/>
    </w:pPr>
    <w:rPr>
      <w:rFonts w:ascii="Courier New" w:eastAsia="Times New Roman" w:hAnsi="Courier New" w:cs="Times New Roman"/>
      <w:color w:val="auto"/>
      <w:kern w:val="0"/>
      <w:szCs w:val="20"/>
      <w14:ligatures w14:val="none"/>
    </w:rPr>
  </w:style>
  <w:style w:type="character" w:customStyle="1" w:styleId="TextosemFormataoChar">
    <w:name w:val="Texto sem Formatação Char"/>
    <w:basedOn w:val="Fontepargpadro"/>
    <w:link w:val="TextosemFormatao"/>
    <w:rsid w:val="00F05F48"/>
    <w:rPr>
      <w:rFonts w:ascii="Courier New" w:eastAsia="Times New Roman" w:hAnsi="Courier New" w:cs="Times New Roman"/>
      <w:kern w:val="0"/>
      <w:sz w:val="20"/>
      <w:szCs w:val="20"/>
      <w14:ligatures w14:val="none"/>
    </w:rPr>
  </w:style>
  <w:style w:type="paragraph" w:styleId="Corpodetexto3">
    <w:name w:val="Body Text 3"/>
    <w:basedOn w:val="Normal"/>
    <w:link w:val="Corpodetexto3Char"/>
    <w:rsid w:val="00F05F48"/>
    <w:pPr>
      <w:autoSpaceDE w:val="0"/>
      <w:autoSpaceDN w:val="0"/>
      <w:spacing w:after="120" w:line="240" w:lineRule="auto"/>
      <w:ind w:left="0" w:right="0" w:firstLine="0"/>
      <w:jc w:val="left"/>
    </w:pPr>
    <w:rPr>
      <w:rFonts w:ascii="Times New Roman" w:eastAsia="Times New Roman" w:hAnsi="Times New Roman" w:cs="Times New Roman"/>
      <w:color w:val="auto"/>
      <w:kern w:val="0"/>
      <w:sz w:val="16"/>
      <w:szCs w:val="16"/>
      <w14:ligatures w14:val="none"/>
    </w:rPr>
  </w:style>
  <w:style w:type="character" w:customStyle="1" w:styleId="Corpodetexto3Char">
    <w:name w:val="Corpo de texto 3 Char"/>
    <w:basedOn w:val="Fontepargpadro"/>
    <w:link w:val="Corpodetexto3"/>
    <w:rsid w:val="00F05F48"/>
    <w:rPr>
      <w:rFonts w:ascii="Times New Roman" w:eastAsia="Times New Roman" w:hAnsi="Times New Roman" w:cs="Times New Roman"/>
      <w:kern w:val="0"/>
      <w:sz w:val="16"/>
      <w:szCs w:val="16"/>
      <w14:ligatures w14:val="none"/>
    </w:rPr>
  </w:style>
  <w:style w:type="paragraph" w:styleId="Textoembloco">
    <w:name w:val="Block Text"/>
    <w:basedOn w:val="Normal"/>
    <w:rsid w:val="00F05F48"/>
    <w:pPr>
      <w:spacing w:after="0" w:line="240" w:lineRule="auto"/>
      <w:ind w:left="900" w:right="483" w:firstLine="0"/>
    </w:pPr>
    <w:rPr>
      <w:rFonts w:ascii="Garamond" w:eastAsia="Times New Roman" w:hAnsi="Garamond" w:cs="Times New Roman"/>
      <w:color w:val="auto"/>
      <w:kern w:val="0"/>
      <w:sz w:val="28"/>
      <w:szCs w:val="24"/>
      <w14:ligatures w14:val="none"/>
    </w:rPr>
  </w:style>
  <w:style w:type="paragraph" w:styleId="Recuodecorpodetexto3">
    <w:name w:val="Body Text Indent 3"/>
    <w:basedOn w:val="Normal"/>
    <w:link w:val="Recuodecorpodetexto3Char"/>
    <w:rsid w:val="00F05F48"/>
    <w:pPr>
      <w:spacing w:after="120" w:line="240" w:lineRule="auto"/>
      <w:ind w:left="283" w:right="0" w:firstLine="0"/>
      <w:jc w:val="left"/>
    </w:pPr>
    <w:rPr>
      <w:rFonts w:ascii="Times New Roman" w:eastAsia="Times New Roman" w:hAnsi="Times New Roman" w:cs="Times New Roman"/>
      <w:color w:val="auto"/>
      <w:kern w:val="0"/>
      <w:sz w:val="16"/>
      <w:szCs w:val="16"/>
      <w14:ligatures w14:val="none"/>
    </w:rPr>
  </w:style>
  <w:style w:type="character" w:customStyle="1" w:styleId="Recuodecorpodetexto3Char">
    <w:name w:val="Recuo de corpo de texto 3 Char"/>
    <w:basedOn w:val="Fontepargpadro"/>
    <w:link w:val="Recuodecorpodetexto3"/>
    <w:rsid w:val="00F05F48"/>
    <w:rPr>
      <w:rFonts w:ascii="Times New Roman" w:eastAsia="Times New Roman" w:hAnsi="Times New Roman" w:cs="Times New Roman"/>
      <w:kern w:val="0"/>
      <w:sz w:val="16"/>
      <w:szCs w:val="16"/>
      <w14:ligatures w14:val="none"/>
    </w:rPr>
  </w:style>
  <w:style w:type="paragraph" w:styleId="Lista">
    <w:name w:val="List"/>
    <w:basedOn w:val="Normal"/>
    <w:rsid w:val="00F05F48"/>
    <w:pPr>
      <w:numPr>
        <w:ilvl w:val="6"/>
        <w:numId w:val="79"/>
      </w:numPr>
      <w:spacing w:after="120" w:line="240" w:lineRule="auto"/>
      <w:ind w:right="0"/>
    </w:pPr>
    <w:rPr>
      <w:rFonts w:eastAsia="Times New Roman" w:cs="Times New Roman"/>
      <w:color w:val="auto"/>
      <w:kern w:val="0"/>
      <w:sz w:val="22"/>
      <w:szCs w:val="20"/>
      <w14:ligatures w14:val="none"/>
    </w:rPr>
  </w:style>
  <w:style w:type="paragraph" w:customStyle="1" w:styleId="reservado3">
    <w:name w:val="reservado3"/>
    <w:basedOn w:val="Normal"/>
    <w:rsid w:val="00F05F48"/>
    <w:pPr>
      <w:tabs>
        <w:tab w:val="left" w:pos="9000"/>
        <w:tab w:val="right" w:pos="9360"/>
      </w:tabs>
      <w:suppressAutoHyphens/>
      <w:spacing w:after="0" w:line="240" w:lineRule="auto"/>
      <w:ind w:left="0" w:right="0" w:firstLine="0"/>
    </w:pPr>
    <w:rPr>
      <w:rFonts w:eastAsia="Times New Roman" w:cs="Times New Roman"/>
      <w:color w:val="auto"/>
      <w:kern w:val="0"/>
      <w:sz w:val="24"/>
      <w:szCs w:val="20"/>
      <w:lang w:val="en-US"/>
      <w14:ligatures w14:val="none"/>
    </w:rPr>
  </w:style>
  <w:style w:type="paragraph" w:styleId="Ttulo">
    <w:name w:val="Title"/>
    <w:basedOn w:val="Normal"/>
    <w:link w:val="TtuloChar"/>
    <w:qFormat/>
    <w:rsid w:val="00F05F48"/>
    <w:pPr>
      <w:spacing w:after="0" w:line="240" w:lineRule="auto"/>
      <w:ind w:left="0" w:right="0" w:firstLine="0"/>
      <w:jc w:val="center"/>
    </w:pPr>
    <w:rPr>
      <w:rFonts w:ascii="Times New Roman" w:eastAsia="Times New Roman" w:hAnsi="Times New Roman" w:cs="Times New Roman"/>
      <w:b/>
      <w:bCs/>
      <w:color w:val="auto"/>
      <w:kern w:val="0"/>
      <w:sz w:val="40"/>
      <w:szCs w:val="24"/>
      <w14:ligatures w14:val="none"/>
    </w:rPr>
  </w:style>
  <w:style w:type="character" w:customStyle="1" w:styleId="TtuloChar">
    <w:name w:val="Título Char"/>
    <w:basedOn w:val="Fontepargpadro"/>
    <w:link w:val="Ttulo"/>
    <w:rsid w:val="00F05F48"/>
    <w:rPr>
      <w:rFonts w:ascii="Times New Roman" w:eastAsia="Times New Roman" w:hAnsi="Times New Roman" w:cs="Times New Roman"/>
      <w:b/>
      <w:bCs/>
      <w:kern w:val="0"/>
      <w:sz w:val="40"/>
      <w:szCs w:val="24"/>
      <w14:ligatures w14:val="none"/>
    </w:rPr>
  </w:style>
  <w:style w:type="paragraph" w:customStyle="1" w:styleId="PargrafodaLista1">
    <w:name w:val="Parágrafo da Lista1"/>
    <w:basedOn w:val="Normal"/>
    <w:rsid w:val="00F05F48"/>
    <w:pPr>
      <w:spacing w:after="0" w:line="240" w:lineRule="auto"/>
      <w:ind w:left="720" w:right="0" w:firstLine="0"/>
    </w:pPr>
    <w:rPr>
      <w:rFonts w:ascii="Cambria" w:eastAsia="Times New Roman" w:hAnsi="Cambria" w:cs="Times New Roman"/>
      <w:color w:val="auto"/>
      <w:kern w:val="0"/>
      <w:sz w:val="22"/>
      <w:lang w:val="en-US" w:eastAsia="en-US"/>
      <w14:ligatures w14:val="none"/>
    </w:rPr>
  </w:style>
  <w:style w:type="paragraph" w:styleId="Subttulo">
    <w:name w:val="Subtitle"/>
    <w:basedOn w:val="Normal"/>
    <w:link w:val="SubttuloChar"/>
    <w:qFormat/>
    <w:rsid w:val="00F05F48"/>
    <w:pPr>
      <w:spacing w:after="0" w:line="240" w:lineRule="auto"/>
      <w:ind w:left="0" w:right="0" w:firstLine="0"/>
      <w:jc w:val="center"/>
    </w:pPr>
    <w:rPr>
      <w:rFonts w:ascii="Times New Roman" w:eastAsia="Times New Roman" w:hAnsi="Times New Roman" w:cs="Times New Roman"/>
      <w:color w:val="auto"/>
      <w:kern w:val="0"/>
      <w:sz w:val="28"/>
      <w:szCs w:val="20"/>
      <w14:ligatures w14:val="none"/>
    </w:rPr>
  </w:style>
  <w:style w:type="character" w:customStyle="1" w:styleId="SubttuloChar">
    <w:name w:val="Subtítulo Char"/>
    <w:basedOn w:val="Fontepargpadro"/>
    <w:link w:val="Subttulo"/>
    <w:rsid w:val="00F05F48"/>
    <w:rPr>
      <w:rFonts w:ascii="Times New Roman" w:eastAsia="Times New Roman" w:hAnsi="Times New Roman" w:cs="Times New Roman"/>
      <w:kern w:val="0"/>
      <w:sz w:val="28"/>
      <w:szCs w:val="20"/>
      <w14:ligatures w14:val="none"/>
    </w:rPr>
  </w:style>
  <w:style w:type="paragraph" w:styleId="Corpodetexto2">
    <w:name w:val="Body Text 2"/>
    <w:basedOn w:val="Normal"/>
    <w:link w:val="Corpodetexto2Char"/>
    <w:rsid w:val="00F05F48"/>
    <w:pPr>
      <w:autoSpaceDE w:val="0"/>
      <w:autoSpaceDN w:val="0"/>
      <w:spacing w:after="120" w:line="48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orpodetexto2Char">
    <w:name w:val="Corpo de texto 2 Char"/>
    <w:basedOn w:val="Fontepargpadro"/>
    <w:link w:val="Corpodetexto2"/>
    <w:rsid w:val="00F05F48"/>
    <w:rPr>
      <w:rFonts w:ascii="Times New Roman" w:eastAsia="Times New Roman" w:hAnsi="Times New Roman" w:cs="Times New Roman"/>
      <w:kern w:val="0"/>
      <w:sz w:val="20"/>
      <w:szCs w:val="20"/>
      <w14:ligatures w14:val="none"/>
    </w:rPr>
  </w:style>
  <w:style w:type="paragraph" w:styleId="Assuntodocomentrio">
    <w:name w:val="annotation subject"/>
    <w:basedOn w:val="Textodecomentrio"/>
    <w:next w:val="Textodecomentrio"/>
    <w:link w:val="AssuntodocomentrioChar"/>
    <w:unhideWhenUsed/>
    <w:rsid w:val="00F05F48"/>
    <w:pPr>
      <w:autoSpaceDE w:val="0"/>
      <w:autoSpaceDN w:val="0"/>
    </w:pPr>
    <w:rPr>
      <w:rFonts w:ascii="Times New Roman" w:eastAsia="Times New Roman" w:hAnsi="Times New Roman" w:cs="Times New Roman"/>
      <w:b/>
      <w:bCs/>
    </w:rPr>
  </w:style>
  <w:style w:type="character" w:customStyle="1" w:styleId="AssuntodocomentrioChar">
    <w:name w:val="Assunto do comentário Char"/>
    <w:basedOn w:val="TextodecomentrioChar"/>
    <w:link w:val="Assuntodocomentrio"/>
    <w:rsid w:val="00F05F48"/>
    <w:rPr>
      <w:rFonts w:ascii="Times New Roman" w:eastAsia="Times New Roman" w:hAnsi="Times New Roman" w:cs="Times New Roman"/>
      <w:b/>
      <w:bCs/>
      <w:kern w:val="0"/>
      <w:sz w:val="20"/>
      <w:szCs w:val="20"/>
      <w14:ligatures w14:val="none"/>
    </w:rPr>
  </w:style>
  <w:style w:type="character" w:customStyle="1" w:styleId="fontstyle01">
    <w:name w:val="fontstyle01"/>
    <w:rsid w:val="00F05F48"/>
    <w:rPr>
      <w:rFonts w:ascii="TrebuchetMS" w:hAnsi="TrebuchetMS"/>
      <w:color w:val="000000"/>
      <w:sz w:val="22"/>
    </w:rPr>
  </w:style>
  <w:style w:type="character" w:customStyle="1" w:styleId="CharChar4">
    <w:name w:val="Char Char4"/>
    <w:rsid w:val="00F05F48"/>
    <w:rPr>
      <w:sz w:val="28"/>
      <w:szCs w:val="24"/>
    </w:rPr>
  </w:style>
  <w:style w:type="character" w:styleId="HiperlinkVisitado">
    <w:name w:val="FollowedHyperlink"/>
    <w:uiPriority w:val="99"/>
    <w:rsid w:val="00F05F48"/>
    <w:rPr>
      <w:color w:val="800080"/>
      <w:u w:val="single"/>
    </w:rPr>
  </w:style>
  <w:style w:type="paragraph" w:customStyle="1" w:styleId="xl65">
    <w:name w:val="xl65"/>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6">
    <w:name w:val="xl66"/>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7">
    <w:name w:val="xl67"/>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9">
    <w:name w:val="xl69"/>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0">
    <w:name w:val="xl70"/>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1">
    <w:name w:val="xl7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2">
    <w:name w:val="xl72"/>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FF0000"/>
      <w:kern w:val="0"/>
      <w:sz w:val="24"/>
      <w:szCs w:val="24"/>
      <w14:ligatures w14:val="none"/>
    </w:rPr>
  </w:style>
  <w:style w:type="paragraph" w:customStyle="1" w:styleId="xl73">
    <w:name w:val="xl73"/>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FF0000"/>
      <w:kern w:val="0"/>
      <w:sz w:val="24"/>
      <w:szCs w:val="24"/>
      <w14:ligatures w14:val="none"/>
    </w:rPr>
  </w:style>
  <w:style w:type="paragraph" w:customStyle="1" w:styleId="xl74">
    <w:name w:val="xl74"/>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FF0000"/>
      <w:kern w:val="0"/>
      <w:sz w:val="24"/>
      <w:szCs w:val="24"/>
      <w14:ligatures w14:val="none"/>
    </w:rPr>
  </w:style>
  <w:style w:type="character" w:customStyle="1" w:styleId="TtuloChar1">
    <w:name w:val="Título Char1"/>
    <w:rsid w:val="00F05F48"/>
    <w:rPr>
      <w:b/>
      <w:bCs/>
      <w:sz w:val="40"/>
      <w:szCs w:val="24"/>
      <w:lang w:val="pt-BR" w:eastAsia="pt-BR" w:bidi="ar-SA"/>
    </w:rPr>
  </w:style>
  <w:style w:type="paragraph" w:customStyle="1" w:styleId="ParagraphStyle">
    <w:name w:val="Paragraph Style"/>
    <w:uiPriority w:val="99"/>
    <w:rsid w:val="00F05F48"/>
    <w:pPr>
      <w:widowControl w:val="0"/>
      <w:autoSpaceDE w:val="0"/>
      <w:autoSpaceDN w:val="0"/>
      <w:adjustRightInd w:val="0"/>
      <w:spacing w:after="0" w:line="240" w:lineRule="auto"/>
    </w:pPr>
    <w:rPr>
      <w:rFonts w:ascii="Arial" w:eastAsia="Times New Roman" w:hAnsi="Arial" w:cs="Times New Roman"/>
      <w:kern w:val="0"/>
      <w:sz w:val="24"/>
      <w:szCs w:val="24"/>
      <w14:ligatures w14:val="none"/>
    </w:rPr>
  </w:style>
  <w:style w:type="paragraph" w:customStyle="1" w:styleId="Centered">
    <w:name w:val="Centered"/>
    <w:uiPriority w:val="99"/>
    <w:rsid w:val="00F05F48"/>
    <w:pPr>
      <w:widowControl w:val="0"/>
      <w:autoSpaceDE w:val="0"/>
      <w:autoSpaceDN w:val="0"/>
      <w:adjustRightInd w:val="0"/>
      <w:spacing w:after="0" w:line="240" w:lineRule="auto"/>
      <w:jc w:val="center"/>
    </w:pPr>
    <w:rPr>
      <w:rFonts w:ascii="Arial" w:eastAsia="Times New Roman" w:hAnsi="Arial" w:cs="Times New Roman"/>
      <w:kern w:val="0"/>
      <w:sz w:val="24"/>
      <w:szCs w:val="24"/>
      <w14:ligatures w14:val="none"/>
    </w:rPr>
  </w:style>
  <w:style w:type="paragraph" w:customStyle="1" w:styleId="font5">
    <w:name w:val="font5"/>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6">
    <w:name w:val="font6"/>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7">
    <w:name w:val="font7"/>
    <w:basedOn w:val="Normal"/>
    <w:rsid w:val="00F05F48"/>
    <w:pPr>
      <w:spacing w:before="100" w:beforeAutospacing="1" w:after="100" w:afterAutospacing="1" w:line="240" w:lineRule="auto"/>
      <w:ind w:left="0" w:right="0" w:firstLine="0"/>
      <w:jc w:val="left"/>
    </w:pPr>
    <w:rPr>
      <w:rFonts w:ascii="Cambria" w:eastAsia="Times New Roman" w:hAnsi="Cambria" w:cs="Times New Roman"/>
      <w:b/>
      <w:bCs/>
      <w:kern w:val="0"/>
      <w:sz w:val="24"/>
      <w:szCs w:val="24"/>
      <w14:ligatures w14:val="none"/>
    </w:rPr>
  </w:style>
  <w:style w:type="paragraph" w:customStyle="1" w:styleId="font8">
    <w:name w:val="font8"/>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9">
    <w:name w:val="font9"/>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xl63">
    <w:name w:val="xl63"/>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u w:val="single"/>
      <w14:ligatures w14:val="none"/>
    </w:rPr>
  </w:style>
  <w:style w:type="paragraph" w:customStyle="1" w:styleId="xl64">
    <w:name w:val="xl64"/>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75">
    <w:name w:val="xl75"/>
    <w:basedOn w:val="Normal"/>
    <w:rsid w:val="00F05F48"/>
    <w:pPr>
      <w:pBdr>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76">
    <w:name w:val="xl76"/>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u w:val="single"/>
      <w14:ligatures w14:val="none"/>
    </w:rPr>
  </w:style>
  <w:style w:type="paragraph" w:customStyle="1" w:styleId="xl77">
    <w:name w:val="xl77"/>
    <w:basedOn w:val="Normal"/>
    <w:rsid w:val="00F05F4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78">
    <w:name w:val="xl78"/>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79">
    <w:name w:val="xl79"/>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0">
    <w:name w:val="xl8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1">
    <w:name w:val="xl81"/>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2">
    <w:name w:val="xl8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83">
    <w:name w:val="xl83"/>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4">
    <w:name w:val="xl8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5">
    <w:name w:val="xl8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6">
    <w:name w:val="xl86"/>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7">
    <w:name w:val="xl8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8">
    <w:name w:val="xl8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9">
    <w:name w:val="xl89"/>
    <w:basedOn w:val="Normal"/>
    <w:rsid w:val="00F05F48"/>
    <w:pPr>
      <w:pBdr>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90">
    <w:name w:val="xl9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1">
    <w:name w:val="xl9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2">
    <w:name w:val="xl92"/>
    <w:basedOn w:val="Normal"/>
    <w:rsid w:val="00F05F48"/>
    <w:pPr>
      <w:pBdr>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3">
    <w:name w:val="xl93"/>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4">
    <w:name w:val="xl9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5">
    <w:name w:val="xl9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6">
    <w:name w:val="xl96"/>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7">
    <w:name w:val="xl9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8">
    <w:name w:val="xl9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b/>
      <w:bCs/>
      <w:kern w:val="0"/>
      <w:sz w:val="24"/>
      <w:szCs w:val="24"/>
      <w14:ligatures w14:val="none"/>
    </w:rPr>
  </w:style>
  <w:style w:type="paragraph" w:customStyle="1" w:styleId="xl99">
    <w:name w:val="xl99"/>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0">
    <w:name w:val="xl100"/>
    <w:basedOn w:val="Normal"/>
    <w:rsid w:val="00F05F48"/>
    <w:pPr>
      <w:pBdr>
        <w:top w:val="single" w:sz="8" w:space="0" w:color="auto"/>
        <w:bottom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1">
    <w:name w:val="xl10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2">
    <w:name w:val="xl102"/>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103">
    <w:name w:val="xl103"/>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4">
    <w:name w:val="xl104"/>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5">
    <w:name w:val="xl105"/>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06">
    <w:name w:val="xl106"/>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7">
    <w:name w:val="xl10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8">
    <w:name w:val="xl108"/>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9">
    <w:name w:val="xl109"/>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0">
    <w:name w:val="xl110"/>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1">
    <w:name w:val="xl11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2">
    <w:name w:val="xl112"/>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3">
    <w:name w:val="xl113"/>
    <w:basedOn w:val="Normal"/>
    <w:rsid w:val="00F05F48"/>
    <w:pPr>
      <w:pBdr>
        <w:top w:val="single" w:sz="8" w:space="0" w:color="auto"/>
        <w:left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4">
    <w:name w:val="xl114"/>
    <w:basedOn w:val="Normal"/>
    <w:rsid w:val="00F05F48"/>
    <w:pPr>
      <w:pBdr>
        <w:top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5">
    <w:name w:val="xl115"/>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6">
    <w:name w:val="xl116"/>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7">
    <w:name w:val="xl117"/>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8">
    <w:name w:val="xl118"/>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9">
    <w:name w:val="xl119"/>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0">
    <w:name w:val="xl120"/>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1">
    <w:name w:val="xl121"/>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2">
    <w:name w:val="xl122"/>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3">
    <w:name w:val="xl123"/>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4">
    <w:name w:val="xl124"/>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5">
    <w:name w:val="xl125"/>
    <w:basedOn w:val="Normal"/>
    <w:rsid w:val="00F05F48"/>
    <w:pPr>
      <w:pBdr>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6">
    <w:name w:val="xl126"/>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7">
    <w:name w:val="xl127"/>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8">
    <w:name w:val="xl128"/>
    <w:basedOn w:val="Normal"/>
    <w:rsid w:val="00F05F48"/>
    <w:pPr>
      <w:pBdr>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9">
    <w:name w:val="xl129"/>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30">
    <w:name w:val="xl130"/>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1">
    <w:name w:val="xl131"/>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2">
    <w:name w:val="xl13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3">
    <w:name w:val="xl133"/>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4">
    <w:name w:val="xl134"/>
    <w:basedOn w:val="Normal"/>
    <w:rsid w:val="00F05F48"/>
    <w:pPr>
      <w:pBdr>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5">
    <w:name w:val="xl135"/>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styleId="Recuonormal">
    <w:name w:val="Normal Indent"/>
    <w:basedOn w:val="Normal"/>
    <w:rsid w:val="00F05F48"/>
    <w:pPr>
      <w:spacing w:after="0" w:line="240" w:lineRule="auto"/>
      <w:ind w:left="708" w:right="0" w:firstLine="0"/>
      <w:jc w:val="left"/>
    </w:pPr>
    <w:rPr>
      <w:rFonts w:ascii="Times New Roman" w:eastAsia="Times New Roman" w:hAnsi="Times New Roman" w:cs="Times New Roman"/>
      <w:color w:val="auto"/>
      <w:kern w:val="0"/>
      <w:sz w:val="24"/>
      <w:szCs w:val="24"/>
      <w14:ligatures w14:val="none"/>
    </w:rPr>
  </w:style>
  <w:style w:type="character" w:customStyle="1" w:styleId="gd">
    <w:name w:val="gd"/>
    <w:rsid w:val="00F05F48"/>
  </w:style>
  <w:style w:type="character" w:customStyle="1" w:styleId="go">
    <w:name w:val="go"/>
    <w:rsid w:val="00F05F48"/>
  </w:style>
  <w:style w:type="character" w:customStyle="1" w:styleId="g3">
    <w:name w:val="g3"/>
    <w:rsid w:val="00F05F48"/>
  </w:style>
  <w:style w:type="character" w:customStyle="1" w:styleId="hb">
    <w:name w:val="hb"/>
    <w:rsid w:val="00F05F48"/>
  </w:style>
  <w:style w:type="character" w:customStyle="1" w:styleId="g2">
    <w:name w:val="g2"/>
    <w:rsid w:val="00F05F48"/>
  </w:style>
  <w:style w:type="paragraph" w:customStyle="1" w:styleId="a-spacing-mini">
    <w:name w:val="a-spacing-mini"/>
    <w:basedOn w:val="Normal"/>
    <w:rsid w:val="00F05F48"/>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customStyle="1" w:styleId="a-list-item">
    <w:name w:val="a-list-item"/>
    <w:basedOn w:val="Fontepargpadro"/>
    <w:rsid w:val="00F05F48"/>
  </w:style>
  <w:style w:type="character" w:customStyle="1" w:styleId="Ttulo7Char">
    <w:name w:val="Título 7 Char"/>
    <w:basedOn w:val="Fontepargpadro"/>
    <w:link w:val="Ttulo7"/>
    <w:semiHidden/>
    <w:rsid w:val="00965BDE"/>
    <w:rPr>
      <w:rFonts w:ascii="Cambria" w:eastAsia="Times New Roman" w:hAnsi="Cambria" w:cs="Times New Roman"/>
      <w:i/>
      <w:iCs/>
      <w:color w:val="404040"/>
      <w:kern w:val="0"/>
      <w:sz w:val="28"/>
      <w:szCs w:val="28"/>
      <w:lang w:val="x-none" w:eastAsia="x-none"/>
      <w14:ligatures w14:val="none"/>
    </w:rPr>
  </w:style>
  <w:style w:type="paragraph" w:customStyle="1" w:styleId="PargrafodaLista2">
    <w:name w:val="Parágrafo da Lista2"/>
    <w:basedOn w:val="Normal"/>
    <w:rsid w:val="00965BDE"/>
    <w:pPr>
      <w:spacing w:after="0" w:line="240" w:lineRule="auto"/>
      <w:ind w:left="720" w:right="0" w:firstLine="0"/>
    </w:pPr>
    <w:rPr>
      <w:rFonts w:ascii="Cambria" w:eastAsia="Times New Roman" w:hAnsi="Cambria" w:cs="Times New Roman"/>
      <w:color w:val="auto"/>
      <w:kern w:val="0"/>
      <w:sz w:val="22"/>
      <w:lang w:val="en-US" w:eastAsia="en-US"/>
      <w14:ligatures w14:val="none"/>
    </w:rPr>
  </w:style>
  <w:style w:type="character" w:customStyle="1" w:styleId="CharChar40">
    <w:name w:val="Char Char4"/>
    <w:rsid w:val="00965BDE"/>
    <w:rPr>
      <w:sz w:val="28"/>
      <w:szCs w:val="24"/>
    </w:rPr>
  </w:style>
  <w:style w:type="character" w:customStyle="1" w:styleId="mais-info">
    <w:name w:val="mais-info"/>
    <w:rsid w:val="00965BDE"/>
  </w:style>
  <w:style w:type="paragraph" w:styleId="Commarcadores">
    <w:name w:val="List Bullet"/>
    <w:basedOn w:val="Normal"/>
    <w:rsid w:val="00965BDE"/>
    <w:pPr>
      <w:numPr>
        <w:numId w:val="2"/>
      </w:numPr>
      <w:autoSpaceDE w:val="0"/>
      <w:autoSpaceDN w:val="0"/>
      <w:spacing w:after="0" w:line="240" w:lineRule="auto"/>
      <w:ind w:right="0"/>
      <w:contextualSpacing/>
      <w:jc w:val="left"/>
    </w:pPr>
    <w:rPr>
      <w:rFonts w:ascii="Times New Roman" w:eastAsia="Times New Roman" w:hAnsi="Times New Roman" w:cs="Times New Roman"/>
      <w:color w:val="auto"/>
      <w:kern w:val="0"/>
      <w:szCs w:val="20"/>
      <w14:ligatures w14:val="none"/>
    </w:rPr>
  </w:style>
  <w:style w:type="paragraph" w:customStyle="1" w:styleId="msonormal0">
    <w:name w:val="msonormal"/>
    <w:basedOn w:val="Normal"/>
    <w:rsid w:val="00965BDE"/>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505448">
      <w:bodyDiv w:val="1"/>
      <w:marLeft w:val="0"/>
      <w:marRight w:val="0"/>
      <w:marTop w:val="0"/>
      <w:marBottom w:val="0"/>
      <w:divBdr>
        <w:top w:val="none" w:sz="0" w:space="0" w:color="auto"/>
        <w:left w:val="none" w:sz="0" w:space="0" w:color="auto"/>
        <w:bottom w:val="none" w:sz="0" w:space="0" w:color="auto"/>
        <w:right w:val="none" w:sz="0" w:space="0" w:color="auto"/>
      </w:divBdr>
    </w:div>
    <w:div w:id="1875071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30.htm" TargetMode="External"/><Relationship Id="rId21" Type="http://schemas.openxmlformats.org/officeDocument/2006/relationships/hyperlink" Target="https://www.planalto.gov.br/ccivil_03/_Ato2011-2014/2012/Lei/L12690.htm" TargetMode="External"/><Relationship Id="rId42" Type="http://schemas.openxmlformats.org/officeDocument/2006/relationships/hyperlink" Target="http://www.novanazare.mt.gov.br"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eader" Target="header3.xml"/><Relationship Id="rId16" Type="http://schemas.openxmlformats.org/officeDocument/2006/relationships/hyperlink" Target="http://www.licitanet.com.br/" TargetMode="External"/><Relationship Id="rId11" Type="http://schemas.openxmlformats.org/officeDocument/2006/relationships/hyperlink" Target="http://www.licitanet.com.br/" TargetMode="External"/><Relationship Id="rId32" Type="http://schemas.openxmlformats.org/officeDocument/2006/relationships/hyperlink" Target="https://validar.iti.gov.br/" TargetMode="External"/><Relationship Id="rId37" Type="http://schemas.openxmlformats.org/officeDocument/2006/relationships/hyperlink" Target="http://www.licitanet.com.br/" TargetMode="External"/><Relationship Id="rId53" Type="http://schemas.openxmlformats.org/officeDocument/2006/relationships/hyperlink" Target="http://www.licitanet.com.br" TargetMode="External"/><Relationship Id="rId58" Type="http://schemas.openxmlformats.org/officeDocument/2006/relationships/hyperlink" Target="https://www.planalto.gov.br/ccivil_03/_ato2011-2014/2013/lei/l12846.ht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9" Type="http://schemas.openxmlformats.org/officeDocument/2006/relationships/hyperlink" Target="https://www.planalto.gov.br/ccivil_03/LEIS/L5764.HTM" TargetMode="External"/><Relationship Id="rId14" Type="http://schemas.openxmlformats.org/officeDocument/2006/relationships/hyperlink" Target="mailto:podendo" TargetMode="External"/><Relationship Id="rId22" Type="http://schemas.openxmlformats.org/officeDocument/2006/relationships/hyperlink" Target="https://www.planalto.gov.br/ccivil_03/_Ato2011-2014/2012/Lei/L12690.htm" TargetMode="External"/><Relationship Id="rId27" Type="http://schemas.openxmlformats.org/officeDocument/2006/relationships/hyperlink" Target="https://www.planalto.gov.br/ccivil_03/_Ato2011-2014/2012/Lei/L12690.htm" TargetMode="External"/><Relationship Id="rId30" Type="http://schemas.openxmlformats.org/officeDocument/2006/relationships/hyperlink" Target="https://validar.iti.gov.br/" TargetMode="External"/><Relationship Id="rId35" Type="http://schemas.openxmlformats.org/officeDocument/2006/relationships/hyperlink" Target="http://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hyperlink" Target="http://www.portaldecompraspublicas.com.b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eader" Target="header1.xml"/><Relationship Id="rId85"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www.licitanet.com.br/" TargetMode="External"/><Relationship Id="rId17" Type="http://schemas.openxmlformats.org/officeDocument/2006/relationships/hyperlink" Target="http://www.licitanet.com.br/" TargetMode="External"/><Relationship Id="rId25" Type="http://schemas.openxmlformats.org/officeDocument/2006/relationships/hyperlink" Target="https://www.planalto.gov.br/ccivil_03/LEIS/LCP/Lcp130.htm" TargetMode="External"/><Relationship Id="rId33" Type="http://schemas.openxmlformats.org/officeDocument/2006/relationships/hyperlink" Target="mailto:fornecedor@licitanet.com.br." TargetMode="External"/><Relationship Id="rId38" Type="http://schemas.openxmlformats.org/officeDocument/2006/relationships/hyperlink" Target="mailto:licitacaonovanazaremt@gmail.com;%20"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41" Type="http://schemas.openxmlformats.org/officeDocument/2006/relationships/hyperlink" Target="mailto:licitacaonovanazaremt@gmail.com" TargetMode="External"/><Relationship Id="rId54" Type="http://schemas.openxmlformats.org/officeDocument/2006/relationships/hyperlink" Target="http://www.novanazare.mt.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8078compilado.htm" TargetMode="External"/><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sapezal.mt.gov.br/"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_Ato2011-2014/2012/Lei/L12690.htm" TargetMode="External"/><Relationship Id="rId36" Type="http://schemas.openxmlformats.org/officeDocument/2006/relationships/hyperlink" Target="http://www.comprasgovernamentais.gov.br"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s://validar.iti.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licitanet.com.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eader" Target="header2.xm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icitanet.com.br/" TargetMode="External"/><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licitanet.com.br/" TargetMode="External"/><Relationship Id="rId50" Type="http://schemas.openxmlformats.org/officeDocument/2006/relationships/hyperlink" Target="http://www.portaldecompraspublicas.com.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11-2014/2012/Lei/L12690.htm" TargetMode="External"/><Relationship Id="rId24" Type="http://schemas.openxmlformats.org/officeDocument/2006/relationships/hyperlink" Target="https://www.planalto.gov.br/ccivil_03/LEIS/LCP/Lcp130.htm" TargetMode="External"/><Relationship Id="rId40" Type="http://schemas.openxmlformats.org/officeDocument/2006/relationships/hyperlink" Target="https://contas.tcu.gov.br/pesquisaJurisprudencia/"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3.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3.png"/><Relationship Id="rId4" Type="http://schemas.openxmlformats.org/officeDocument/2006/relationships/image" Target="media/image4.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AFAED-7BB3-4385-A442-AD8246F75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45</Pages>
  <Words>37052</Words>
  <Characters>200085</Characters>
  <Application>Microsoft Office Word</Application>
  <DocSecurity>0</DocSecurity>
  <Lines>1667</Lines>
  <Paragraphs>473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Master</dc:creator>
  <cp:lastModifiedBy>Núbya... Carvalho</cp:lastModifiedBy>
  <cp:revision>6</cp:revision>
  <cp:lastPrinted>2024-02-05T18:04:00Z</cp:lastPrinted>
  <dcterms:created xsi:type="dcterms:W3CDTF">2025-05-02T17:26:00Z</dcterms:created>
  <dcterms:modified xsi:type="dcterms:W3CDTF">2025-05-05T20:23:00Z</dcterms:modified>
</cp:coreProperties>
</file>